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464" w:rsidRPr="00953A9A" w:rsidRDefault="00172464" w:rsidP="00953A9A">
      <w:pPr>
        <w:widowControl/>
        <w:autoSpaceDE/>
        <w:autoSpaceDN/>
        <w:rPr>
          <w:rFonts w:ascii="EYInterstate" w:eastAsiaTheme="minorHAnsi" w:hAnsi="Arial" w:cstheme="minorBidi"/>
          <w:b/>
          <w:color w:val="3C3C3B"/>
          <w:sz w:val="62"/>
          <w:lang w:val="es-ES_tradnl" w:bidi="ar-SA"/>
        </w:rPr>
      </w:pPr>
      <w:r w:rsidRPr="00953A9A">
        <w:rPr>
          <w:rFonts w:ascii="EYInterstate" w:eastAsiaTheme="minorHAnsi" w:hAnsi="Arial" w:cstheme="minorBidi"/>
          <w:b/>
          <w:color w:val="3C3C3B"/>
          <w:sz w:val="62"/>
          <w:lang w:val="es-ES_tradnl" w:bidi="ar-SA"/>
        </w:rPr>
        <w:t>Patronato</w:t>
      </w:r>
    </w:p>
    <w:p w:rsidR="00172464" w:rsidRPr="00953A9A" w:rsidRDefault="00172464" w:rsidP="002E73D1">
      <w:pPr>
        <w:pStyle w:val="Heading5"/>
        <w:spacing w:before="240"/>
        <w:ind w:left="0" w:right="0"/>
        <w:rPr>
          <w:sz w:val="38"/>
          <w:szCs w:val="38"/>
          <w:lang w:val="es-ES_tradnl"/>
        </w:rPr>
      </w:pPr>
      <w:r w:rsidRPr="00953A9A">
        <w:rPr>
          <w:color w:val="414042"/>
          <w:spacing w:val="-12"/>
          <w:sz w:val="38"/>
          <w:szCs w:val="38"/>
          <w:lang w:val="es-ES_tradnl"/>
        </w:rPr>
        <w:t xml:space="preserve">Fundación </w:t>
      </w:r>
      <w:r w:rsidRPr="00953A9A">
        <w:rPr>
          <w:color w:val="414042"/>
          <w:spacing w:val="-7"/>
          <w:sz w:val="38"/>
          <w:szCs w:val="38"/>
          <w:lang w:val="es-ES_tradnl"/>
        </w:rPr>
        <w:t xml:space="preserve">ONCE </w:t>
      </w:r>
      <w:r w:rsidRPr="00953A9A">
        <w:rPr>
          <w:color w:val="414042"/>
          <w:sz w:val="38"/>
          <w:szCs w:val="38"/>
          <w:lang w:val="es-ES_tradnl"/>
        </w:rPr>
        <w:t xml:space="preserve">y </w:t>
      </w:r>
      <w:r w:rsidRPr="00953A9A">
        <w:rPr>
          <w:color w:val="414042"/>
          <w:spacing w:val="-9"/>
          <w:sz w:val="38"/>
          <w:szCs w:val="38"/>
          <w:lang w:val="es-ES_tradnl"/>
        </w:rPr>
        <w:t xml:space="preserve">Entidades </w:t>
      </w:r>
      <w:r w:rsidRPr="00953A9A">
        <w:rPr>
          <w:color w:val="414042"/>
          <w:spacing w:val="-10"/>
          <w:sz w:val="38"/>
          <w:szCs w:val="38"/>
          <w:lang w:val="es-ES_tradnl"/>
        </w:rPr>
        <w:t>dependientes</w:t>
      </w:r>
    </w:p>
    <w:p w:rsidR="004E1B24" w:rsidRPr="00953A9A" w:rsidRDefault="00172464" w:rsidP="002E73D1">
      <w:pPr>
        <w:spacing w:before="240"/>
        <w:rPr>
          <w:lang w:val="es-ES_tradnl"/>
        </w:rPr>
      </w:pPr>
      <w:r w:rsidRPr="00953A9A">
        <w:rPr>
          <w:color w:val="414042"/>
          <w:sz w:val="28"/>
          <w:lang w:val="es-ES_tradnl"/>
        </w:rPr>
        <w:t>31 de diciembre de 2017</w:t>
      </w:r>
    </w:p>
    <w:p w:rsidR="00172464" w:rsidRPr="00953A9A" w:rsidRDefault="00172464" w:rsidP="002E73D1">
      <w:pPr>
        <w:rPr>
          <w:lang w:val="es-ES_tradnl"/>
        </w:rPr>
      </w:pPr>
    </w:p>
    <w:p w:rsidR="00172464" w:rsidRPr="00953A9A" w:rsidRDefault="00172464" w:rsidP="002E73D1">
      <w:pPr>
        <w:rPr>
          <w:lang w:val="es-ES_tradnl"/>
        </w:rPr>
        <w:sectPr w:rsidR="00172464" w:rsidRPr="00953A9A" w:rsidSect="00024516">
          <w:footerReference w:type="first" r:id="rId7"/>
          <w:pgSz w:w="11906" w:h="16838" w:code="9"/>
          <w:pgMar w:top="2268" w:right="1440" w:bottom="1247" w:left="1440" w:header="1134" w:footer="851" w:gutter="0"/>
          <w:cols w:space="708"/>
          <w:docGrid w:linePitch="360"/>
        </w:sectPr>
      </w:pPr>
    </w:p>
    <w:p w:rsidR="00E55651" w:rsidRPr="00953A9A" w:rsidRDefault="00E55651" w:rsidP="002E73D1">
      <w:pPr>
        <w:rPr>
          <w:b/>
          <w:sz w:val="20"/>
          <w:lang w:val="es-ES_tradnl"/>
        </w:rPr>
      </w:pPr>
      <w:r w:rsidRPr="00953A9A">
        <w:rPr>
          <w:b/>
          <w:sz w:val="20"/>
          <w:lang w:val="es-ES_tradnl"/>
        </w:rPr>
        <w:lastRenderedPageBreak/>
        <w:t>Patronato</w:t>
      </w:r>
    </w:p>
    <w:p w:rsidR="00E55651" w:rsidRPr="00953A9A" w:rsidRDefault="00E55651" w:rsidP="002E73D1">
      <w:pPr>
        <w:rPr>
          <w:b/>
          <w:spacing w:val="-22"/>
          <w:sz w:val="20"/>
          <w:lang w:val="es-ES_tradnl"/>
        </w:rPr>
      </w:pPr>
      <w:r w:rsidRPr="00953A9A">
        <w:rPr>
          <w:b/>
          <w:spacing w:val="-6"/>
          <w:sz w:val="20"/>
          <w:lang w:val="es-ES_tradnl"/>
        </w:rPr>
        <w:t xml:space="preserve">Fundación </w:t>
      </w:r>
      <w:r w:rsidRPr="00953A9A">
        <w:rPr>
          <w:b/>
          <w:spacing w:val="-3"/>
          <w:sz w:val="20"/>
          <w:lang w:val="es-ES_tradnl"/>
        </w:rPr>
        <w:t xml:space="preserve">ONCE </w:t>
      </w:r>
      <w:r w:rsidRPr="00953A9A">
        <w:rPr>
          <w:b/>
          <w:spacing w:val="-6"/>
          <w:sz w:val="20"/>
          <w:lang w:val="es-ES_tradnl"/>
        </w:rPr>
        <w:t xml:space="preserve">para </w:t>
      </w:r>
      <w:r w:rsidRPr="00953A9A">
        <w:rPr>
          <w:b/>
          <w:spacing w:val="-3"/>
          <w:sz w:val="20"/>
          <w:lang w:val="es-ES_tradnl"/>
        </w:rPr>
        <w:t xml:space="preserve">la </w:t>
      </w:r>
      <w:r w:rsidRPr="00953A9A">
        <w:rPr>
          <w:b/>
          <w:spacing w:val="-5"/>
          <w:sz w:val="20"/>
          <w:lang w:val="es-ES_tradnl"/>
        </w:rPr>
        <w:t xml:space="preserve">Cooperación </w:t>
      </w:r>
      <w:r w:rsidRPr="00953A9A">
        <w:rPr>
          <w:b/>
          <w:sz w:val="20"/>
          <w:lang w:val="es-ES_tradnl"/>
        </w:rPr>
        <w:t xml:space="preserve">e </w:t>
      </w:r>
      <w:r w:rsidRPr="00953A9A">
        <w:rPr>
          <w:b/>
          <w:spacing w:val="-4"/>
          <w:sz w:val="20"/>
          <w:lang w:val="es-ES_tradnl"/>
        </w:rPr>
        <w:t>Inclusión Social</w:t>
      </w:r>
    </w:p>
    <w:p w:rsidR="00E55651" w:rsidRPr="00953A9A" w:rsidRDefault="00E55651" w:rsidP="002E73D1">
      <w:pPr>
        <w:rPr>
          <w:b/>
          <w:sz w:val="20"/>
          <w:lang w:val="es-ES_tradnl"/>
        </w:rPr>
      </w:pPr>
      <w:r w:rsidRPr="00953A9A">
        <w:rPr>
          <w:b/>
          <w:spacing w:val="-4"/>
          <w:sz w:val="20"/>
          <w:lang w:val="es-ES_tradnl"/>
        </w:rPr>
        <w:t xml:space="preserve">de </w:t>
      </w:r>
      <w:r w:rsidRPr="00953A9A">
        <w:rPr>
          <w:b/>
          <w:spacing w:val="-6"/>
          <w:sz w:val="20"/>
          <w:lang w:val="es-ES_tradnl"/>
        </w:rPr>
        <w:t xml:space="preserve">Personas </w:t>
      </w:r>
      <w:r w:rsidRPr="00953A9A">
        <w:rPr>
          <w:b/>
          <w:spacing w:val="-4"/>
          <w:sz w:val="20"/>
          <w:lang w:val="es-ES_tradnl"/>
        </w:rPr>
        <w:t xml:space="preserve">con </w:t>
      </w:r>
      <w:r w:rsidRPr="00953A9A">
        <w:rPr>
          <w:b/>
          <w:spacing w:val="-5"/>
          <w:sz w:val="20"/>
          <w:lang w:val="es-ES_tradnl"/>
        </w:rPr>
        <w:t xml:space="preserve">Discapacidad </w:t>
      </w:r>
      <w:r w:rsidRPr="00953A9A">
        <w:rPr>
          <w:b/>
          <w:sz w:val="20"/>
          <w:lang w:val="es-ES_tradnl"/>
        </w:rPr>
        <w:t xml:space="preserve">y </w:t>
      </w:r>
      <w:r w:rsidRPr="00953A9A">
        <w:rPr>
          <w:b/>
          <w:spacing w:val="-5"/>
          <w:sz w:val="20"/>
          <w:lang w:val="es-ES_tradnl"/>
        </w:rPr>
        <w:t>Entidades</w:t>
      </w:r>
      <w:r w:rsidRPr="00953A9A">
        <w:rPr>
          <w:b/>
          <w:spacing w:val="-15"/>
          <w:sz w:val="20"/>
          <w:lang w:val="es-ES_tradnl"/>
        </w:rPr>
        <w:t xml:space="preserve"> </w:t>
      </w:r>
      <w:r w:rsidRPr="00953A9A">
        <w:rPr>
          <w:b/>
          <w:spacing w:val="-6"/>
          <w:sz w:val="20"/>
          <w:lang w:val="es-ES_tradnl"/>
        </w:rPr>
        <w:t>Dependientes</w:t>
      </w:r>
    </w:p>
    <w:p w:rsidR="00E55651" w:rsidRPr="00953A9A" w:rsidRDefault="00E55651" w:rsidP="002E73D1">
      <w:pPr>
        <w:spacing w:before="600"/>
        <w:jc w:val="right"/>
        <w:rPr>
          <w:sz w:val="18"/>
          <w:lang w:val="es-ES_tradnl"/>
        </w:rPr>
      </w:pPr>
      <w:r w:rsidRPr="00953A9A">
        <w:rPr>
          <w:sz w:val="18"/>
          <w:lang w:val="es-ES_tradnl"/>
        </w:rPr>
        <w:t>29 de junio de 2018</w:t>
      </w:r>
    </w:p>
    <w:p w:rsidR="00E55651" w:rsidRPr="00953A9A" w:rsidRDefault="00E55651" w:rsidP="002E73D1">
      <w:pPr>
        <w:spacing w:before="600"/>
        <w:rPr>
          <w:sz w:val="18"/>
          <w:lang w:val="es-ES_tradnl"/>
        </w:rPr>
      </w:pPr>
      <w:r w:rsidRPr="00953A9A">
        <w:rPr>
          <w:sz w:val="18"/>
          <w:lang w:val="es-ES_tradnl"/>
        </w:rPr>
        <w:t>A los miembros del Patronato:</w:t>
      </w:r>
    </w:p>
    <w:p w:rsidR="00E55651" w:rsidRPr="00953A9A" w:rsidRDefault="00E55651" w:rsidP="002E73D1">
      <w:pPr>
        <w:spacing w:before="240"/>
        <w:rPr>
          <w:sz w:val="18"/>
          <w:lang w:val="es-ES_tradnl"/>
        </w:rPr>
      </w:pPr>
      <w:r w:rsidRPr="00953A9A">
        <w:rPr>
          <w:spacing w:val="-4"/>
          <w:sz w:val="18"/>
          <w:lang w:val="es-ES_tradnl"/>
        </w:rPr>
        <w:t xml:space="preserve">Nos </w:t>
      </w:r>
      <w:r w:rsidRPr="00953A9A">
        <w:rPr>
          <w:spacing w:val="-5"/>
          <w:sz w:val="18"/>
          <w:lang w:val="es-ES_tradnl"/>
        </w:rPr>
        <w:t xml:space="preserve">complace </w:t>
      </w:r>
      <w:r w:rsidRPr="00953A9A">
        <w:rPr>
          <w:spacing w:val="-4"/>
          <w:sz w:val="18"/>
          <w:lang w:val="es-ES_tradnl"/>
        </w:rPr>
        <w:t xml:space="preserve">tener </w:t>
      </w:r>
      <w:r w:rsidRPr="00953A9A">
        <w:rPr>
          <w:sz w:val="18"/>
          <w:lang w:val="es-ES_tradnl"/>
        </w:rPr>
        <w:t xml:space="preserve">la </w:t>
      </w:r>
      <w:r w:rsidRPr="00953A9A">
        <w:rPr>
          <w:spacing w:val="-4"/>
          <w:sz w:val="18"/>
          <w:lang w:val="es-ES_tradnl"/>
        </w:rPr>
        <w:t xml:space="preserve">oportunidad </w:t>
      </w:r>
      <w:r w:rsidRPr="00953A9A">
        <w:rPr>
          <w:sz w:val="18"/>
          <w:lang w:val="es-ES_tradnl"/>
        </w:rPr>
        <w:t xml:space="preserve">de </w:t>
      </w:r>
      <w:r w:rsidRPr="00953A9A">
        <w:rPr>
          <w:spacing w:val="-5"/>
          <w:sz w:val="18"/>
          <w:lang w:val="es-ES_tradnl"/>
        </w:rPr>
        <w:t xml:space="preserve">presentarles nuestras consideraciones </w:t>
      </w:r>
      <w:r w:rsidRPr="00953A9A">
        <w:rPr>
          <w:spacing w:val="-4"/>
          <w:sz w:val="18"/>
          <w:lang w:val="es-ES_tradnl"/>
        </w:rPr>
        <w:t xml:space="preserve">finales </w:t>
      </w:r>
      <w:r w:rsidRPr="00953A9A">
        <w:rPr>
          <w:sz w:val="18"/>
          <w:lang w:val="es-ES_tradnl"/>
        </w:rPr>
        <w:t xml:space="preserve">en </w:t>
      </w:r>
      <w:r w:rsidRPr="00953A9A">
        <w:rPr>
          <w:spacing w:val="-5"/>
          <w:sz w:val="18"/>
          <w:lang w:val="es-ES_tradnl"/>
        </w:rPr>
        <w:t xml:space="preserve">relación </w:t>
      </w:r>
      <w:r w:rsidRPr="00953A9A">
        <w:rPr>
          <w:sz w:val="18"/>
          <w:lang w:val="es-ES_tradnl"/>
        </w:rPr>
        <w:t xml:space="preserve">a la </w:t>
      </w:r>
      <w:r w:rsidRPr="00953A9A">
        <w:rPr>
          <w:spacing w:val="-5"/>
          <w:sz w:val="18"/>
          <w:lang w:val="es-ES_tradnl"/>
        </w:rPr>
        <w:t xml:space="preserve">auditoría </w:t>
      </w:r>
      <w:r w:rsidRPr="00953A9A">
        <w:rPr>
          <w:sz w:val="18"/>
          <w:lang w:val="es-ES_tradnl"/>
        </w:rPr>
        <w:t xml:space="preserve">de </w:t>
      </w:r>
      <w:r w:rsidRPr="00953A9A">
        <w:rPr>
          <w:spacing w:val="-5"/>
          <w:sz w:val="18"/>
          <w:lang w:val="es-ES_tradnl"/>
        </w:rPr>
        <w:t xml:space="preserve">Fundación </w:t>
      </w:r>
      <w:r w:rsidRPr="00953A9A">
        <w:rPr>
          <w:spacing w:val="-3"/>
          <w:sz w:val="18"/>
          <w:lang w:val="es-ES_tradnl"/>
        </w:rPr>
        <w:t xml:space="preserve">ONCE </w:t>
      </w:r>
      <w:r w:rsidRPr="00953A9A">
        <w:rPr>
          <w:spacing w:val="-5"/>
          <w:sz w:val="18"/>
          <w:lang w:val="es-ES_tradnl"/>
        </w:rPr>
        <w:t xml:space="preserve">para </w:t>
      </w:r>
      <w:r w:rsidRPr="00953A9A">
        <w:rPr>
          <w:sz w:val="18"/>
          <w:lang w:val="es-ES_tradnl"/>
        </w:rPr>
        <w:t xml:space="preserve">la </w:t>
      </w:r>
      <w:r w:rsidRPr="00953A9A">
        <w:rPr>
          <w:spacing w:val="-5"/>
          <w:sz w:val="18"/>
          <w:lang w:val="es-ES_tradnl"/>
        </w:rPr>
        <w:t xml:space="preserve">Cooperación </w:t>
      </w:r>
      <w:r w:rsidRPr="00953A9A">
        <w:rPr>
          <w:sz w:val="18"/>
          <w:lang w:val="es-ES_tradnl"/>
        </w:rPr>
        <w:t xml:space="preserve">e </w:t>
      </w:r>
      <w:r w:rsidRPr="00953A9A">
        <w:rPr>
          <w:spacing w:val="-4"/>
          <w:sz w:val="18"/>
          <w:lang w:val="es-ES_tradnl"/>
        </w:rPr>
        <w:t xml:space="preserve">Inclusión Social </w:t>
      </w:r>
      <w:r w:rsidRPr="00953A9A">
        <w:rPr>
          <w:sz w:val="18"/>
          <w:lang w:val="es-ES_tradnl"/>
        </w:rPr>
        <w:t xml:space="preserve">de </w:t>
      </w:r>
      <w:r w:rsidRPr="00953A9A">
        <w:rPr>
          <w:spacing w:val="-5"/>
          <w:sz w:val="18"/>
          <w:lang w:val="es-ES_tradnl"/>
        </w:rPr>
        <w:t xml:space="preserve">Personas </w:t>
      </w:r>
      <w:r w:rsidRPr="00953A9A">
        <w:rPr>
          <w:spacing w:val="-4"/>
          <w:sz w:val="18"/>
          <w:lang w:val="es-ES_tradnl"/>
        </w:rPr>
        <w:t xml:space="preserve">con </w:t>
      </w:r>
      <w:r w:rsidRPr="00953A9A">
        <w:rPr>
          <w:spacing w:val="-5"/>
          <w:sz w:val="18"/>
          <w:lang w:val="es-ES_tradnl"/>
        </w:rPr>
        <w:t xml:space="preserve">Discapacidad </w:t>
      </w:r>
      <w:r w:rsidRPr="00953A9A">
        <w:rPr>
          <w:sz w:val="18"/>
          <w:lang w:val="es-ES_tradnl"/>
        </w:rPr>
        <w:t xml:space="preserve">y </w:t>
      </w:r>
      <w:r w:rsidRPr="00953A9A">
        <w:rPr>
          <w:spacing w:val="-4"/>
          <w:sz w:val="18"/>
          <w:lang w:val="es-ES_tradnl"/>
        </w:rPr>
        <w:t xml:space="preserve">Entidades </w:t>
      </w:r>
      <w:r w:rsidRPr="00953A9A">
        <w:rPr>
          <w:spacing w:val="-5"/>
          <w:sz w:val="18"/>
          <w:lang w:val="es-ES_tradnl"/>
        </w:rPr>
        <w:t xml:space="preserve">Dependientes correspondiente </w:t>
      </w:r>
      <w:r w:rsidRPr="00953A9A">
        <w:rPr>
          <w:sz w:val="18"/>
          <w:lang w:val="es-ES_tradnl"/>
        </w:rPr>
        <w:t xml:space="preserve">al </w:t>
      </w:r>
      <w:r w:rsidRPr="00953A9A">
        <w:rPr>
          <w:spacing w:val="-5"/>
          <w:sz w:val="18"/>
          <w:lang w:val="es-ES_tradnl"/>
        </w:rPr>
        <w:t xml:space="preserve">ejercicio </w:t>
      </w:r>
      <w:r w:rsidRPr="00953A9A">
        <w:rPr>
          <w:spacing w:val="-4"/>
          <w:sz w:val="18"/>
          <w:lang w:val="es-ES_tradnl"/>
        </w:rPr>
        <w:t xml:space="preserve">2017. </w:t>
      </w:r>
      <w:r w:rsidRPr="00953A9A">
        <w:rPr>
          <w:sz w:val="18"/>
          <w:lang w:val="es-ES_tradnl"/>
        </w:rPr>
        <w:t xml:space="preserve">En </w:t>
      </w:r>
      <w:r w:rsidRPr="00953A9A">
        <w:rPr>
          <w:spacing w:val="-5"/>
          <w:sz w:val="18"/>
          <w:lang w:val="es-ES_tradnl"/>
        </w:rPr>
        <w:t xml:space="preserve">esta presentación </w:t>
      </w:r>
      <w:r w:rsidRPr="00953A9A">
        <w:rPr>
          <w:spacing w:val="-3"/>
          <w:sz w:val="18"/>
          <w:lang w:val="es-ES_tradnl"/>
        </w:rPr>
        <w:t xml:space="preserve">se </w:t>
      </w:r>
      <w:r w:rsidRPr="00953A9A">
        <w:rPr>
          <w:spacing w:val="-5"/>
          <w:sz w:val="18"/>
          <w:lang w:val="es-ES_tradnl"/>
        </w:rPr>
        <w:t xml:space="preserve">resumen, entre otros, aspectos relacionados </w:t>
      </w:r>
      <w:r w:rsidRPr="00953A9A">
        <w:rPr>
          <w:spacing w:val="-4"/>
          <w:sz w:val="18"/>
          <w:lang w:val="es-ES_tradnl"/>
        </w:rPr>
        <w:t xml:space="preserve">con </w:t>
      </w:r>
      <w:r w:rsidRPr="00953A9A">
        <w:rPr>
          <w:sz w:val="18"/>
          <w:lang w:val="es-ES_tradnl"/>
        </w:rPr>
        <w:t xml:space="preserve">el </w:t>
      </w:r>
      <w:r w:rsidRPr="00953A9A">
        <w:rPr>
          <w:spacing w:val="-5"/>
          <w:sz w:val="18"/>
          <w:lang w:val="es-ES_tradnl"/>
        </w:rPr>
        <w:t xml:space="preserve">alcance </w:t>
      </w:r>
      <w:r w:rsidRPr="00953A9A">
        <w:rPr>
          <w:sz w:val="18"/>
          <w:lang w:val="es-ES_tradnl"/>
        </w:rPr>
        <w:t xml:space="preserve">de </w:t>
      </w:r>
      <w:r w:rsidRPr="00953A9A">
        <w:rPr>
          <w:spacing w:val="-5"/>
          <w:sz w:val="18"/>
          <w:lang w:val="es-ES_tradnl"/>
        </w:rPr>
        <w:t xml:space="preserve">nuestro trabajo, cambios </w:t>
      </w:r>
      <w:r w:rsidRPr="00953A9A">
        <w:rPr>
          <w:spacing w:val="-6"/>
          <w:sz w:val="18"/>
          <w:lang w:val="es-ES_tradnl"/>
        </w:rPr>
        <w:t xml:space="preserve">relevantes </w:t>
      </w:r>
      <w:r w:rsidRPr="00953A9A">
        <w:rPr>
          <w:sz w:val="18"/>
          <w:lang w:val="es-ES_tradnl"/>
        </w:rPr>
        <w:t xml:space="preserve">en </w:t>
      </w:r>
      <w:r w:rsidRPr="00953A9A">
        <w:rPr>
          <w:spacing w:val="-5"/>
          <w:sz w:val="18"/>
          <w:lang w:val="es-ES_tradnl"/>
        </w:rPr>
        <w:t xml:space="preserve">nuestro enfoque preliminar </w:t>
      </w:r>
      <w:r w:rsidRPr="00953A9A">
        <w:rPr>
          <w:sz w:val="18"/>
          <w:lang w:val="es-ES_tradnl"/>
        </w:rPr>
        <w:t xml:space="preserve">de </w:t>
      </w:r>
      <w:r w:rsidRPr="00953A9A">
        <w:rPr>
          <w:spacing w:val="-5"/>
          <w:sz w:val="18"/>
          <w:lang w:val="es-ES_tradnl"/>
        </w:rPr>
        <w:t xml:space="preserve">auditoría, asuntos </w:t>
      </w:r>
      <w:r w:rsidRPr="00953A9A">
        <w:rPr>
          <w:spacing w:val="-4"/>
          <w:sz w:val="18"/>
          <w:lang w:val="es-ES_tradnl"/>
        </w:rPr>
        <w:t xml:space="preserve">significativos </w:t>
      </w:r>
      <w:r w:rsidRPr="00953A9A">
        <w:rPr>
          <w:sz w:val="18"/>
          <w:lang w:val="es-ES_tradnl"/>
        </w:rPr>
        <w:t xml:space="preserve">de </w:t>
      </w:r>
      <w:r w:rsidRPr="00953A9A">
        <w:rPr>
          <w:spacing w:val="-5"/>
          <w:sz w:val="18"/>
          <w:lang w:val="es-ES_tradnl"/>
        </w:rPr>
        <w:t xml:space="preserve">contabilidad </w:t>
      </w:r>
      <w:r w:rsidRPr="00953A9A">
        <w:rPr>
          <w:sz w:val="18"/>
          <w:lang w:val="es-ES_tradnl"/>
        </w:rPr>
        <w:t xml:space="preserve">y </w:t>
      </w:r>
      <w:r w:rsidRPr="00953A9A">
        <w:rPr>
          <w:spacing w:val="-4"/>
          <w:sz w:val="18"/>
          <w:lang w:val="es-ES_tradnl"/>
        </w:rPr>
        <w:t xml:space="preserve">auditoría </w:t>
      </w:r>
      <w:r w:rsidRPr="00953A9A">
        <w:rPr>
          <w:spacing w:val="-3"/>
          <w:sz w:val="18"/>
          <w:lang w:val="es-ES_tradnl"/>
        </w:rPr>
        <w:t xml:space="preserve">del </w:t>
      </w:r>
      <w:r w:rsidRPr="00953A9A">
        <w:rPr>
          <w:spacing w:val="-5"/>
          <w:sz w:val="18"/>
          <w:lang w:val="es-ES_tradnl"/>
        </w:rPr>
        <w:t xml:space="preserve">ejercicio </w:t>
      </w:r>
      <w:r w:rsidRPr="00953A9A">
        <w:rPr>
          <w:spacing w:val="-3"/>
          <w:sz w:val="18"/>
          <w:lang w:val="es-ES_tradnl"/>
        </w:rPr>
        <w:t xml:space="preserve">así </w:t>
      </w:r>
      <w:r w:rsidRPr="00953A9A">
        <w:rPr>
          <w:spacing w:val="-4"/>
          <w:sz w:val="18"/>
          <w:lang w:val="es-ES_tradnl"/>
        </w:rPr>
        <w:t xml:space="preserve">como los </w:t>
      </w:r>
      <w:r w:rsidRPr="00953A9A">
        <w:rPr>
          <w:spacing w:val="-5"/>
          <w:sz w:val="18"/>
          <w:lang w:val="es-ES_tradnl"/>
        </w:rPr>
        <w:t xml:space="preserve">informes </w:t>
      </w:r>
      <w:r w:rsidRPr="00953A9A">
        <w:rPr>
          <w:sz w:val="18"/>
          <w:lang w:val="es-ES_tradnl"/>
        </w:rPr>
        <w:t xml:space="preserve">de </w:t>
      </w:r>
      <w:r w:rsidRPr="00953A9A">
        <w:rPr>
          <w:spacing w:val="-4"/>
          <w:sz w:val="18"/>
          <w:lang w:val="es-ES_tradnl"/>
        </w:rPr>
        <w:t xml:space="preserve">auditoría individual </w:t>
      </w:r>
      <w:r w:rsidRPr="00953A9A">
        <w:rPr>
          <w:sz w:val="18"/>
          <w:lang w:val="es-ES_tradnl"/>
        </w:rPr>
        <w:t xml:space="preserve">y </w:t>
      </w:r>
      <w:r w:rsidRPr="00953A9A">
        <w:rPr>
          <w:spacing w:val="-5"/>
          <w:sz w:val="18"/>
          <w:lang w:val="es-ES_tradnl"/>
        </w:rPr>
        <w:t>consolidado.</w:t>
      </w:r>
    </w:p>
    <w:p w:rsidR="00E55651" w:rsidRPr="00953A9A" w:rsidRDefault="00E55651" w:rsidP="002E73D1">
      <w:pPr>
        <w:spacing w:before="240"/>
        <w:rPr>
          <w:sz w:val="18"/>
          <w:lang w:val="es-ES_tradnl"/>
        </w:rPr>
      </w:pPr>
      <w:r w:rsidRPr="00953A9A">
        <w:rPr>
          <w:spacing w:val="-5"/>
          <w:sz w:val="18"/>
          <w:lang w:val="es-ES_tradnl"/>
        </w:rPr>
        <w:t xml:space="preserve">Nuestros objetivos </w:t>
      </w:r>
      <w:r w:rsidRPr="00953A9A">
        <w:rPr>
          <w:spacing w:val="-4"/>
          <w:sz w:val="18"/>
          <w:lang w:val="es-ES_tradnl"/>
        </w:rPr>
        <w:t xml:space="preserve">son </w:t>
      </w:r>
      <w:r w:rsidRPr="00953A9A">
        <w:rPr>
          <w:spacing w:val="-5"/>
          <w:sz w:val="18"/>
          <w:lang w:val="es-ES_tradnl"/>
        </w:rPr>
        <w:t xml:space="preserve">obtener </w:t>
      </w:r>
      <w:r w:rsidRPr="00953A9A">
        <w:rPr>
          <w:spacing w:val="-3"/>
          <w:sz w:val="18"/>
          <w:lang w:val="es-ES_tradnl"/>
        </w:rPr>
        <w:t xml:space="preserve">una </w:t>
      </w:r>
      <w:r w:rsidRPr="00953A9A">
        <w:rPr>
          <w:spacing w:val="-4"/>
          <w:sz w:val="18"/>
          <w:lang w:val="es-ES_tradnl"/>
        </w:rPr>
        <w:t xml:space="preserve">seguridad </w:t>
      </w:r>
      <w:r w:rsidRPr="00953A9A">
        <w:rPr>
          <w:spacing w:val="-5"/>
          <w:sz w:val="18"/>
          <w:lang w:val="es-ES_tradnl"/>
        </w:rPr>
        <w:t xml:space="preserve">razonable </w:t>
      </w:r>
      <w:r w:rsidRPr="00953A9A">
        <w:rPr>
          <w:sz w:val="18"/>
          <w:lang w:val="es-ES_tradnl"/>
        </w:rPr>
        <w:t xml:space="preserve">de </w:t>
      </w:r>
      <w:r w:rsidRPr="00953A9A">
        <w:rPr>
          <w:spacing w:val="-3"/>
          <w:sz w:val="18"/>
          <w:lang w:val="es-ES_tradnl"/>
        </w:rPr>
        <w:t xml:space="preserve">que las </w:t>
      </w:r>
      <w:r w:rsidRPr="00953A9A">
        <w:rPr>
          <w:spacing w:val="-5"/>
          <w:sz w:val="18"/>
          <w:lang w:val="es-ES_tradnl"/>
        </w:rPr>
        <w:t xml:space="preserve">cuentas </w:t>
      </w:r>
      <w:r w:rsidRPr="00953A9A">
        <w:rPr>
          <w:spacing w:val="-4"/>
          <w:sz w:val="18"/>
          <w:lang w:val="es-ES_tradnl"/>
        </w:rPr>
        <w:t xml:space="preserve">anuales individuales </w:t>
      </w:r>
      <w:r w:rsidRPr="00953A9A">
        <w:rPr>
          <w:sz w:val="18"/>
          <w:lang w:val="es-ES_tradnl"/>
        </w:rPr>
        <w:t xml:space="preserve">y </w:t>
      </w:r>
      <w:r w:rsidRPr="00953A9A">
        <w:rPr>
          <w:spacing w:val="-5"/>
          <w:sz w:val="18"/>
          <w:lang w:val="es-ES_tradnl"/>
        </w:rPr>
        <w:t xml:space="preserve">consolidadas </w:t>
      </w:r>
      <w:r w:rsidRPr="00953A9A">
        <w:rPr>
          <w:sz w:val="18"/>
          <w:lang w:val="es-ES_tradnl"/>
        </w:rPr>
        <w:t xml:space="preserve">en su </w:t>
      </w:r>
      <w:r w:rsidRPr="00953A9A">
        <w:rPr>
          <w:spacing w:val="-5"/>
          <w:sz w:val="18"/>
          <w:lang w:val="es-ES_tradnl"/>
        </w:rPr>
        <w:t xml:space="preserve">conjunto están libres </w:t>
      </w:r>
      <w:r w:rsidRPr="00953A9A">
        <w:rPr>
          <w:sz w:val="18"/>
          <w:lang w:val="es-ES_tradnl"/>
        </w:rPr>
        <w:t xml:space="preserve">de </w:t>
      </w:r>
      <w:r w:rsidRPr="00953A9A">
        <w:rPr>
          <w:spacing w:val="-5"/>
          <w:sz w:val="18"/>
          <w:lang w:val="es-ES_tradnl"/>
        </w:rPr>
        <w:t xml:space="preserve">incorrección </w:t>
      </w:r>
      <w:r w:rsidRPr="00953A9A">
        <w:rPr>
          <w:spacing w:val="-4"/>
          <w:sz w:val="18"/>
          <w:lang w:val="es-ES_tradnl"/>
        </w:rPr>
        <w:t xml:space="preserve">material, debida </w:t>
      </w:r>
      <w:r w:rsidRPr="00953A9A">
        <w:rPr>
          <w:sz w:val="18"/>
          <w:lang w:val="es-ES_tradnl"/>
        </w:rPr>
        <w:t xml:space="preserve">a </w:t>
      </w:r>
      <w:r w:rsidRPr="00953A9A">
        <w:rPr>
          <w:spacing w:val="-5"/>
          <w:sz w:val="18"/>
          <w:lang w:val="es-ES_tradnl"/>
        </w:rPr>
        <w:t xml:space="preserve">fraude </w:t>
      </w:r>
      <w:r w:rsidRPr="00953A9A">
        <w:rPr>
          <w:sz w:val="18"/>
          <w:lang w:val="es-ES_tradnl"/>
        </w:rPr>
        <w:t xml:space="preserve">o </w:t>
      </w:r>
      <w:r w:rsidRPr="00953A9A">
        <w:rPr>
          <w:spacing w:val="-8"/>
          <w:sz w:val="18"/>
          <w:lang w:val="es-ES_tradnl"/>
        </w:rPr>
        <w:t xml:space="preserve">error, </w:t>
      </w:r>
      <w:r w:rsidRPr="00953A9A">
        <w:rPr>
          <w:sz w:val="18"/>
          <w:lang w:val="es-ES_tradnl"/>
        </w:rPr>
        <w:t xml:space="preserve">y </w:t>
      </w:r>
      <w:r w:rsidRPr="00953A9A">
        <w:rPr>
          <w:spacing w:val="-4"/>
          <w:sz w:val="18"/>
          <w:lang w:val="es-ES_tradnl"/>
        </w:rPr>
        <w:t xml:space="preserve">emitir un </w:t>
      </w:r>
      <w:r w:rsidRPr="00953A9A">
        <w:rPr>
          <w:spacing w:val="-5"/>
          <w:sz w:val="18"/>
          <w:lang w:val="es-ES_tradnl"/>
        </w:rPr>
        <w:t xml:space="preserve">informe </w:t>
      </w:r>
      <w:r w:rsidRPr="00953A9A">
        <w:rPr>
          <w:sz w:val="18"/>
          <w:lang w:val="es-ES_tradnl"/>
        </w:rPr>
        <w:t xml:space="preserve">de </w:t>
      </w:r>
      <w:r w:rsidRPr="00953A9A">
        <w:rPr>
          <w:spacing w:val="-4"/>
          <w:sz w:val="18"/>
          <w:lang w:val="es-ES_tradnl"/>
        </w:rPr>
        <w:t xml:space="preserve">auditoría </w:t>
      </w:r>
      <w:r w:rsidRPr="00953A9A">
        <w:rPr>
          <w:spacing w:val="-3"/>
          <w:sz w:val="18"/>
          <w:lang w:val="es-ES_tradnl"/>
        </w:rPr>
        <w:t xml:space="preserve">que </w:t>
      </w:r>
      <w:r w:rsidRPr="00953A9A">
        <w:rPr>
          <w:spacing w:val="-4"/>
          <w:sz w:val="18"/>
          <w:lang w:val="es-ES_tradnl"/>
        </w:rPr>
        <w:t xml:space="preserve">contiene </w:t>
      </w:r>
      <w:r w:rsidRPr="00953A9A">
        <w:rPr>
          <w:spacing w:val="-5"/>
          <w:sz w:val="18"/>
          <w:lang w:val="es-ES_tradnl"/>
        </w:rPr>
        <w:t xml:space="preserve">nuestra </w:t>
      </w:r>
      <w:r w:rsidRPr="00953A9A">
        <w:rPr>
          <w:spacing w:val="-4"/>
          <w:sz w:val="18"/>
          <w:lang w:val="es-ES_tradnl"/>
        </w:rPr>
        <w:t xml:space="preserve">opinión. Como parte </w:t>
      </w:r>
      <w:r w:rsidRPr="00953A9A">
        <w:rPr>
          <w:sz w:val="18"/>
          <w:lang w:val="es-ES_tradnl"/>
        </w:rPr>
        <w:t xml:space="preserve">de </w:t>
      </w:r>
      <w:r w:rsidRPr="00953A9A">
        <w:rPr>
          <w:spacing w:val="-3"/>
          <w:sz w:val="18"/>
          <w:lang w:val="es-ES_tradnl"/>
        </w:rPr>
        <w:t xml:space="preserve">una </w:t>
      </w:r>
      <w:r w:rsidRPr="00953A9A">
        <w:rPr>
          <w:spacing w:val="-4"/>
          <w:sz w:val="18"/>
          <w:lang w:val="es-ES_tradnl"/>
        </w:rPr>
        <w:t xml:space="preserve">auditoría </w:t>
      </w:r>
      <w:r w:rsidRPr="00953A9A">
        <w:rPr>
          <w:sz w:val="18"/>
          <w:lang w:val="es-ES_tradnl"/>
        </w:rPr>
        <w:t xml:space="preserve">de </w:t>
      </w:r>
      <w:r w:rsidRPr="00953A9A">
        <w:rPr>
          <w:spacing w:val="-5"/>
          <w:sz w:val="18"/>
          <w:lang w:val="es-ES_tradnl"/>
        </w:rPr>
        <w:t xml:space="preserve">conformidad </w:t>
      </w:r>
      <w:r w:rsidRPr="00953A9A">
        <w:rPr>
          <w:spacing w:val="-4"/>
          <w:sz w:val="18"/>
          <w:lang w:val="es-ES_tradnl"/>
        </w:rPr>
        <w:t xml:space="preserve">con la </w:t>
      </w:r>
      <w:r w:rsidRPr="00953A9A">
        <w:rPr>
          <w:spacing w:val="-5"/>
          <w:sz w:val="18"/>
          <w:lang w:val="es-ES_tradnl"/>
        </w:rPr>
        <w:t xml:space="preserve">normativa reguladora </w:t>
      </w:r>
      <w:r w:rsidRPr="00953A9A">
        <w:rPr>
          <w:sz w:val="18"/>
          <w:lang w:val="es-ES_tradnl"/>
        </w:rPr>
        <w:t xml:space="preserve">de la </w:t>
      </w:r>
      <w:r w:rsidRPr="00953A9A">
        <w:rPr>
          <w:spacing w:val="-4"/>
          <w:sz w:val="18"/>
          <w:lang w:val="es-ES_tradnl"/>
        </w:rPr>
        <w:t xml:space="preserve">actividad </w:t>
      </w:r>
      <w:r w:rsidRPr="00953A9A">
        <w:rPr>
          <w:sz w:val="18"/>
          <w:lang w:val="es-ES_tradnl"/>
        </w:rPr>
        <w:t xml:space="preserve">de </w:t>
      </w:r>
      <w:r w:rsidRPr="00953A9A">
        <w:rPr>
          <w:spacing w:val="-4"/>
          <w:sz w:val="18"/>
          <w:lang w:val="es-ES_tradnl"/>
        </w:rPr>
        <w:t xml:space="preserve">auditoría </w:t>
      </w:r>
      <w:r w:rsidRPr="00953A9A">
        <w:rPr>
          <w:sz w:val="18"/>
          <w:lang w:val="es-ES_tradnl"/>
        </w:rPr>
        <w:t xml:space="preserve">de </w:t>
      </w:r>
      <w:r w:rsidRPr="00953A9A">
        <w:rPr>
          <w:spacing w:val="-5"/>
          <w:sz w:val="18"/>
          <w:lang w:val="es-ES_tradnl"/>
        </w:rPr>
        <w:t xml:space="preserve">cuentas </w:t>
      </w:r>
      <w:r w:rsidRPr="00953A9A">
        <w:rPr>
          <w:sz w:val="18"/>
          <w:lang w:val="es-ES_tradnl"/>
        </w:rPr>
        <w:t xml:space="preserve">en </w:t>
      </w:r>
      <w:r w:rsidRPr="00953A9A">
        <w:rPr>
          <w:spacing w:val="-4"/>
          <w:sz w:val="18"/>
          <w:lang w:val="es-ES_tradnl"/>
        </w:rPr>
        <w:t xml:space="preserve">España, </w:t>
      </w:r>
      <w:r w:rsidRPr="00953A9A">
        <w:rPr>
          <w:spacing w:val="-5"/>
          <w:sz w:val="18"/>
          <w:lang w:val="es-ES_tradnl"/>
        </w:rPr>
        <w:t xml:space="preserve">aplicamos nuestro </w:t>
      </w:r>
      <w:r w:rsidRPr="00953A9A">
        <w:rPr>
          <w:spacing w:val="-4"/>
          <w:sz w:val="18"/>
          <w:lang w:val="es-ES_tradnl"/>
        </w:rPr>
        <w:t xml:space="preserve">juicio </w:t>
      </w:r>
      <w:r w:rsidRPr="00953A9A">
        <w:rPr>
          <w:spacing w:val="-6"/>
          <w:sz w:val="18"/>
          <w:lang w:val="es-ES_tradnl"/>
        </w:rPr>
        <w:t xml:space="preserve">profesional </w:t>
      </w:r>
      <w:r w:rsidRPr="00953A9A">
        <w:rPr>
          <w:sz w:val="18"/>
          <w:lang w:val="es-ES_tradnl"/>
        </w:rPr>
        <w:t xml:space="preserve">y </w:t>
      </w:r>
      <w:r w:rsidRPr="00953A9A">
        <w:rPr>
          <w:spacing w:val="-5"/>
          <w:sz w:val="18"/>
          <w:lang w:val="es-ES_tradnl"/>
        </w:rPr>
        <w:t xml:space="preserve">mantenemos </w:t>
      </w:r>
      <w:r w:rsidRPr="00953A9A">
        <w:rPr>
          <w:spacing w:val="-3"/>
          <w:sz w:val="18"/>
          <w:lang w:val="es-ES_tradnl"/>
        </w:rPr>
        <w:t xml:space="preserve">una </w:t>
      </w:r>
      <w:r w:rsidRPr="00953A9A">
        <w:rPr>
          <w:spacing w:val="-4"/>
          <w:sz w:val="18"/>
          <w:lang w:val="es-ES_tradnl"/>
        </w:rPr>
        <w:t xml:space="preserve">actitud </w:t>
      </w:r>
      <w:r w:rsidRPr="00953A9A">
        <w:rPr>
          <w:sz w:val="18"/>
          <w:lang w:val="es-ES_tradnl"/>
        </w:rPr>
        <w:t xml:space="preserve">de </w:t>
      </w:r>
      <w:r w:rsidRPr="00953A9A">
        <w:rPr>
          <w:spacing w:val="-5"/>
          <w:sz w:val="18"/>
          <w:lang w:val="es-ES_tradnl"/>
        </w:rPr>
        <w:t xml:space="preserve">escepticismo profesional durante </w:t>
      </w:r>
      <w:r w:rsidRPr="00953A9A">
        <w:rPr>
          <w:spacing w:val="-4"/>
          <w:sz w:val="18"/>
          <w:lang w:val="es-ES_tradnl"/>
        </w:rPr>
        <w:t xml:space="preserve">toda </w:t>
      </w:r>
      <w:r w:rsidRPr="00953A9A">
        <w:rPr>
          <w:sz w:val="18"/>
          <w:lang w:val="es-ES_tradnl"/>
        </w:rPr>
        <w:t xml:space="preserve">la </w:t>
      </w:r>
      <w:r w:rsidRPr="00953A9A">
        <w:rPr>
          <w:spacing w:val="-4"/>
          <w:sz w:val="18"/>
          <w:lang w:val="es-ES_tradnl"/>
        </w:rPr>
        <w:t xml:space="preserve">auditoría. </w:t>
      </w:r>
      <w:r w:rsidRPr="00953A9A">
        <w:rPr>
          <w:spacing w:val="-7"/>
          <w:sz w:val="18"/>
          <w:lang w:val="es-ES_tradnl"/>
        </w:rPr>
        <w:t xml:space="preserve">También </w:t>
      </w:r>
      <w:r w:rsidRPr="00953A9A">
        <w:rPr>
          <w:spacing w:val="-4"/>
          <w:sz w:val="18"/>
          <w:lang w:val="es-ES_tradnl"/>
        </w:rPr>
        <w:t xml:space="preserve">identificamos </w:t>
      </w:r>
      <w:r w:rsidRPr="00953A9A">
        <w:rPr>
          <w:sz w:val="18"/>
          <w:lang w:val="es-ES_tradnl"/>
        </w:rPr>
        <w:t xml:space="preserve">y </w:t>
      </w:r>
      <w:r w:rsidRPr="00953A9A">
        <w:rPr>
          <w:spacing w:val="-5"/>
          <w:sz w:val="18"/>
          <w:lang w:val="es-ES_tradnl"/>
        </w:rPr>
        <w:t xml:space="preserve">valoramos </w:t>
      </w:r>
      <w:r w:rsidRPr="00953A9A">
        <w:rPr>
          <w:spacing w:val="-4"/>
          <w:sz w:val="18"/>
          <w:lang w:val="es-ES_tradnl"/>
        </w:rPr>
        <w:t xml:space="preserve">los </w:t>
      </w:r>
      <w:r w:rsidRPr="00953A9A">
        <w:rPr>
          <w:spacing w:val="-5"/>
          <w:sz w:val="18"/>
          <w:lang w:val="es-ES_tradnl"/>
        </w:rPr>
        <w:t xml:space="preserve">riesgos </w:t>
      </w:r>
      <w:r w:rsidRPr="00953A9A">
        <w:rPr>
          <w:sz w:val="18"/>
          <w:lang w:val="es-ES_tradnl"/>
        </w:rPr>
        <w:t xml:space="preserve">de </w:t>
      </w:r>
      <w:r w:rsidRPr="00953A9A">
        <w:rPr>
          <w:spacing w:val="-5"/>
          <w:sz w:val="18"/>
          <w:lang w:val="es-ES_tradnl"/>
        </w:rPr>
        <w:t xml:space="preserve">incorrección </w:t>
      </w:r>
      <w:r w:rsidRPr="00953A9A">
        <w:rPr>
          <w:spacing w:val="-4"/>
          <w:sz w:val="18"/>
          <w:lang w:val="es-ES_tradnl"/>
        </w:rPr>
        <w:t xml:space="preserve">material </w:t>
      </w:r>
      <w:r w:rsidRPr="00953A9A">
        <w:rPr>
          <w:sz w:val="18"/>
          <w:lang w:val="es-ES_tradnl"/>
        </w:rPr>
        <w:t xml:space="preserve">en </w:t>
      </w:r>
      <w:r w:rsidRPr="00953A9A">
        <w:rPr>
          <w:spacing w:val="-3"/>
          <w:sz w:val="18"/>
          <w:lang w:val="es-ES_tradnl"/>
        </w:rPr>
        <w:t xml:space="preserve">las </w:t>
      </w:r>
      <w:r w:rsidRPr="00953A9A">
        <w:rPr>
          <w:spacing w:val="-5"/>
          <w:sz w:val="18"/>
          <w:lang w:val="es-ES_tradnl"/>
        </w:rPr>
        <w:t xml:space="preserve">cuentas </w:t>
      </w:r>
      <w:r w:rsidRPr="00953A9A">
        <w:rPr>
          <w:spacing w:val="-4"/>
          <w:sz w:val="18"/>
          <w:lang w:val="es-ES_tradnl"/>
        </w:rPr>
        <w:t xml:space="preserve">anuales individuales </w:t>
      </w:r>
      <w:r w:rsidRPr="00953A9A">
        <w:rPr>
          <w:sz w:val="18"/>
          <w:lang w:val="es-ES_tradnl"/>
        </w:rPr>
        <w:t xml:space="preserve">y </w:t>
      </w:r>
      <w:r w:rsidRPr="00953A9A">
        <w:rPr>
          <w:spacing w:val="-5"/>
          <w:sz w:val="18"/>
          <w:lang w:val="es-ES_tradnl"/>
        </w:rPr>
        <w:t xml:space="preserve">consolidadas, </w:t>
      </w:r>
      <w:r w:rsidRPr="00953A9A">
        <w:rPr>
          <w:spacing w:val="-4"/>
          <w:sz w:val="18"/>
          <w:lang w:val="es-ES_tradnl"/>
        </w:rPr>
        <w:t xml:space="preserve">debida </w:t>
      </w:r>
      <w:r w:rsidRPr="00953A9A">
        <w:rPr>
          <w:sz w:val="18"/>
          <w:lang w:val="es-ES_tradnl"/>
        </w:rPr>
        <w:t xml:space="preserve">a </w:t>
      </w:r>
      <w:r w:rsidRPr="00953A9A">
        <w:rPr>
          <w:spacing w:val="-5"/>
          <w:sz w:val="18"/>
          <w:lang w:val="es-ES_tradnl"/>
        </w:rPr>
        <w:t xml:space="preserve">fraude </w:t>
      </w:r>
      <w:r w:rsidRPr="00953A9A">
        <w:rPr>
          <w:sz w:val="18"/>
          <w:lang w:val="es-ES_tradnl"/>
        </w:rPr>
        <w:t xml:space="preserve">o </w:t>
      </w:r>
      <w:r w:rsidRPr="00953A9A">
        <w:rPr>
          <w:spacing w:val="-8"/>
          <w:sz w:val="18"/>
          <w:lang w:val="es-ES_tradnl"/>
        </w:rPr>
        <w:t xml:space="preserve">error, </w:t>
      </w:r>
      <w:r w:rsidRPr="00953A9A">
        <w:rPr>
          <w:spacing w:val="-4"/>
          <w:sz w:val="18"/>
          <w:lang w:val="es-ES_tradnl"/>
        </w:rPr>
        <w:t xml:space="preserve">diseñamos </w:t>
      </w:r>
      <w:r w:rsidRPr="00953A9A">
        <w:rPr>
          <w:sz w:val="18"/>
          <w:lang w:val="es-ES_tradnl"/>
        </w:rPr>
        <w:t xml:space="preserve">y </w:t>
      </w:r>
      <w:r w:rsidRPr="00953A9A">
        <w:rPr>
          <w:spacing w:val="-5"/>
          <w:sz w:val="18"/>
          <w:lang w:val="es-ES_tradnl"/>
        </w:rPr>
        <w:t xml:space="preserve">aplicamos procedimientos </w:t>
      </w:r>
      <w:r w:rsidRPr="00953A9A">
        <w:rPr>
          <w:sz w:val="18"/>
          <w:lang w:val="es-ES_tradnl"/>
        </w:rPr>
        <w:t xml:space="preserve">de </w:t>
      </w:r>
      <w:r w:rsidRPr="00953A9A">
        <w:rPr>
          <w:spacing w:val="-4"/>
          <w:sz w:val="18"/>
          <w:lang w:val="es-ES_tradnl"/>
        </w:rPr>
        <w:t xml:space="preserve">auditoría </w:t>
      </w:r>
      <w:r w:rsidRPr="00953A9A">
        <w:rPr>
          <w:spacing w:val="-5"/>
          <w:sz w:val="18"/>
          <w:lang w:val="es-ES_tradnl"/>
        </w:rPr>
        <w:t xml:space="preserve">para responder </w:t>
      </w:r>
      <w:r w:rsidRPr="00953A9A">
        <w:rPr>
          <w:sz w:val="18"/>
          <w:lang w:val="es-ES_tradnl"/>
        </w:rPr>
        <w:t xml:space="preserve">a </w:t>
      </w:r>
      <w:r w:rsidRPr="00953A9A">
        <w:rPr>
          <w:spacing w:val="-4"/>
          <w:sz w:val="18"/>
          <w:lang w:val="es-ES_tradnl"/>
        </w:rPr>
        <w:t xml:space="preserve">dichos </w:t>
      </w:r>
      <w:r w:rsidRPr="00953A9A">
        <w:rPr>
          <w:spacing w:val="-5"/>
          <w:sz w:val="18"/>
          <w:lang w:val="es-ES_tradnl"/>
        </w:rPr>
        <w:t xml:space="preserve">riesgos </w:t>
      </w:r>
      <w:r w:rsidRPr="00953A9A">
        <w:rPr>
          <w:sz w:val="18"/>
          <w:lang w:val="es-ES_tradnl"/>
        </w:rPr>
        <w:t xml:space="preserve">y </w:t>
      </w:r>
      <w:r w:rsidRPr="00953A9A">
        <w:rPr>
          <w:spacing w:val="-5"/>
          <w:sz w:val="18"/>
          <w:lang w:val="es-ES_tradnl"/>
        </w:rPr>
        <w:t xml:space="preserve">obtenemos </w:t>
      </w:r>
      <w:r w:rsidRPr="00953A9A">
        <w:rPr>
          <w:spacing w:val="-4"/>
          <w:sz w:val="18"/>
          <w:lang w:val="es-ES_tradnl"/>
        </w:rPr>
        <w:t xml:space="preserve">evidencia </w:t>
      </w:r>
      <w:r w:rsidRPr="00953A9A">
        <w:rPr>
          <w:sz w:val="18"/>
          <w:lang w:val="es-ES_tradnl"/>
        </w:rPr>
        <w:t xml:space="preserve">de </w:t>
      </w:r>
      <w:r w:rsidRPr="00953A9A">
        <w:rPr>
          <w:spacing w:val="-4"/>
          <w:sz w:val="18"/>
          <w:lang w:val="es-ES_tradnl"/>
        </w:rPr>
        <w:t xml:space="preserve">auditoría suficiente </w:t>
      </w:r>
      <w:r w:rsidRPr="00953A9A">
        <w:rPr>
          <w:sz w:val="18"/>
          <w:lang w:val="es-ES_tradnl"/>
        </w:rPr>
        <w:t xml:space="preserve">y </w:t>
      </w:r>
      <w:r w:rsidRPr="00953A9A">
        <w:rPr>
          <w:spacing w:val="-4"/>
          <w:sz w:val="18"/>
          <w:lang w:val="es-ES_tradnl"/>
        </w:rPr>
        <w:t xml:space="preserve">adecuada </w:t>
      </w:r>
      <w:r w:rsidRPr="00953A9A">
        <w:rPr>
          <w:spacing w:val="-5"/>
          <w:sz w:val="18"/>
          <w:lang w:val="es-ES_tradnl"/>
        </w:rPr>
        <w:t xml:space="preserve">para proporcionar </w:t>
      </w:r>
      <w:r w:rsidRPr="00953A9A">
        <w:rPr>
          <w:spacing w:val="-3"/>
          <w:sz w:val="18"/>
          <w:lang w:val="es-ES_tradnl"/>
        </w:rPr>
        <w:t xml:space="preserve">una </w:t>
      </w:r>
      <w:r w:rsidRPr="00953A9A">
        <w:rPr>
          <w:spacing w:val="-4"/>
          <w:sz w:val="18"/>
          <w:lang w:val="es-ES_tradnl"/>
        </w:rPr>
        <w:t xml:space="preserve">base </w:t>
      </w:r>
      <w:r w:rsidRPr="00953A9A">
        <w:rPr>
          <w:spacing w:val="-5"/>
          <w:sz w:val="18"/>
          <w:lang w:val="es-ES_tradnl"/>
        </w:rPr>
        <w:t xml:space="preserve">para nuestra </w:t>
      </w:r>
      <w:r w:rsidRPr="00953A9A">
        <w:rPr>
          <w:spacing w:val="-4"/>
          <w:sz w:val="18"/>
          <w:lang w:val="es-ES_tradnl"/>
        </w:rPr>
        <w:t>opinión.</w:t>
      </w:r>
    </w:p>
    <w:p w:rsidR="00E55651" w:rsidRPr="00953A9A" w:rsidRDefault="00E55651" w:rsidP="002E73D1">
      <w:pPr>
        <w:spacing w:before="240"/>
        <w:rPr>
          <w:sz w:val="18"/>
          <w:lang w:val="es-ES_tradnl"/>
        </w:rPr>
      </w:pPr>
      <w:r w:rsidRPr="00953A9A">
        <w:rPr>
          <w:spacing w:val="-4"/>
          <w:sz w:val="18"/>
          <w:lang w:val="es-ES_tradnl"/>
        </w:rPr>
        <w:t xml:space="preserve">Les </w:t>
      </w:r>
      <w:r w:rsidRPr="00953A9A">
        <w:rPr>
          <w:spacing w:val="-5"/>
          <w:sz w:val="18"/>
          <w:lang w:val="es-ES_tradnl"/>
        </w:rPr>
        <w:t xml:space="preserve">agradecemos </w:t>
      </w:r>
      <w:r w:rsidRPr="00953A9A">
        <w:rPr>
          <w:sz w:val="18"/>
          <w:lang w:val="es-ES_tradnl"/>
        </w:rPr>
        <w:t xml:space="preserve">la </w:t>
      </w:r>
      <w:r w:rsidRPr="00953A9A">
        <w:rPr>
          <w:spacing w:val="-4"/>
          <w:sz w:val="18"/>
          <w:lang w:val="es-ES_tradnl"/>
        </w:rPr>
        <w:t xml:space="preserve">oportunidad </w:t>
      </w:r>
      <w:r w:rsidRPr="00953A9A">
        <w:rPr>
          <w:spacing w:val="-3"/>
          <w:sz w:val="18"/>
          <w:lang w:val="es-ES_tradnl"/>
        </w:rPr>
        <w:t xml:space="preserve">que </w:t>
      </w:r>
      <w:r w:rsidRPr="00953A9A">
        <w:rPr>
          <w:spacing w:val="-4"/>
          <w:sz w:val="18"/>
          <w:lang w:val="es-ES_tradnl"/>
        </w:rPr>
        <w:t xml:space="preserve">nos brindan </w:t>
      </w:r>
      <w:r w:rsidRPr="00953A9A">
        <w:rPr>
          <w:sz w:val="18"/>
          <w:lang w:val="es-ES_tradnl"/>
        </w:rPr>
        <w:t xml:space="preserve">de </w:t>
      </w:r>
      <w:r w:rsidRPr="00953A9A">
        <w:rPr>
          <w:spacing w:val="-5"/>
          <w:sz w:val="18"/>
          <w:lang w:val="es-ES_tradnl"/>
        </w:rPr>
        <w:t xml:space="preserve">presentarles este documento </w:t>
      </w:r>
      <w:r w:rsidRPr="00953A9A">
        <w:rPr>
          <w:sz w:val="18"/>
          <w:lang w:val="es-ES_tradnl"/>
        </w:rPr>
        <w:t xml:space="preserve">y </w:t>
      </w:r>
      <w:r w:rsidRPr="00953A9A">
        <w:rPr>
          <w:spacing w:val="-4"/>
          <w:sz w:val="18"/>
          <w:lang w:val="es-ES_tradnl"/>
        </w:rPr>
        <w:t xml:space="preserve">les </w:t>
      </w:r>
      <w:r w:rsidRPr="00953A9A">
        <w:rPr>
          <w:spacing w:val="-5"/>
          <w:sz w:val="18"/>
          <w:lang w:val="es-ES_tradnl"/>
        </w:rPr>
        <w:t xml:space="preserve">rogamos que, </w:t>
      </w:r>
      <w:r w:rsidRPr="00953A9A">
        <w:rPr>
          <w:sz w:val="18"/>
          <w:lang w:val="es-ES_tradnl"/>
        </w:rPr>
        <w:t xml:space="preserve">si </w:t>
      </w:r>
      <w:r w:rsidRPr="00953A9A">
        <w:rPr>
          <w:spacing w:val="-4"/>
          <w:sz w:val="18"/>
          <w:lang w:val="es-ES_tradnl"/>
        </w:rPr>
        <w:t xml:space="preserve">tienen alguna </w:t>
      </w:r>
      <w:r w:rsidRPr="00953A9A">
        <w:rPr>
          <w:spacing w:val="-5"/>
          <w:sz w:val="18"/>
          <w:lang w:val="es-ES_tradnl"/>
        </w:rPr>
        <w:t xml:space="preserve">pregunta </w:t>
      </w:r>
      <w:r w:rsidRPr="00953A9A">
        <w:rPr>
          <w:sz w:val="18"/>
          <w:lang w:val="es-ES_tradnl"/>
        </w:rPr>
        <w:t xml:space="preserve">o </w:t>
      </w:r>
      <w:r w:rsidRPr="00953A9A">
        <w:rPr>
          <w:spacing w:val="-5"/>
          <w:sz w:val="18"/>
          <w:lang w:val="es-ES_tradnl"/>
        </w:rPr>
        <w:t xml:space="preserve">comentario respecto </w:t>
      </w:r>
      <w:r w:rsidRPr="00953A9A">
        <w:rPr>
          <w:sz w:val="18"/>
          <w:lang w:val="es-ES_tradnl"/>
        </w:rPr>
        <w:t xml:space="preserve">al </w:t>
      </w:r>
      <w:r w:rsidRPr="00953A9A">
        <w:rPr>
          <w:spacing w:val="-5"/>
          <w:sz w:val="18"/>
          <w:lang w:val="es-ES_tradnl"/>
        </w:rPr>
        <w:t xml:space="preserve">mismo, </w:t>
      </w:r>
      <w:r w:rsidRPr="00953A9A">
        <w:rPr>
          <w:sz w:val="18"/>
          <w:lang w:val="es-ES_tradnl"/>
        </w:rPr>
        <w:t xml:space="preserve">no </w:t>
      </w:r>
      <w:r w:rsidRPr="00953A9A">
        <w:rPr>
          <w:spacing w:val="-4"/>
          <w:sz w:val="18"/>
          <w:lang w:val="es-ES_tradnl"/>
        </w:rPr>
        <w:t xml:space="preserve">duden </w:t>
      </w:r>
      <w:r w:rsidRPr="00953A9A">
        <w:rPr>
          <w:sz w:val="18"/>
          <w:lang w:val="es-ES_tradnl"/>
        </w:rPr>
        <w:t xml:space="preserve">en </w:t>
      </w:r>
      <w:r w:rsidRPr="00953A9A">
        <w:rPr>
          <w:spacing w:val="-5"/>
          <w:sz w:val="18"/>
          <w:lang w:val="es-ES_tradnl"/>
        </w:rPr>
        <w:t xml:space="preserve">ponerse </w:t>
      </w:r>
      <w:r w:rsidRPr="00953A9A">
        <w:rPr>
          <w:sz w:val="18"/>
          <w:lang w:val="es-ES_tradnl"/>
        </w:rPr>
        <w:t xml:space="preserve">en </w:t>
      </w:r>
      <w:r w:rsidRPr="00953A9A">
        <w:rPr>
          <w:spacing w:val="-5"/>
          <w:sz w:val="18"/>
          <w:lang w:val="es-ES_tradnl"/>
        </w:rPr>
        <w:t xml:space="preserve">contacto </w:t>
      </w:r>
      <w:r w:rsidRPr="00953A9A">
        <w:rPr>
          <w:spacing w:val="-4"/>
          <w:sz w:val="18"/>
          <w:lang w:val="es-ES_tradnl"/>
        </w:rPr>
        <w:t xml:space="preserve">con </w:t>
      </w:r>
      <w:r w:rsidRPr="00953A9A">
        <w:rPr>
          <w:spacing w:val="-5"/>
          <w:sz w:val="18"/>
          <w:lang w:val="es-ES_tradnl"/>
        </w:rPr>
        <w:t xml:space="preserve">nosotros para </w:t>
      </w:r>
      <w:r w:rsidRPr="00953A9A">
        <w:rPr>
          <w:spacing w:val="-4"/>
          <w:sz w:val="18"/>
          <w:lang w:val="es-ES_tradnl"/>
        </w:rPr>
        <w:t xml:space="preserve">su </w:t>
      </w:r>
      <w:r w:rsidRPr="00953A9A">
        <w:rPr>
          <w:spacing w:val="-5"/>
          <w:sz w:val="18"/>
          <w:lang w:val="es-ES_tradnl"/>
        </w:rPr>
        <w:t>aclaración.</w:t>
      </w:r>
    </w:p>
    <w:p w:rsidR="00E55651" w:rsidRPr="00953A9A" w:rsidRDefault="00E55651" w:rsidP="002E73D1">
      <w:pPr>
        <w:spacing w:before="240"/>
        <w:rPr>
          <w:sz w:val="18"/>
          <w:lang w:val="es-ES_tradnl"/>
        </w:rPr>
      </w:pPr>
      <w:r w:rsidRPr="00953A9A">
        <w:rPr>
          <w:sz w:val="18"/>
          <w:lang w:val="es-ES_tradnl"/>
        </w:rPr>
        <w:t>Atentamente,</w:t>
      </w:r>
    </w:p>
    <w:p w:rsidR="00E55651" w:rsidRPr="00953A9A" w:rsidRDefault="00E55651" w:rsidP="002E73D1">
      <w:pPr>
        <w:spacing w:before="1000"/>
        <w:rPr>
          <w:sz w:val="16"/>
          <w:lang w:val="es-ES_tradnl"/>
        </w:rPr>
      </w:pPr>
      <w:r w:rsidRPr="00953A9A">
        <w:rPr>
          <w:sz w:val="16"/>
          <w:lang w:val="es-ES_tradnl"/>
        </w:rPr>
        <w:t>_____________________</w:t>
      </w:r>
    </w:p>
    <w:p w:rsidR="00E55651" w:rsidRPr="00953A9A" w:rsidRDefault="00E55651" w:rsidP="002E73D1">
      <w:pPr>
        <w:rPr>
          <w:rFonts w:ascii="EYInterstate" w:hAnsi="EYInterstate"/>
          <w:b/>
          <w:sz w:val="18"/>
          <w:lang w:val="es-ES_tradnl"/>
        </w:rPr>
      </w:pPr>
      <w:r w:rsidRPr="00953A9A">
        <w:rPr>
          <w:rFonts w:ascii="EYInterstate" w:hAnsi="EYInterstate"/>
          <w:b/>
          <w:sz w:val="18"/>
          <w:lang w:val="es-ES_tradnl"/>
        </w:rPr>
        <w:t>Ramón Masip</w:t>
      </w:r>
      <w:r w:rsidR="002270C2">
        <w:rPr>
          <w:rFonts w:ascii="EYInterstate" w:hAnsi="EYInterstate"/>
          <w:b/>
          <w:sz w:val="18"/>
          <w:lang w:val="es-ES_tradnl"/>
        </w:rPr>
        <w:t xml:space="preserve"> López</w:t>
      </w:r>
    </w:p>
    <w:p w:rsidR="00E55651" w:rsidRPr="00953A9A" w:rsidRDefault="00E55651" w:rsidP="002E73D1">
      <w:pPr>
        <w:spacing w:before="24"/>
        <w:rPr>
          <w:sz w:val="18"/>
          <w:lang w:val="es-ES_tradnl"/>
        </w:rPr>
      </w:pPr>
      <w:r w:rsidRPr="00953A9A">
        <w:rPr>
          <w:sz w:val="18"/>
          <w:lang w:val="es-ES_tradnl"/>
        </w:rPr>
        <w:t>Socio de EY</w:t>
      </w:r>
    </w:p>
    <w:p w:rsidR="00FE636E" w:rsidRPr="00953A9A" w:rsidRDefault="00FE636E" w:rsidP="00FE636E">
      <w:pPr>
        <w:spacing w:before="1000"/>
        <w:rPr>
          <w:sz w:val="16"/>
          <w:lang w:val="es-ES_tradnl"/>
        </w:rPr>
      </w:pPr>
      <w:r w:rsidRPr="00953A9A">
        <w:rPr>
          <w:sz w:val="16"/>
          <w:lang w:val="es-ES_tradnl"/>
        </w:rPr>
        <w:t>_____________________</w:t>
      </w:r>
    </w:p>
    <w:p w:rsidR="00FE636E" w:rsidRPr="00953A9A" w:rsidRDefault="00FE636E" w:rsidP="00FE636E">
      <w:pPr>
        <w:rPr>
          <w:rFonts w:ascii="EYInterstate" w:hAnsi="EYInterstate"/>
          <w:b/>
          <w:sz w:val="18"/>
          <w:lang w:val="es-ES_tradnl"/>
        </w:rPr>
      </w:pPr>
      <w:r>
        <w:rPr>
          <w:rFonts w:ascii="EYInterstate" w:hAnsi="EYInterstate"/>
          <w:b/>
          <w:sz w:val="18"/>
          <w:lang w:val="es-ES_tradnl"/>
        </w:rPr>
        <w:t>María Teresa Pérez</w:t>
      </w:r>
      <w:r w:rsidR="002270C2">
        <w:rPr>
          <w:rFonts w:ascii="EYInterstate" w:hAnsi="EYInterstate"/>
          <w:b/>
          <w:sz w:val="18"/>
          <w:lang w:val="es-ES_tradnl"/>
        </w:rPr>
        <w:t xml:space="preserve"> </w:t>
      </w:r>
    </w:p>
    <w:p w:rsidR="00FE636E" w:rsidRPr="00953A9A" w:rsidRDefault="00FE636E" w:rsidP="00FE636E">
      <w:pPr>
        <w:spacing w:before="24"/>
        <w:rPr>
          <w:sz w:val="18"/>
          <w:lang w:val="es-ES_tradnl"/>
        </w:rPr>
      </w:pPr>
      <w:r w:rsidRPr="00953A9A">
        <w:rPr>
          <w:sz w:val="18"/>
          <w:lang w:val="es-ES_tradnl"/>
        </w:rPr>
        <w:t>Soci</w:t>
      </w:r>
      <w:r>
        <w:rPr>
          <w:sz w:val="18"/>
          <w:lang w:val="es-ES_tradnl"/>
        </w:rPr>
        <w:t>a</w:t>
      </w:r>
      <w:r w:rsidRPr="00953A9A">
        <w:rPr>
          <w:sz w:val="18"/>
          <w:lang w:val="es-ES_tradnl"/>
        </w:rPr>
        <w:t xml:space="preserve"> de EY</w:t>
      </w:r>
    </w:p>
    <w:p w:rsidR="00E55651" w:rsidRPr="00953A9A" w:rsidRDefault="00E55651" w:rsidP="002E73D1">
      <w:pPr>
        <w:spacing w:before="24"/>
        <w:rPr>
          <w:sz w:val="18"/>
          <w:lang w:val="es-ES_tradnl"/>
        </w:rPr>
      </w:pPr>
    </w:p>
    <w:p w:rsidR="00E55651" w:rsidRPr="00953A9A" w:rsidRDefault="00E55651" w:rsidP="002E73D1">
      <w:pPr>
        <w:spacing w:before="24"/>
        <w:rPr>
          <w:sz w:val="18"/>
          <w:lang w:val="es-ES_tradnl"/>
        </w:rPr>
        <w:sectPr w:rsidR="00E55651" w:rsidRPr="00953A9A" w:rsidSect="00024516">
          <w:pgSz w:w="11906" w:h="16838" w:code="9"/>
          <w:pgMar w:top="2268" w:right="1440" w:bottom="1247" w:left="1440" w:header="1134" w:footer="851" w:gutter="0"/>
          <w:cols w:space="708"/>
          <w:docGrid w:linePitch="360"/>
        </w:sectPr>
      </w:pPr>
    </w:p>
    <w:p w:rsidR="00E55651" w:rsidRPr="00953A9A" w:rsidRDefault="00E55651" w:rsidP="002E73D1">
      <w:pPr>
        <w:rPr>
          <w:rFonts w:ascii="EYInterstate"/>
          <w:sz w:val="48"/>
          <w:szCs w:val="48"/>
          <w:lang w:val="es-ES_tradnl"/>
        </w:rPr>
      </w:pPr>
      <w:r w:rsidRPr="00953A9A">
        <w:rPr>
          <w:rFonts w:ascii="EYInterstate"/>
          <w:color w:val="575756"/>
          <w:sz w:val="48"/>
          <w:szCs w:val="48"/>
          <w:lang w:val="es-ES_tradnl"/>
        </w:rPr>
        <w:lastRenderedPageBreak/>
        <w:t>Í</w:t>
      </w:r>
      <w:r w:rsidRPr="00953A9A">
        <w:rPr>
          <w:rFonts w:ascii="EYInterstate"/>
          <w:color w:val="575756"/>
          <w:sz w:val="48"/>
          <w:szCs w:val="48"/>
          <w:lang w:val="es-ES_tradnl"/>
        </w:rPr>
        <w:t>ndice</w:t>
      </w:r>
    </w:p>
    <w:p w:rsidR="00E55651" w:rsidRPr="00953A9A" w:rsidRDefault="00E55651" w:rsidP="002E73D1">
      <w:pPr>
        <w:spacing w:before="240"/>
        <w:rPr>
          <w:b/>
          <w:lang w:val="es-ES_tradnl"/>
        </w:rPr>
      </w:pPr>
      <w:r w:rsidRPr="00953A9A">
        <w:rPr>
          <w:b/>
          <w:lang w:val="es-ES_tradnl"/>
        </w:rPr>
        <w:t>1.</w:t>
      </w:r>
      <w:r w:rsidRPr="00953A9A">
        <w:rPr>
          <w:b/>
          <w:lang w:val="es-ES_tradnl"/>
        </w:rPr>
        <w:tab/>
        <w:t>Servicios encargados</w:t>
      </w:r>
    </w:p>
    <w:p w:rsidR="00E55651" w:rsidRPr="00953A9A" w:rsidRDefault="00E55651" w:rsidP="002E73D1">
      <w:pPr>
        <w:spacing w:before="240"/>
        <w:rPr>
          <w:b/>
          <w:lang w:val="es-ES_tradnl"/>
        </w:rPr>
      </w:pPr>
      <w:r w:rsidRPr="00953A9A">
        <w:rPr>
          <w:b/>
          <w:lang w:val="es-ES_tradnl"/>
        </w:rPr>
        <w:t>2.</w:t>
      </w:r>
      <w:r w:rsidRPr="00953A9A">
        <w:rPr>
          <w:b/>
          <w:lang w:val="es-ES_tradnl"/>
        </w:rPr>
        <w:tab/>
        <w:t>Asuntos significativos de contabilidad y auditoría</w:t>
      </w:r>
    </w:p>
    <w:p w:rsidR="00E55651" w:rsidRPr="00953A9A" w:rsidRDefault="00E55651" w:rsidP="002E73D1">
      <w:pPr>
        <w:spacing w:before="240"/>
        <w:rPr>
          <w:b/>
          <w:lang w:val="es-ES_tradnl"/>
        </w:rPr>
      </w:pPr>
      <w:r w:rsidRPr="00953A9A">
        <w:rPr>
          <w:b/>
          <w:lang w:val="es-ES_tradnl"/>
        </w:rPr>
        <w:t>A.</w:t>
      </w:r>
      <w:r w:rsidRPr="00953A9A">
        <w:rPr>
          <w:b/>
          <w:lang w:val="es-ES_tradnl"/>
        </w:rPr>
        <w:tab/>
        <w:t>Anexos</w:t>
      </w:r>
    </w:p>
    <w:p w:rsidR="00E55651" w:rsidRPr="00953A9A" w:rsidRDefault="00E55651" w:rsidP="002E73D1">
      <w:pPr>
        <w:pStyle w:val="Heading7"/>
        <w:keepNext w:val="0"/>
        <w:keepLines w:val="0"/>
        <w:widowControl/>
        <w:spacing w:before="240"/>
        <w:ind w:left="709"/>
        <w:rPr>
          <w:rFonts w:ascii="EYInterstate Light" w:hAnsi="EYInterstate Light"/>
          <w:i w:val="0"/>
          <w:color w:val="auto"/>
          <w:lang w:val="es-ES_tradnl"/>
        </w:rPr>
      </w:pPr>
      <w:r w:rsidRPr="00953A9A">
        <w:rPr>
          <w:rFonts w:ascii="EYInterstate Light" w:hAnsi="EYInterstate Light"/>
          <w:b/>
          <w:i w:val="0"/>
          <w:color w:val="auto"/>
          <w:lang w:val="es-ES_tradnl"/>
        </w:rPr>
        <w:t xml:space="preserve">Anexo I </w:t>
      </w:r>
      <w:r w:rsidRPr="00953A9A">
        <w:rPr>
          <w:rFonts w:ascii="EYInterstate Light" w:hAnsi="EYInterstate Light"/>
          <w:i w:val="0"/>
          <w:color w:val="auto"/>
          <w:lang w:val="es-ES_tradnl"/>
        </w:rPr>
        <w:t>- Informe de auditoría: Cuentas anuales individuales Fundación ONCE</w:t>
      </w:r>
    </w:p>
    <w:p w:rsidR="00E55651" w:rsidRPr="00953A9A" w:rsidRDefault="00E55651" w:rsidP="002E73D1">
      <w:pPr>
        <w:widowControl/>
        <w:spacing w:before="240"/>
        <w:ind w:left="709"/>
        <w:rPr>
          <w:lang w:val="es-ES_tradnl"/>
        </w:rPr>
      </w:pPr>
      <w:r w:rsidRPr="00953A9A">
        <w:rPr>
          <w:b/>
          <w:spacing w:val="-6"/>
          <w:lang w:val="es-ES_tradnl"/>
        </w:rPr>
        <w:t xml:space="preserve">Anexo </w:t>
      </w:r>
      <w:r w:rsidRPr="00953A9A">
        <w:rPr>
          <w:b/>
          <w:spacing w:val="-3"/>
          <w:lang w:val="es-ES_tradnl"/>
        </w:rPr>
        <w:t xml:space="preserve">II </w:t>
      </w:r>
      <w:r w:rsidRPr="00953A9A">
        <w:rPr>
          <w:b/>
          <w:lang w:val="es-ES_tradnl"/>
        </w:rPr>
        <w:t xml:space="preserve">- </w:t>
      </w:r>
      <w:r w:rsidRPr="00953A9A">
        <w:rPr>
          <w:spacing w:val="-5"/>
          <w:lang w:val="es-ES_tradnl"/>
        </w:rPr>
        <w:t xml:space="preserve">Informe </w:t>
      </w:r>
      <w:r w:rsidRPr="00953A9A">
        <w:rPr>
          <w:lang w:val="es-ES_tradnl"/>
        </w:rPr>
        <w:t xml:space="preserve">de </w:t>
      </w:r>
      <w:r w:rsidRPr="00953A9A">
        <w:rPr>
          <w:spacing w:val="-4"/>
          <w:lang w:val="es-ES_tradnl"/>
        </w:rPr>
        <w:t xml:space="preserve">auditoría </w:t>
      </w:r>
      <w:r w:rsidRPr="00953A9A">
        <w:rPr>
          <w:spacing w:val="-5"/>
          <w:lang w:val="es-ES_tradnl"/>
        </w:rPr>
        <w:t xml:space="preserve">consolidado: Cuentas </w:t>
      </w:r>
      <w:r w:rsidRPr="00953A9A">
        <w:rPr>
          <w:spacing w:val="-4"/>
          <w:lang w:val="es-ES_tradnl"/>
        </w:rPr>
        <w:t xml:space="preserve">anuales </w:t>
      </w:r>
      <w:r w:rsidRPr="00953A9A">
        <w:rPr>
          <w:spacing w:val="-5"/>
          <w:lang w:val="es-ES_tradnl"/>
        </w:rPr>
        <w:t xml:space="preserve">consolidadas </w:t>
      </w:r>
      <w:r w:rsidRPr="00953A9A">
        <w:rPr>
          <w:spacing w:val="-6"/>
          <w:lang w:val="es-ES_tradnl"/>
        </w:rPr>
        <w:t xml:space="preserve">Fundación </w:t>
      </w:r>
      <w:r w:rsidRPr="00953A9A">
        <w:rPr>
          <w:spacing w:val="-3"/>
          <w:lang w:val="es-ES_tradnl"/>
        </w:rPr>
        <w:t xml:space="preserve">ONCE </w:t>
      </w:r>
      <w:r w:rsidRPr="00953A9A">
        <w:rPr>
          <w:lang w:val="es-ES_tradnl"/>
        </w:rPr>
        <w:t xml:space="preserve">y </w:t>
      </w:r>
      <w:r w:rsidRPr="00953A9A">
        <w:rPr>
          <w:spacing w:val="-5"/>
          <w:lang w:val="es-ES_tradnl"/>
        </w:rPr>
        <w:t>Entidades dependientes</w:t>
      </w:r>
    </w:p>
    <w:p w:rsidR="00E55651" w:rsidRPr="00953A9A" w:rsidRDefault="00E55651" w:rsidP="002E73D1">
      <w:pPr>
        <w:widowControl/>
        <w:spacing w:before="240"/>
        <w:ind w:left="709"/>
        <w:rPr>
          <w:lang w:val="es-ES_tradnl"/>
        </w:rPr>
      </w:pPr>
      <w:r w:rsidRPr="00953A9A">
        <w:rPr>
          <w:b/>
          <w:lang w:val="es-ES_tradnl"/>
        </w:rPr>
        <w:t xml:space="preserve">Anexo III - </w:t>
      </w:r>
      <w:r w:rsidRPr="00953A9A">
        <w:rPr>
          <w:lang w:val="es-ES_tradnl"/>
        </w:rPr>
        <w:t>Informe de procedimientos acordados: Plan 15.000-30.000</w:t>
      </w:r>
    </w:p>
    <w:p w:rsidR="00E55651" w:rsidRPr="00953A9A" w:rsidRDefault="00E55651" w:rsidP="002E73D1">
      <w:pPr>
        <w:widowControl/>
        <w:spacing w:before="240"/>
        <w:ind w:left="709"/>
        <w:rPr>
          <w:lang w:val="es-ES_tradnl"/>
        </w:rPr>
      </w:pPr>
      <w:r w:rsidRPr="00953A9A">
        <w:rPr>
          <w:b/>
          <w:lang w:val="es-ES_tradnl"/>
        </w:rPr>
        <w:t xml:space="preserve">Anexo IV - </w:t>
      </w:r>
      <w:r w:rsidRPr="00953A9A">
        <w:rPr>
          <w:lang w:val="es-ES_tradnl"/>
        </w:rPr>
        <w:t>Entidades del Grupo auditadas por EY y por otros auditores</w:t>
      </w:r>
    </w:p>
    <w:p w:rsidR="00E55651" w:rsidRPr="00953A9A" w:rsidRDefault="00E55651" w:rsidP="002E73D1">
      <w:pPr>
        <w:widowControl/>
        <w:rPr>
          <w:lang w:val="es-ES_tradnl"/>
        </w:rPr>
      </w:pPr>
    </w:p>
    <w:p w:rsidR="00E55651" w:rsidRPr="00953A9A" w:rsidRDefault="00E55651" w:rsidP="002E73D1">
      <w:pPr>
        <w:widowControl/>
        <w:rPr>
          <w:lang w:val="es-ES_tradnl"/>
        </w:rPr>
        <w:sectPr w:rsidR="00E55651" w:rsidRPr="00953A9A" w:rsidSect="00024516">
          <w:pgSz w:w="11906" w:h="16838" w:code="9"/>
          <w:pgMar w:top="2268" w:right="1440" w:bottom="1247" w:left="1440" w:header="1134" w:footer="851" w:gutter="0"/>
          <w:cols w:space="708"/>
          <w:docGrid w:linePitch="360"/>
        </w:sectPr>
      </w:pPr>
    </w:p>
    <w:p w:rsidR="008C47E1" w:rsidRPr="00953A9A" w:rsidRDefault="008C47E1" w:rsidP="002E73D1">
      <w:pPr>
        <w:pStyle w:val="ListParagraph"/>
        <w:numPr>
          <w:ilvl w:val="0"/>
          <w:numId w:val="1"/>
        </w:numPr>
        <w:ind w:left="1276" w:hanging="1276"/>
        <w:jc w:val="left"/>
        <w:rPr>
          <w:rFonts w:ascii="EYInterstate"/>
          <w:color w:val="575756"/>
          <w:sz w:val="62"/>
          <w:lang w:val="es-ES_tradnl"/>
        </w:rPr>
      </w:pPr>
      <w:r w:rsidRPr="00953A9A">
        <w:rPr>
          <w:rFonts w:ascii="EYInterstate"/>
          <w:color w:val="575756"/>
          <w:sz w:val="62"/>
          <w:lang w:val="es-ES_tradnl"/>
        </w:rPr>
        <w:lastRenderedPageBreak/>
        <w:t>Servicios encargados</w:t>
      </w:r>
    </w:p>
    <w:p w:rsidR="008C47E1" w:rsidRPr="00953A9A" w:rsidRDefault="008C47E1" w:rsidP="002E73D1">
      <w:pPr>
        <w:widowControl/>
        <w:rPr>
          <w:lang w:val="es-ES_tradnl"/>
        </w:rPr>
      </w:pPr>
    </w:p>
    <w:p w:rsidR="008C47E1" w:rsidRPr="00953A9A" w:rsidRDefault="008C47E1" w:rsidP="002E73D1">
      <w:pPr>
        <w:widowControl/>
        <w:rPr>
          <w:lang w:val="es-ES_tradnl"/>
        </w:rPr>
        <w:sectPr w:rsidR="008C47E1" w:rsidRPr="00953A9A" w:rsidSect="00024516">
          <w:pgSz w:w="11906" w:h="16838" w:code="9"/>
          <w:pgMar w:top="2268" w:right="1440" w:bottom="1247" w:left="1440" w:header="1134" w:footer="851" w:gutter="0"/>
          <w:cols w:space="708"/>
          <w:docGrid w:linePitch="360"/>
        </w:sectPr>
      </w:pPr>
    </w:p>
    <w:p w:rsidR="00E55651" w:rsidRPr="00953A9A" w:rsidRDefault="008C47E1" w:rsidP="002E73D1">
      <w:pPr>
        <w:widowControl/>
        <w:rPr>
          <w:rFonts w:ascii="EYInterstate" w:hAnsi="EYInterstate"/>
          <w:color w:val="58595B"/>
          <w:sz w:val="40"/>
          <w:szCs w:val="40"/>
          <w:lang w:val="es-ES_tradnl"/>
        </w:rPr>
      </w:pPr>
      <w:r w:rsidRPr="00953A9A">
        <w:rPr>
          <w:rFonts w:ascii="EYInterstate" w:hAnsi="EYInterstate"/>
          <w:color w:val="58595B"/>
          <w:sz w:val="40"/>
          <w:szCs w:val="40"/>
          <w:lang w:val="es-ES_tradnl"/>
        </w:rPr>
        <w:lastRenderedPageBreak/>
        <w:t>Servicios encargados</w:t>
      </w:r>
    </w:p>
    <w:p w:rsidR="008C47E1" w:rsidRPr="00953A9A" w:rsidRDefault="008C47E1" w:rsidP="002E73D1">
      <w:pPr>
        <w:pStyle w:val="Heading5"/>
        <w:spacing w:before="240"/>
        <w:ind w:left="0" w:right="0"/>
        <w:rPr>
          <w:color w:val="575756"/>
          <w:sz w:val="30"/>
          <w:szCs w:val="30"/>
          <w:lang w:val="es-ES_tradnl"/>
        </w:rPr>
      </w:pPr>
      <w:r w:rsidRPr="00953A9A">
        <w:rPr>
          <w:color w:val="575756"/>
          <w:sz w:val="30"/>
          <w:szCs w:val="30"/>
          <w:lang w:val="es-ES_tradnl"/>
        </w:rPr>
        <w:t>Servicios encargados en el ejercicio</w:t>
      </w:r>
    </w:p>
    <w:p w:rsidR="008C47E1" w:rsidRPr="00953A9A" w:rsidRDefault="008C47E1" w:rsidP="002E73D1">
      <w:pPr>
        <w:pStyle w:val="Heading5"/>
        <w:spacing w:before="240"/>
        <w:ind w:left="0" w:right="0"/>
        <w:rPr>
          <w:rFonts w:ascii="EYInterstate Light" w:hAnsi="EYInterstate Light"/>
          <w:spacing w:val="-6"/>
          <w:sz w:val="22"/>
          <w:szCs w:val="22"/>
          <w:lang w:val="es-ES_tradnl"/>
        </w:rPr>
      </w:pPr>
      <w:r w:rsidRPr="00953A9A">
        <w:rPr>
          <w:b/>
          <w:sz w:val="22"/>
          <w:szCs w:val="22"/>
          <w:lang w:val="es-ES_tradnl"/>
        </w:rPr>
        <w:t xml:space="preserve">Nombramiento de EY: </w:t>
      </w:r>
      <w:r w:rsidRPr="00953A9A">
        <w:rPr>
          <w:rFonts w:ascii="EYInterstate Light" w:hAnsi="EYInterstate Light"/>
          <w:spacing w:val="-3"/>
          <w:sz w:val="22"/>
          <w:szCs w:val="22"/>
          <w:lang w:val="es-ES_tradnl"/>
        </w:rPr>
        <w:t xml:space="preserve">En el </w:t>
      </w:r>
      <w:r w:rsidRPr="00953A9A">
        <w:rPr>
          <w:rFonts w:ascii="EYInterstate Light" w:hAnsi="EYInterstate Light"/>
          <w:spacing w:val="-7"/>
          <w:sz w:val="22"/>
          <w:szCs w:val="22"/>
          <w:lang w:val="es-ES_tradnl"/>
        </w:rPr>
        <w:t xml:space="preserve">Patronato </w:t>
      </w:r>
      <w:r w:rsidRPr="00953A9A">
        <w:rPr>
          <w:rFonts w:ascii="EYInterstate Light" w:hAnsi="EYInterstate Light"/>
          <w:spacing w:val="-3"/>
          <w:sz w:val="22"/>
          <w:szCs w:val="22"/>
          <w:lang w:val="es-ES_tradnl"/>
        </w:rPr>
        <w:t xml:space="preserve">de la </w:t>
      </w:r>
      <w:r w:rsidRPr="00953A9A">
        <w:rPr>
          <w:rFonts w:ascii="EYInterstate Light" w:hAnsi="EYInterstate Light"/>
          <w:spacing w:val="-7"/>
          <w:sz w:val="22"/>
          <w:szCs w:val="22"/>
          <w:lang w:val="es-ES_tradnl"/>
        </w:rPr>
        <w:t xml:space="preserve">Fundación, </w:t>
      </w:r>
      <w:r w:rsidRPr="00953A9A">
        <w:rPr>
          <w:rFonts w:ascii="EYInterstate Light" w:hAnsi="EYInterstate Light"/>
          <w:spacing w:val="-4"/>
          <w:sz w:val="22"/>
          <w:szCs w:val="22"/>
          <w:lang w:val="es-ES_tradnl"/>
        </w:rPr>
        <w:t xml:space="preserve">del </w:t>
      </w:r>
      <w:r w:rsidRPr="00953A9A">
        <w:rPr>
          <w:rFonts w:ascii="EYInterstate Light" w:hAnsi="EYInterstate Light"/>
          <w:sz w:val="22"/>
          <w:szCs w:val="22"/>
          <w:lang w:val="es-ES_tradnl"/>
        </w:rPr>
        <w:t xml:space="preserve">1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7"/>
          <w:sz w:val="22"/>
          <w:szCs w:val="22"/>
          <w:lang w:val="es-ES_tradnl"/>
        </w:rPr>
        <w:t xml:space="preserve">septiembre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5"/>
          <w:sz w:val="22"/>
          <w:szCs w:val="22"/>
          <w:lang w:val="es-ES_tradnl"/>
        </w:rPr>
        <w:t xml:space="preserve">2016, </w:t>
      </w:r>
      <w:r w:rsidRPr="00953A9A">
        <w:rPr>
          <w:rFonts w:ascii="EYInterstate Light" w:hAnsi="EYInterstate Light"/>
          <w:spacing w:val="-6"/>
          <w:sz w:val="22"/>
          <w:szCs w:val="22"/>
          <w:lang w:val="es-ES_tradnl"/>
        </w:rPr>
        <w:t xml:space="preserve">Ernst </w:t>
      </w:r>
      <w:r w:rsidRPr="00953A9A">
        <w:rPr>
          <w:rFonts w:ascii="EYInterstate Light" w:hAnsi="EYInterstate Light"/>
          <w:sz w:val="22"/>
          <w:szCs w:val="22"/>
          <w:lang w:val="es-ES_tradnl"/>
        </w:rPr>
        <w:t xml:space="preserve">&amp; </w:t>
      </w:r>
      <w:r w:rsidRPr="00953A9A">
        <w:rPr>
          <w:rFonts w:ascii="EYInterstate Light" w:hAnsi="EYInterstate Light"/>
          <w:spacing w:val="-8"/>
          <w:sz w:val="22"/>
          <w:szCs w:val="22"/>
          <w:lang w:val="es-ES_tradnl"/>
        </w:rPr>
        <w:t xml:space="preserve">Young, </w:t>
      </w:r>
      <w:r w:rsidRPr="00953A9A">
        <w:rPr>
          <w:rFonts w:ascii="EYInterstate Light" w:hAnsi="EYInterstate Light"/>
          <w:spacing w:val="-6"/>
          <w:sz w:val="22"/>
          <w:szCs w:val="22"/>
          <w:lang w:val="es-ES_tradnl"/>
        </w:rPr>
        <w:t xml:space="preserve">S.L., fue nombrado auditor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7"/>
          <w:sz w:val="22"/>
          <w:szCs w:val="22"/>
          <w:lang w:val="es-ES_tradnl"/>
        </w:rPr>
        <w:t xml:space="preserve">Fundación </w:t>
      </w:r>
      <w:r w:rsidRPr="00953A9A">
        <w:rPr>
          <w:rFonts w:ascii="EYInterstate Light" w:hAnsi="EYInterstate Light"/>
          <w:spacing w:val="-5"/>
          <w:sz w:val="22"/>
          <w:szCs w:val="22"/>
          <w:lang w:val="es-ES_tradnl"/>
        </w:rPr>
        <w:t xml:space="preserve">ONCE </w:t>
      </w:r>
      <w:r w:rsidRPr="00953A9A">
        <w:rPr>
          <w:rFonts w:ascii="EYInterstate Light" w:hAnsi="EYInterstate Light"/>
          <w:spacing w:val="-7"/>
          <w:sz w:val="22"/>
          <w:szCs w:val="22"/>
          <w:lang w:val="es-ES_tradnl"/>
        </w:rPr>
        <w:t xml:space="preserve">para </w:t>
      </w:r>
      <w:r w:rsidRPr="00953A9A">
        <w:rPr>
          <w:rFonts w:ascii="EYInterstate Light" w:hAnsi="EYInterstate Light"/>
          <w:spacing w:val="-3"/>
          <w:sz w:val="22"/>
          <w:szCs w:val="22"/>
          <w:lang w:val="es-ES_tradnl"/>
        </w:rPr>
        <w:t xml:space="preserve">la </w:t>
      </w:r>
      <w:r w:rsidRPr="00953A9A">
        <w:rPr>
          <w:rFonts w:ascii="EYInterstate Light" w:hAnsi="EYInterstate Light"/>
          <w:spacing w:val="-7"/>
          <w:sz w:val="22"/>
          <w:szCs w:val="22"/>
          <w:lang w:val="es-ES_tradnl"/>
        </w:rPr>
        <w:t xml:space="preserve">Cooperación </w:t>
      </w:r>
      <w:r w:rsidRPr="00953A9A">
        <w:rPr>
          <w:rFonts w:ascii="EYInterstate Light" w:hAnsi="EYInterstate Light"/>
          <w:sz w:val="22"/>
          <w:szCs w:val="22"/>
          <w:lang w:val="es-ES_tradnl"/>
        </w:rPr>
        <w:t xml:space="preserve">e </w:t>
      </w:r>
      <w:r w:rsidRPr="00953A9A">
        <w:rPr>
          <w:rFonts w:ascii="EYInterstate Light" w:hAnsi="EYInterstate Light"/>
          <w:spacing w:val="-6"/>
          <w:sz w:val="22"/>
          <w:szCs w:val="22"/>
          <w:lang w:val="es-ES_tradnl"/>
        </w:rPr>
        <w:t xml:space="preserve">Inclusión Social </w:t>
      </w:r>
      <w:r w:rsidRPr="00953A9A">
        <w:rPr>
          <w:rFonts w:ascii="EYInterstate Light" w:hAnsi="EYInterstate Light"/>
          <w:spacing w:val="-3"/>
          <w:sz w:val="22"/>
          <w:szCs w:val="22"/>
          <w:lang w:val="es-ES_tradnl"/>
        </w:rPr>
        <w:t xml:space="preserve">de </w:t>
      </w:r>
      <w:r w:rsidRPr="00953A9A">
        <w:rPr>
          <w:rFonts w:ascii="EYInterstate Light" w:hAnsi="EYInterstate Light"/>
          <w:spacing w:val="-7"/>
          <w:sz w:val="22"/>
          <w:szCs w:val="22"/>
          <w:lang w:val="es-ES_tradnl"/>
        </w:rPr>
        <w:t xml:space="preserve">Personas con </w:t>
      </w:r>
      <w:r w:rsidRPr="00953A9A">
        <w:rPr>
          <w:rFonts w:ascii="EYInterstate Light" w:hAnsi="EYInterstate Light"/>
          <w:spacing w:val="-6"/>
          <w:sz w:val="22"/>
          <w:szCs w:val="22"/>
          <w:lang w:val="es-ES_tradnl"/>
        </w:rPr>
        <w:t xml:space="preserve">Discapacidad </w:t>
      </w:r>
      <w:r w:rsidRPr="00953A9A">
        <w:rPr>
          <w:rFonts w:ascii="EYInterstate Light" w:hAnsi="EYInterstate Light"/>
          <w:sz w:val="22"/>
          <w:szCs w:val="22"/>
          <w:lang w:val="es-ES_tradnl"/>
        </w:rPr>
        <w:t xml:space="preserve">y </w:t>
      </w:r>
      <w:r w:rsidRPr="00953A9A">
        <w:rPr>
          <w:rFonts w:ascii="EYInterstate Light" w:hAnsi="EYInterstate Light"/>
          <w:spacing w:val="-6"/>
          <w:sz w:val="22"/>
          <w:szCs w:val="22"/>
          <w:lang w:val="es-ES_tradnl"/>
        </w:rPr>
        <w:t xml:space="preserve">Entidades </w:t>
      </w:r>
      <w:r w:rsidRPr="00953A9A">
        <w:rPr>
          <w:rFonts w:ascii="EYInterstate Light" w:hAnsi="EYInterstate Light"/>
          <w:spacing w:val="-7"/>
          <w:sz w:val="22"/>
          <w:szCs w:val="22"/>
          <w:lang w:val="es-ES_tradnl"/>
        </w:rPr>
        <w:t xml:space="preserve">Dependientes para </w:t>
      </w:r>
      <w:r w:rsidRPr="00953A9A">
        <w:rPr>
          <w:rFonts w:ascii="EYInterstate Light" w:hAnsi="EYInterstate Light"/>
          <w:spacing w:val="-5"/>
          <w:sz w:val="22"/>
          <w:szCs w:val="22"/>
          <w:lang w:val="es-ES_tradnl"/>
        </w:rPr>
        <w:t xml:space="preserve">los </w:t>
      </w:r>
      <w:r w:rsidRPr="00953A9A">
        <w:rPr>
          <w:rFonts w:ascii="EYInterstate Light" w:hAnsi="EYInterstate Light"/>
          <w:spacing w:val="-6"/>
          <w:sz w:val="22"/>
          <w:szCs w:val="22"/>
          <w:lang w:val="es-ES_tradnl"/>
        </w:rPr>
        <w:t>ejercicios 2016-2018 ambos incluidos.</w:t>
      </w:r>
    </w:p>
    <w:p w:rsidR="008C47E1" w:rsidRPr="00953A9A" w:rsidRDefault="008C47E1" w:rsidP="002E73D1">
      <w:pPr>
        <w:pStyle w:val="Heading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8C47E1" w:rsidRPr="00953A9A" w:rsidRDefault="008C47E1" w:rsidP="002E73D1">
      <w:pPr>
        <w:pStyle w:val="TableParagraph"/>
        <w:spacing w:before="240"/>
        <w:jc w:val="left"/>
        <w:rPr>
          <w:lang w:val="es-ES_tradnl"/>
        </w:rPr>
      </w:pPr>
      <w:r w:rsidRPr="00953A9A">
        <w:rPr>
          <w:rFonts w:ascii="EYInterstate" w:eastAsia="EYInterstate" w:hAnsi="EYInterstate" w:cs="EYInterstate"/>
          <w:b/>
          <w:lang w:val="es-ES_tradnl"/>
        </w:rPr>
        <w:t>Servicios de auditoría de cuentas</w:t>
      </w:r>
      <w:r w:rsidR="006F6F00" w:rsidRPr="00953A9A">
        <w:rPr>
          <w:rFonts w:ascii="EYInterstate"/>
          <w:b/>
          <w:lang w:val="es-ES_tradnl"/>
        </w:rPr>
        <w:t xml:space="preserve"> anuales y otros servicios adicionales del ejercicio 2017</w:t>
      </w:r>
      <w:r w:rsidRPr="00953A9A">
        <w:rPr>
          <w:rFonts w:ascii="EYInterstate" w:eastAsia="EYInterstate" w:hAnsi="EYInterstate" w:cs="EYInterstate"/>
          <w:b/>
          <w:lang w:val="es-ES_tradnl"/>
        </w:rPr>
        <w:t>:</w:t>
      </w:r>
      <w:r w:rsidR="008C2FF3" w:rsidRPr="00953A9A">
        <w:rPr>
          <w:rFonts w:ascii="EYInterstate" w:eastAsia="EYInterstate" w:hAnsi="EYInterstate" w:cs="EYInterstate"/>
          <w:b/>
          <w:lang w:val="es-ES_tradnl"/>
        </w:rPr>
        <w:t xml:space="preserve"> </w:t>
      </w:r>
      <w:r w:rsidRPr="00953A9A">
        <w:rPr>
          <w:spacing w:val="-4"/>
          <w:lang w:val="es-ES_tradnl"/>
        </w:rPr>
        <w:t>Hemos</w:t>
      </w:r>
      <w:r w:rsidRPr="00953A9A">
        <w:rPr>
          <w:spacing w:val="-8"/>
          <w:lang w:val="es-ES_tradnl"/>
        </w:rPr>
        <w:t xml:space="preserve"> </w:t>
      </w:r>
      <w:r w:rsidRPr="00953A9A">
        <w:rPr>
          <w:spacing w:val="-4"/>
          <w:lang w:val="es-ES_tradnl"/>
        </w:rPr>
        <w:t>emitido</w:t>
      </w:r>
      <w:r w:rsidRPr="00953A9A">
        <w:rPr>
          <w:spacing w:val="-8"/>
          <w:lang w:val="es-ES_tradnl"/>
        </w:rPr>
        <w:t xml:space="preserve"> </w:t>
      </w:r>
      <w:r w:rsidRPr="00953A9A">
        <w:rPr>
          <w:spacing w:val="-5"/>
          <w:lang w:val="es-ES_tradnl"/>
        </w:rPr>
        <w:t>nuestra</w:t>
      </w:r>
      <w:r w:rsidRPr="00953A9A">
        <w:rPr>
          <w:spacing w:val="-8"/>
          <w:lang w:val="es-ES_tradnl"/>
        </w:rPr>
        <w:t xml:space="preserve"> </w:t>
      </w:r>
      <w:r w:rsidRPr="00953A9A">
        <w:rPr>
          <w:spacing w:val="-4"/>
          <w:lang w:val="es-ES_tradnl"/>
        </w:rPr>
        <w:t>opinión</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auditoría</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4"/>
          <w:lang w:val="es-ES_tradnl"/>
        </w:rPr>
        <w:t>hemos</w:t>
      </w:r>
      <w:r w:rsidRPr="00953A9A">
        <w:rPr>
          <w:spacing w:val="-8"/>
          <w:lang w:val="es-ES_tradnl"/>
        </w:rPr>
        <w:t xml:space="preserve"> </w:t>
      </w:r>
      <w:r w:rsidRPr="00953A9A">
        <w:rPr>
          <w:spacing w:val="-5"/>
          <w:lang w:val="es-ES_tradnl"/>
        </w:rPr>
        <w:t>informado</w:t>
      </w:r>
      <w:r w:rsidRPr="00953A9A">
        <w:rPr>
          <w:spacing w:val="-8"/>
          <w:lang w:val="es-ES_tradnl"/>
        </w:rPr>
        <w:t xml:space="preserve"> </w:t>
      </w:r>
      <w:r w:rsidRPr="00953A9A">
        <w:rPr>
          <w:lang w:val="es-ES_tradnl"/>
        </w:rPr>
        <w:t>al</w:t>
      </w:r>
      <w:r w:rsidRPr="00953A9A">
        <w:rPr>
          <w:spacing w:val="-8"/>
          <w:lang w:val="es-ES_tradnl"/>
        </w:rPr>
        <w:t xml:space="preserve"> </w:t>
      </w:r>
      <w:r w:rsidRPr="00953A9A">
        <w:rPr>
          <w:spacing w:val="-5"/>
          <w:lang w:val="es-ES_tradnl"/>
        </w:rPr>
        <w:t>Comité</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 xml:space="preserve">Auditoría </w:t>
      </w:r>
      <w:r w:rsidRPr="00953A9A">
        <w:rPr>
          <w:lang w:val="es-ES_tradnl"/>
        </w:rPr>
        <w:t>acerca de los resultados obtenidos de las auditorías realizadas sobre:</w:t>
      </w:r>
    </w:p>
    <w:p w:rsidR="006F6F00" w:rsidRPr="00953A9A" w:rsidRDefault="00AC6B0D" w:rsidP="002E73D1">
      <w:pPr>
        <w:pStyle w:val="TableParagraph"/>
        <w:widowControl/>
        <w:spacing w:before="240"/>
        <w:jc w:val="left"/>
        <w:rPr>
          <w:lang w:val="es-ES_tradnl"/>
        </w:rPr>
      </w:pPr>
      <w:r w:rsidRPr="00953A9A">
        <w:rPr>
          <w:lang w:val="es-ES_tradnl"/>
        </w:rPr>
        <w:t xml:space="preserve">Cuentas anuales individuales y consolidadas de Fundación ONCE para la Cooperación e Inclusión Social de Personas con Discapacidad y Entidades </w:t>
      </w:r>
      <w:r w:rsidR="00953A9A" w:rsidRPr="00953A9A">
        <w:rPr>
          <w:lang w:val="es-ES_tradnl"/>
        </w:rPr>
        <w:t>Dependientes, formuladas</w:t>
      </w:r>
      <w:r w:rsidRPr="00953A9A">
        <w:rPr>
          <w:lang w:val="es-ES_tradnl"/>
        </w:rPr>
        <w:t xml:space="preserve"> bajo los principios de contabilidad del Plan General Contable Español.</w:t>
      </w:r>
    </w:p>
    <w:p w:rsidR="008C2FF3" w:rsidRPr="00953A9A" w:rsidRDefault="008C2FF3" w:rsidP="002E73D1">
      <w:pPr>
        <w:pStyle w:val="Heading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Cuentas anuales de la Asociación Inserta Empleo</w:t>
      </w:r>
    </w:p>
    <w:p w:rsidR="008C2FF3" w:rsidRPr="00953A9A" w:rsidRDefault="008C2FF3" w:rsidP="002E73D1">
      <w:pPr>
        <w:pStyle w:val="Heading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Cuentas anuales de la Asociación ILUNION Empleo</w:t>
      </w:r>
    </w:p>
    <w:p w:rsidR="008C2FF3" w:rsidRPr="00953A9A" w:rsidRDefault="008C2FF3" w:rsidP="002E73D1">
      <w:pPr>
        <w:pStyle w:val="Heading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 xml:space="preserve">Por otra parte </w:t>
      </w:r>
      <w:r w:rsidR="00FE636E">
        <w:rPr>
          <w:lang w:val="es-ES_tradnl"/>
        </w:rPr>
        <w:t>hemos emitido</w:t>
      </w:r>
      <w:r w:rsidRPr="00953A9A">
        <w:rPr>
          <w:lang w:val="es-ES_tradnl"/>
        </w:rPr>
        <w:t xml:space="preserve"> el informe de auditoría de las cuentas anuales de la Fundación Bequal, no perteneciente al Grupo.</w:t>
      </w:r>
    </w:p>
    <w:p w:rsidR="008C2FF3" w:rsidRPr="00953A9A" w:rsidRDefault="008C2FF3" w:rsidP="002E73D1">
      <w:pPr>
        <w:pStyle w:val="Heading5"/>
        <w:spacing w:before="240"/>
        <w:ind w:left="0" w:right="0"/>
        <w:rPr>
          <w:sz w:val="22"/>
          <w:szCs w:val="22"/>
          <w:lang w:val="es-ES_tradnl"/>
        </w:rPr>
      </w:pPr>
      <w:r w:rsidRPr="00953A9A">
        <w:rPr>
          <w:b/>
          <w:sz w:val="22"/>
          <w:szCs w:val="22"/>
          <w:lang w:val="es-ES_tradnl"/>
        </w:rPr>
        <w:t xml:space="preserve">Situación del servicio: </w:t>
      </w:r>
      <w:r w:rsidRPr="00953A9A">
        <w:rPr>
          <w:rFonts w:ascii="EYInterstate Light" w:hAnsi="EYInterstate Light"/>
          <w:sz w:val="22"/>
          <w:szCs w:val="22"/>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 xml:space="preserve">Adicionalmente </w:t>
      </w:r>
      <w:r w:rsidR="002270C2">
        <w:rPr>
          <w:lang w:val="es-ES_tradnl"/>
        </w:rPr>
        <w:t>hemos emitido:</w:t>
      </w:r>
    </w:p>
    <w:p w:rsidR="00AC6B0D" w:rsidRPr="00953A9A" w:rsidRDefault="00AC6B0D" w:rsidP="002E73D1">
      <w:pPr>
        <w:pStyle w:val="TableParagraph"/>
        <w:widowControl/>
        <w:spacing w:before="240"/>
        <w:jc w:val="left"/>
        <w:rPr>
          <w:lang w:val="es-ES_tradnl"/>
        </w:rPr>
      </w:pPr>
      <w:r w:rsidRPr="00953A9A">
        <w:rPr>
          <w:lang w:val="es-ES_tradnl"/>
        </w:rPr>
        <w:t>Informe de procedimientos acordados de revisión en relación a la presentación de la justificación de la asignación de recursos por parte de Fundación ONCE bajo ISRE 4400</w:t>
      </w:r>
      <w:r w:rsidR="00AA00DA">
        <w:rPr>
          <w:lang w:val="es-ES_tradnl"/>
        </w:rPr>
        <w:t>.</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Informe de procedimientos acordados de revisión de la cuenta de pérdidas y ganancias proforma y de</w:t>
      </w:r>
      <w:r w:rsidR="00334DE2">
        <w:rPr>
          <w:lang w:val="es-ES_tradnl"/>
        </w:rPr>
        <w:t xml:space="preserve">l </w:t>
      </w:r>
      <w:r w:rsidRPr="00953A9A">
        <w:rPr>
          <w:lang w:val="es-ES_tradnl"/>
        </w:rPr>
        <w:t xml:space="preserve">balance proforma a 31 de diciembre de 2017 de Asociación Inserta Empleo </w:t>
      </w:r>
      <w:r w:rsidR="00AC16F6">
        <w:rPr>
          <w:lang w:val="es-ES_tradnl"/>
        </w:rPr>
        <w:t>de</w:t>
      </w:r>
      <w:bookmarkStart w:id="0" w:name="_GoBack"/>
      <w:bookmarkEnd w:id="0"/>
      <w:r w:rsidRPr="00953A9A">
        <w:rPr>
          <w:lang w:val="es-ES_tradnl"/>
        </w:rPr>
        <w:t xml:space="preserve"> Barcelona.</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2F43A5" w:rsidRPr="00953A9A" w:rsidRDefault="002F43A5" w:rsidP="002E73D1">
      <w:pPr>
        <w:pStyle w:val="TableParagraph"/>
        <w:widowControl/>
        <w:spacing w:before="240"/>
        <w:jc w:val="left"/>
        <w:rPr>
          <w:lang w:val="es-ES_tradnl"/>
        </w:rPr>
      </w:pPr>
      <w:r w:rsidRPr="00953A9A">
        <w:rPr>
          <w:lang w:val="es-ES_tradnl"/>
        </w:rPr>
        <w:br w:type="page"/>
      </w:r>
    </w:p>
    <w:p w:rsidR="00AC6B0D" w:rsidRPr="00953A9A" w:rsidRDefault="00AC6B0D" w:rsidP="002E73D1">
      <w:pPr>
        <w:pStyle w:val="TableParagraph"/>
        <w:widowControl/>
        <w:spacing w:before="0"/>
        <w:jc w:val="left"/>
        <w:rPr>
          <w:lang w:val="es-ES_tradnl"/>
        </w:rPr>
      </w:pPr>
      <w:r w:rsidRPr="00953A9A">
        <w:rPr>
          <w:lang w:val="es-ES_tradnl"/>
        </w:rPr>
        <w:lastRenderedPageBreak/>
        <w:t>Informe de revisión limitada sobre la Sociedad del Grupo Servimedia, S.A.U. bajo ISRE 2400.</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AC6B0D" w:rsidRPr="00953A9A" w:rsidRDefault="00AC6B0D" w:rsidP="002E73D1">
      <w:pPr>
        <w:pStyle w:val="TableParagraph"/>
        <w:widowControl/>
        <w:spacing w:before="240"/>
        <w:jc w:val="left"/>
        <w:rPr>
          <w:lang w:val="es-ES_tradnl"/>
        </w:rPr>
      </w:pPr>
      <w:r w:rsidRPr="00953A9A">
        <w:rPr>
          <w:lang w:val="es-ES_tradnl"/>
        </w:rPr>
        <w:t xml:space="preserve">Así mismo, </w:t>
      </w:r>
      <w:r w:rsidR="00FE636E">
        <w:rPr>
          <w:lang w:val="es-ES_tradnl"/>
        </w:rPr>
        <w:t>hemos emitido</w:t>
      </w:r>
      <w:r w:rsidRPr="00953A9A">
        <w:rPr>
          <w:lang w:val="es-ES_tradnl"/>
        </w:rPr>
        <w:t xml:space="preserve"> por escrito a la Dirección de la Fundación nuestra carta de recomendaciones sobre las necesidades de mejora del entorno de control interno del Grupo.</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2F43A5" w:rsidRPr="00953A9A" w:rsidRDefault="002F43A5" w:rsidP="002E73D1">
      <w:pPr>
        <w:pStyle w:val="TableParagraph"/>
        <w:widowControl/>
        <w:spacing w:before="240"/>
        <w:jc w:val="left"/>
        <w:rPr>
          <w:lang w:val="es-ES_tradnl"/>
        </w:rPr>
      </w:pPr>
      <w:r w:rsidRPr="00953A9A">
        <w:rPr>
          <w:rFonts w:ascii="EYInterstate"/>
          <w:b/>
          <w:lang w:val="es-ES_tradnl"/>
        </w:rPr>
        <w:t xml:space="preserve">Otros servicios: </w:t>
      </w:r>
      <w:r w:rsidRPr="00953A9A">
        <w:rPr>
          <w:lang w:val="es-ES_tradnl"/>
        </w:rPr>
        <w:t xml:space="preserve">Informar al Patronato </w:t>
      </w:r>
      <w:r w:rsidR="002270C2">
        <w:rPr>
          <w:lang w:val="es-ES_tradnl"/>
        </w:rPr>
        <w:t xml:space="preserve">y a la Dirección </w:t>
      </w:r>
      <w:r w:rsidRPr="00953A9A">
        <w:rPr>
          <w:lang w:val="es-ES_tradnl"/>
        </w:rPr>
        <w:t>de la Entidad de las principales novedades en materia contable y fiscal que pudieran tener un impacto en los Estados Financieros del Grupo.</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En curso</w:t>
      </w:r>
    </w:p>
    <w:p w:rsidR="002F43A5" w:rsidRPr="00953A9A" w:rsidRDefault="002F43A5" w:rsidP="002E73D1">
      <w:pPr>
        <w:pStyle w:val="TableParagraph"/>
        <w:widowControl/>
        <w:spacing w:before="240"/>
        <w:jc w:val="left"/>
        <w:rPr>
          <w:spacing w:val="-5"/>
          <w:lang w:val="es-ES_tradnl"/>
        </w:rPr>
      </w:pPr>
      <w:r w:rsidRPr="00953A9A">
        <w:rPr>
          <w:rFonts w:ascii="EYInterstate"/>
          <w:b/>
          <w:lang w:val="es-ES_tradnl"/>
        </w:rPr>
        <w:t xml:space="preserve">Condiciones del encargo: </w:t>
      </w:r>
      <w:r w:rsidRPr="00953A9A">
        <w:rPr>
          <w:spacing w:val="-4"/>
          <w:lang w:val="es-ES_tradnl"/>
        </w:rPr>
        <w:t xml:space="preserve">Los </w:t>
      </w:r>
      <w:r w:rsidRPr="00953A9A">
        <w:rPr>
          <w:spacing w:val="-5"/>
          <w:lang w:val="es-ES_tradnl"/>
        </w:rPr>
        <w:t xml:space="preserve">términos </w:t>
      </w:r>
      <w:r w:rsidRPr="00953A9A">
        <w:rPr>
          <w:spacing w:val="-3"/>
          <w:lang w:val="es-ES_tradnl"/>
        </w:rPr>
        <w:t xml:space="preserve">del </w:t>
      </w:r>
      <w:r w:rsidRPr="00953A9A">
        <w:rPr>
          <w:spacing w:val="-5"/>
          <w:lang w:val="es-ES_tradnl"/>
        </w:rPr>
        <w:t xml:space="preserve">encargo </w:t>
      </w:r>
      <w:r w:rsidRPr="00953A9A">
        <w:rPr>
          <w:spacing w:val="-4"/>
          <w:lang w:val="es-ES_tradnl"/>
        </w:rPr>
        <w:t xml:space="preserve">asociados </w:t>
      </w:r>
      <w:r w:rsidRPr="00953A9A">
        <w:rPr>
          <w:lang w:val="es-ES_tradnl"/>
        </w:rPr>
        <w:t xml:space="preserve">a </w:t>
      </w:r>
      <w:r w:rsidRPr="00953A9A">
        <w:rPr>
          <w:spacing w:val="-5"/>
          <w:lang w:val="es-ES_tradnl"/>
        </w:rPr>
        <w:t xml:space="preserve">nuestras </w:t>
      </w:r>
      <w:r w:rsidRPr="00953A9A">
        <w:rPr>
          <w:spacing w:val="-4"/>
          <w:lang w:val="es-ES_tradnl"/>
        </w:rPr>
        <w:t xml:space="preserve">auditorías </w:t>
      </w:r>
      <w:r w:rsidRPr="00953A9A">
        <w:rPr>
          <w:spacing w:val="-5"/>
          <w:lang w:val="es-ES_tradnl"/>
        </w:rPr>
        <w:t xml:space="preserve">sobre </w:t>
      </w:r>
      <w:r w:rsidRPr="00953A9A">
        <w:rPr>
          <w:spacing w:val="-3"/>
          <w:lang w:val="es-ES_tradnl"/>
        </w:rPr>
        <w:t xml:space="preserve">las </w:t>
      </w:r>
      <w:r w:rsidRPr="00953A9A">
        <w:rPr>
          <w:spacing w:val="-5"/>
          <w:lang w:val="es-ES_tradnl"/>
        </w:rPr>
        <w:t xml:space="preserve">cuentas </w:t>
      </w:r>
      <w:r w:rsidRPr="00953A9A">
        <w:rPr>
          <w:spacing w:val="-4"/>
          <w:lang w:val="es-ES_tradnl"/>
        </w:rPr>
        <w:t xml:space="preserve">anuales individuales </w:t>
      </w:r>
      <w:r w:rsidRPr="00953A9A">
        <w:rPr>
          <w:lang w:val="es-ES_tradnl"/>
        </w:rPr>
        <w:t xml:space="preserve">y </w:t>
      </w:r>
      <w:r w:rsidRPr="00953A9A">
        <w:rPr>
          <w:spacing w:val="-5"/>
          <w:lang w:val="es-ES_tradnl"/>
        </w:rPr>
        <w:t xml:space="preserve">consolidadas </w:t>
      </w:r>
      <w:r w:rsidRPr="00953A9A">
        <w:rPr>
          <w:lang w:val="es-ES_tradnl"/>
        </w:rPr>
        <w:t xml:space="preserve">de </w:t>
      </w:r>
      <w:r w:rsidRPr="00953A9A">
        <w:rPr>
          <w:spacing w:val="-5"/>
          <w:lang w:val="es-ES_tradnl"/>
        </w:rPr>
        <w:t xml:space="preserve">Fundación </w:t>
      </w:r>
      <w:r w:rsidRPr="00953A9A">
        <w:rPr>
          <w:spacing w:val="-4"/>
          <w:lang w:val="es-ES_tradnl"/>
        </w:rPr>
        <w:t xml:space="preserve">ONCE, </w:t>
      </w:r>
      <w:r w:rsidR="00FE636E">
        <w:rPr>
          <w:spacing w:val="-5"/>
          <w:lang w:val="es-ES_tradnl"/>
        </w:rPr>
        <w:t>han sido</w:t>
      </w:r>
      <w:r w:rsidRPr="00953A9A">
        <w:rPr>
          <w:spacing w:val="-5"/>
          <w:lang w:val="es-ES_tradnl"/>
        </w:rPr>
        <w:t xml:space="preserve"> resumidos </w:t>
      </w:r>
      <w:r w:rsidRPr="00953A9A">
        <w:rPr>
          <w:lang w:val="es-ES_tradnl"/>
        </w:rPr>
        <w:t xml:space="preserve">en la </w:t>
      </w:r>
      <w:r w:rsidRPr="00953A9A">
        <w:rPr>
          <w:spacing w:val="-5"/>
          <w:lang w:val="es-ES_tradnl"/>
        </w:rPr>
        <w:t xml:space="preserve">correspondiente </w:t>
      </w:r>
      <w:r w:rsidRPr="00953A9A">
        <w:rPr>
          <w:spacing w:val="-4"/>
          <w:lang w:val="es-ES_tradnl"/>
        </w:rPr>
        <w:t>carta</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encargo</w:t>
      </w:r>
      <w:r w:rsidRPr="00953A9A">
        <w:rPr>
          <w:spacing w:val="-8"/>
          <w:lang w:val="es-ES_tradnl"/>
        </w:rPr>
        <w:t xml:space="preserve"> </w:t>
      </w:r>
      <w:r w:rsidRPr="00953A9A">
        <w:rPr>
          <w:spacing w:val="-5"/>
          <w:lang w:val="es-ES_tradnl"/>
        </w:rPr>
        <w:t>suscrita</w:t>
      </w:r>
      <w:r w:rsidRPr="00953A9A">
        <w:rPr>
          <w:spacing w:val="-8"/>
          <w:lang w:val="es-ES_tradnl"/>
        </w:rPr>
        <w:t xml:space="preserve"> </w:t>
      </w:r>
      <w:r w:rsidRPr="00953A9A">
        <w:rPr>
          <w:spacing w:val="-3"/>
          <w:lang w:val="es-ES_tradnl"/>
        </w:rPr>
        <w:t>por</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6"/>
          <w:lang w:val="es-ES_tradnl"/>
        </w:rPr>
        <w:t>representante</w:t>
      </w:r>
      <w:r w:rsidRPr="00953A9A">
        <w:rPr>
          <w:spacing w:val="-8"/>
          <w:lang w:val="es-ES_tradnl"/>
        </w:rPr>
        <w:t xml:space="preserve"> </w:t>
      </w:r>
      <w:r w:rsidRPr="00953A9A">
        <w:rPr>
          <w:spacing w:val="-4"/>
          <w:lang w:val="es-ES_tradnl"/>
        </w:rPr>
        <w:t>legal</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5"/>
          <w:lang w:val="es-ES_tradnl"/>
        </w:rPr>
        <w:t>Entidad.</w:t>
      </w:r>
    </w:p>
    <w:p w:rsidR="002F43A5" w:rsidRPr="00953A9A" w:rsidRDefault="002F43A5" w:rsidP="002E73D1">
      <w:pPr>
        <w:pStyle w:val="TableParagraph"/>
        <w:widowControl/>
        <w:spacing w:before="240"/>
        <w:jc w:val="left"/>
        <w:rPr>
          <w:lang w:val="es-ES_tradnl"/>
        </w:rPr>
      </w:pPr>
      <w:r w:rsidRPr="00953A9A">
        <w:rPr>
          <w:rFonts w:ascii="EYInterstate" w:eastAsia="EYInterstate" w:hAnsi="EYInterstate" w:cs="EYInterstate"/>
          <w:b/>
          <w:lang w:val="es-ES_tradnl"/>
        </w:rPr>
        <w:t>Situación del servicio</w:t>
      </w:r>
      <w:r w:rsidRPr="00953A9A">
        <w:rPr>
          <w:b/>
          <w:lang w:val="es-ES_tradnl"/>
        </w:rPr>
        <w:t xml:space="preserve">: </w:t>
      </w:r>
      <w:r w:rsidRPr="00953A9A">
        <w:rPr>
          <w:lang w:val="es-ES_tradnl"/>
        </w:rPr>
        <w:t>Finalizado</w:t>
      </w:r>
    </w:p>
    <w:p w:rsidR="002F43A5" w:rsidRPr="00953A9A" w:rsidRDefault="002F43A5" w:rsidP="002E73D1">
      <w:pPr>
        <w:pStyle w:val="TableParagraph"/>
        <w:widowControl/>
        <w:spacing w:before="0"/>
        <w:jc w:val="left"/>
        <w:rPr>
          <w:lang w:val="es-ES_tradnl"/>
        </w:rPr>
      </w:pPr>
    </w:p>
    <w:p w:rsidR="002F43A5" w:rsidRPr="00953A9A" w:rsidRDefault="002F43A5" w:rsidP="002E73D1">
      <w:pPr>
        <w:pStyle w:val="TableParagraph"/>
        <w:widowControl/>
        <w:spacing w:before="0"/>
        <w:jc w:val="left"/>
        <w:rPr>
          <w:lang w:val="es-ES_tradnl"/>
        </w:rPr>
        <w:sectPr w:rsidR="002F43A5" w:rsidRPr="00953A9A" w:rsidSect="00734C5D">
          <w:footerReference w:type="default" r:id="rId8"/>
          <w:pgSz w:w="11906" w:h="16838" w:code="9"/>
          <w:pgMar w:top="2268" w:right="1440" w:bottom="1247" w:left="1440" w:header="1134" w:footer="851" w:gutter="0"/>
          <w:pgNumType w:start="1"/>
          <w:cols w:space="708"/>
          <w:docGrid w:linePitch="360"/>
        </w:sectPr>
      </w:pPr>
    </w:p>
    <w:p w:rsidR="00BE644A" w:rsidRPr="00953A9A" w:rsidRDefault="00BE644A" w:rsidP="002E73D1">
      <w:pPr>
        <w:pStyle w:val="ListParagraph"/>
        <w:numPr>
          <w:ilvl w:val="0"/>
          <w:numId w:val="1"/>
        </w:numPr>
        <w:ind w:left="1134" w:hanging="1134"/>
        <w:jc w:val="left"/>
        <w:rPr>
          <w:rFonts w:ascii="EYInterstate"/>
          <w:color w:val="575756"/>
          <w:sz w:val="62"/>
          <w:szCs w:val="62"/>
          <w:lang w:val="es-ES_tradnl"/>
        </w:rPr>
      </w:pPr>
      <w:r w:rsidRPr="00953A9A">
        <w:rPr>
          <w:rFonts w:ascii="EYInterstate" w:hAnsi="EYInterstate"/>
          <w:color w:val="58595B"/>
          <w:sz w:val="62"/>
          <w:szCs w:val="62"/>
          <w:lang w:val="es-ES_tradnl"/>
        </w:rPr>
        <w:lastRenderedPageBreak/>
        <w:t>Asuntos</w:t>
      </w:r>
      <w:r w:rsidRPr="00953A9A">
        <w:rPr>
          <w:rFonts w:ascii="EYInterstate" w:hAnsi="EYInterstate"/>
          <w:color w:val="58595B"/>
          <w:spacing w:val="-16"/>
          <w:sz w:val="62"/>
          <w:szCs w:val="62"/>
          <w:lang w:val="es-ES_tradnl"/>
        </w:rPr>
        <w:t xml:space="preserve"> significativos </w:t>
      </w:r>
      <w:r w:rsidRPr="00953A9A">
        <w:rPr>
          <w:rFonts w:ascii="EYInterstate" w:hAnsi="EYInterstate"/>
          <w:color w:val="58595B"/>
          <w:spacing w:val="-8"/>
          <w:sz w:val="62"/>
          <w:szCs w:val="62"/>
          <w:lang w:val="es-ES_tradnl"/>
        </w:rPr>
        <w:t xml:space="preserve">de </w:t>
      </w:r>
      <w:r w:rsidRPr="00953A9A">
        <w:rPr>
          <w:rFonts w:ascii="EYInterstate" w:hAnsi="EYInterstate"/>
          <w:color w:val="58595B"/>
          <w:spacing w:val="-18"/>
          <w:sz w:val="62"/>
          <w:szCs w:val="62"/>
          <w:lang w:val="es-ES_tradnl"/>
        </w:rPr>
        <w:t xml:space="preserve">contabilidad </w:t>
      </w:r>
      <w:r w:rsidRPr="00953A9A">
        <w:rPr>
          <w:rFonts w:ascii="EYInterstate" w:hAnsi="EYInterstate"/>
          <w:color w:val="58595B"/>
          <w:sz w:val="62"/>
          <w:szCs w:val="62"/>
          <w:lang w:val="es-ES_tradnl"/>
        </w:rPr>
        <w:t xml:space="preserve">y </w:t>
      </w:r>
      <w:r w:rsidRPr="00953A9A">
        <w:rPr>
          <w:rFonts w:ascii="EYInterstate" w:hAnsi="EYInterstate"/>
          <w:color w:val="58595B"/>
          <w:spacing w:val="-17"/>
          <w:sz w:val="62"/>
          <w:szCs w:val="62"/>
          <w:lang w:val="es-ES_tradnl"/>
        </w:rPr>
        <w:t>auditoría</w:t>
      </w:r>
    </w:p>
    <w:p w:rsidR="00BE644A" w:rsidRPr="00953A9A" w:rsidRDefault="00BE644A" w:rsidP="002E73D1">
      <w:pPr>
        <w:rPr>
          <w:rFonts w:ascii="EYInterstate"/>
          <w:color w:val="575756"/>
          <w:sz w:val="20"/>
          <w:szCs w:val="20"/>
          <w:lang w:val="es-ES_tradnl"/>
        </w:rPr>
      </w:pPr>
    </w:p>
    <w:p w:rsidR="00BE644A" w:rsidRPr="00953A9A" w:rsidRDefault="00BE644A" w:rsidP="002E73D1">
      <w:pPr>
        <w:rPr>
          <w:rFonts w:ascii="EYInterstate"/>
          <w:color w:val="575756"/>
          <w:sz w:val="20"/>
          <w:szCs w:val="20"/>
          <w:lang w:val="es-ES_tradnl"/>
        </w:rPr>
        <w:sectPr w:rsidR="00BE644A" w:rsidRPr="00953A9A" w:rsidSect="00024516">
          <w:footerReference w:type="default" r:id="rId9"/>
          <w:pgSz w:w="11906" w:h="16838" w:code="9"/>
          <w:pgMar w:top="2268" w:right="1440" w:bottom="1247" w:left="1440" w:header="1134" w:footer="851" w:gutter="0"/>
          <w:cols w:space="708"/>
          <w:docGrid w:linePitch="360"/>
        </w:sectPr>
      </w:pPr>
    </w:p>
    <w:p w:rsidR="00BE644A" w:rsidRPr="00953A9A" w:rsidRDefault="00BE644A"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BE644A" w:rsidRPr="00953A9A" w:rsidRDefault="00BE644A" w:rsidP="002E73D1">
      <w:pPr>
        <w:pStyle w:val="Heading7"/>
        <w:keepNext w:val="0"/>
        <w:keepLines w:val="0"/>
        <w:widowControl/>
        <w:spacing w:before="400"/>
        <w:rPr>
          <w:rFonts w:ascii="EYInterstate Light" w:hAnsi="EYInterstate Light"/>
          <w:i w:val="0"/>
          <w:color w:val="auto"/>
          <w:lang w:val="es-ES_tradnl"/>
        </w:rPr>
      </w:pPr>
      <w:r w:rsidRPr="00953A9A">
        <w:rPr>
          <w:rFonts w:ascii="EYInterstate Light" w:hAnsi="EYInterstate Light"/>
          <w:i w:val="0"/>
          <w:color w:val="auto"/>
          <w:lang w:val="es-ES_tradnl"/>
        </w:rPr>
        <w:t>Hemos realizado nuestros procedimientos de auditoría que principalmente han consistido en la revisión del control interno con el alcance establecido en nuestra planificación así como en la realización de procedimientos sustantivos.</w:t>
      </w:r>
    </w:p>
    <w:p w:rsidR="00BE644A" w:rsidRPr="00953A9A" w:rsidRDefault="00BE644A" w:rsidP="002E73D1">
      <w:pPr>
        <w:widowControl/>
        <w:spacing w:before="240"/>
        <w:rPr>
          <w:lang w:val="es-ES_tradnl"/>
        </w:rPr>
      </w:pPr>
      <w:r w:rsidRPr="00953A9A">
        <w:rPr>
          <w:lang w:val="es-ES_tradnl"/>
        </w:rPr>
        <w:t>Al efectuar nuestras valoraciones del riesgo, hemos tenido en cuenta el control interno relevante para la preparación de las cuentas anuales individuales y consolidadas por parte de la entidad, así como del sistema contable, con el fin de diseñar procedimientos de auditoría que sean adecuados en función de las circunstancias, y no con la finalidad de expresar una opinión sobre la eficacia del control interno de la Entidad. No obstante, tenemos obligación de comunicarles las deficiencias identificadas en el control interno que hayamos evaluado como más relevantes. A este respecto, no hemos identificado aspectos susceptibles de comunicación.</w:t>
      </w:r>
    </w:p>
    <w:p w:rsidR="00BE644A" w:rsidRPr="00953A9A" w:rsidRDefault="00BE644A" w:rsidP="002E73D1">
      <w:pPr>
        <w:widowControl/>
        <w:rPr>
          <w:lang w:val="es-ES_tradnl"/>
        </w:rPr>
      </w:pPr>
      <w:r w:rsidRPr="00953A9A">
        <w:rPr>
          <w:lang w:val="es-ES_tradnl"/>
        </w:rPr>
        <w:br w:type="page"/>
      </w:r>
    </w:p>
    <w:p w:rsidR="00BE644A" w:rsidRPr="00953A9A" w:rsidRDefault="00BE644A"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BE644A" w:rsidRPr="00953A9A" w:rsidRDefault="00BE644A" w:rsidP="002E73D1">
      <w:pPr>
        <w:pStyle w:val="Heading5"/>
        <w:spacing w:before="240"/>
        <w:ind w:left="0" w:right="0"/>
        <w:rPr>
          <w:color w:val="575756"/>
          <w:sz w:val="30"/>
          <w:szCs w:val="30"/>
          <w:lang w:val="es-ES_tradnl"/>
        </w:rPr>
      </w:pPr>
      <w:r w:rsidRPr="00953A9A">
        <w:rPr>
          <w:color w:val="575756"/>
          <w:sz w:val="30"/>
          <w:szCs w:val="30"/>
          <w:lang w:val="es-ES_tradnl"/>
        </w:rPr>
        <w:t>Consideraciones al informe</w:t>
      </w:r>
    </w:p>
    <w:p w:rsidR="00BE644A" w:rsidRPr="00953A9A" w:rsidRDefault="00BE644A" w:rsidP="002E73D1">
      <w:pPr>
        <w:pStyle w:val="Heading5"/>
        <w:spacing w:before="240"/>
        <w:ind w:left="0" w:right="0"/>
        <w:rPr>
          <w:rFonts w:ascii="EYInterstate Light" w:hAnsi="EYInterstate Light"/>
          <w:b/>
          <w:sz w:val="22"/>
          <w:szCs w:val="22"/>
          <w:lang w:val="es-ES_tradnl"/>
        </w:rPr>
      </w:pPr>
      <w:r w:rsidRPr="00953A9A">
        <w:rPr>
          <w:rFonts w:ascii="EYInterstate Light" w:hAnsi="EYInterstate Light"/>
          <w:b/>
          <w:sz w:val="22"/>
          <w:szCs w:val="22"/>
          <w:lang w:val="es-ES_tradnl"/>
        </w:rPr>
        <w:t>Opinión</w:t>
      </w:r>
    </w:p>
    <w:p w:rsidR="00BE644A" w:rsidRPr="00953A9A" w:rsidRDefault="00BE644A" w:rsidP="002E73D1">
      <w:pPr>
        <w:widowControl/>
        <w:spacing w:before="240"/>
        <w:rPr>
          <w:lang w:val="es-ES_tradnl"/>
        </w:rPr>
      </w:pPr>
      <w:r w:rsidRPr="00953A9A">
        <w:rPr>
          <w:lang w:val="es-ES_tradnl"/>
        </w:rPr>
        <w:t>Hemos auditado las cuentas anuales consolidadas de FUNDACIÓN ONCE PARA LA COOPERACIÓN E INCLUSIÓN SOCIAL DE PERSONAS CON DISCAPACIDAD (en adelante, la Fundación ONCE), y Entidades Dependientes (el Grupo), que comprenden el balance a 31 de diciembre de 2017, la cuenta de pérdidas y ganancias, el estado de cambios en el patrimonio neto, el estado de flujos de efectivo y la memoria, todos ellos consolidados, correspondientes al ejercicio anual terminado en dicha fecha.</w:t>
      </w:r>
    </w:p>
    <w:p w:rsidR="00BE644A" w:rsidRPr="00953A9A" w:rsidRDefault="00BE644A" w:rsidP="002E73D1">
      <w:pPr>
        <w:widowControl/>
        <w:spacing w:before="240"/>
        <w:rPr>
          <w:lang w:val="es-ES_tradnl"/>
        </w:rPr>
      </w:pPr>
      <w:r w:rsidRPr="00953A9A">
        <w:rPr>
          <w:lang w:val="es-ES_tradnl"/>
        </w:rPr>
        <w:t>En nuestra opinión, las cuentas anuales consolidadas adjuntas expresan, en todos los aspectos significativos, la imagen fiel del patrimonio y de la situación financiera del Grupo a 31 de diciembre de 2017, así como de sus resultados,</w:t>
      </w:r>
      <w:r w:rsidR="003C702B" w:rsidRPr="00953A9A">
        <w:rPr>
          <w:lang w:val="es-ES_tradnl"/>
        </w:rPr>
        <w:t xml:space="preserve"> </w:t>
      </w:r>
      <w:r w:rsidRPr="00953A9A">
        <w:rPr>
          <w:lang w:val="es-ES_tradnl"/>
        </w:rPr>
        <w:t>todos ellos consolidados, correspondientes al ejercicio anual terminado en dicha fecha, de conformidad con el marco normativo de información financiera que resulta de aplicación (que se identifica en la nota 2 de la memoria consolidada) y, en particular, con los principios y criterios contables contenidos en el mismo.</w:t>
      </w:r>
    </w:p>
    <w:p w:rsidR="003C702B" w:rsidRPr="00953A9A" w:rsidRDefault="00F96306" w:rsidP="002E73D1">
      <w:pPr>
        <w:pStyle w:val="Heading5"/>
        <w:spacing w:before="240"/>
        <w:ind w:left="0" w:right="0"/>
        <w:rPr>
          <w:sz w:val="28"/>
          <w:szCs w:val="28"/>
          <w:lang w:val="es-ES_tradnl"/>
        </w:rPr>
      </w:pPr>
      <w:r w:rsidRPr="00953A9A">
        <w:rPr>
          <w:sz w:val="28"/>
          <w:szCs w:val="28"/>
          <w:lang w:val="es-ES_tradnl"/>
        </w:rPr>
        <w:t>Asuntos más relevantes de la auditoría (AMRA)</w:t>
      </w:r>
    </w:p>
    <w:p w:rsidR="00F96306" w:rsidRPr="00953A9A" w:rsidRDefault="00F96306" w:rsidP="002E73D1">
      <w:pPr>
        <w:pStyle w:val="Heading5"/>
        <w:spacing w:before="240"/>
        <w:ind w:left="0" w:right="0"/>
        <w:rPr>
          <w:rFonts w:ascii="EYInterstate Light" w:hAnsi="EYInterstate Light"/>
          <w:b/>
          <w:sz w:val="22"/>
          <w:szCs w:val="22"/>
          <w:lang w:val="es-ES_tradnl"/>
        </w:rPr>
      </w:pPr>
      <w:r w:rsidRPr="00953A9A">
        <w:rPr>
          <w:rFonts w:ascii="EYInterstate Light" w:hAnsi="EYInterstate Light"/>
          <w:b/>
          <w:sz w:val="22"/>
          <w:szCs w:val="22"/>
          <w:lang w:val="es-ES_tradnl"/>
        </w:rPr>
        <w:t>Ingresos de la actividad propia y gastos por ayudas y otros</w:t>
      </w:r>
    </w:p>
    <w:p w:rsidR="00F96306" w:rsidRPr="00953A9A" w:rsidRDefault="00F96306" w:rsidP="002E73D1">
      <w:pPr>
        <w:spacing w:before="240"/>
        <w:rPr>
          <w:lang w:val="es-ES_tradnl"/>
        </w:rPr>
      </w:pPr>
      <w:r w:rsidRPr="00953A9A">
        <w:rPr>
          <w:spacing w:val="-10"/>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5"/>
          <w:lang w:val="es-ES_tradnl"/>
        </w:rPr>
        <w:t xml:space="preserve">detalla </w:t>
      </w:r>
      <w:r w:rsidRPr="00953A9A">
        <w:rPr>
          <w:lang w:val="es-ES_tradnl"/>
        </w:rPr>
        <w:t xml:space="preserve">en la </w:t>
      </w:r>
      <w:r w:rsidRPr="00953A9A">
        <w:rPr>
          <w:spacing w:val="-4"/>
          <w:lang w:val="es-ES_tradnl"/>
        </w:rPr>
        <w:t xml:space="preserve">nota </w:t>
      </w:r>
      <w:r w:rsidRPr="00953A9A">
        <w:rPr>
          <w:spacing w:val="-3"/>
          <w:lang w:val="es-ES_tradnl"/>
        </w:rPr>
        <w:t xml:space="preserve">17.1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lang w:val="es-ES_tradnl"/>
        </w:rPr>
        <w:t xml:space="preserve">a 31 de </w:t>
      </w:r>
      <w:r w:rsidRPr="00953A9A">
        <w:rPr>
          <w:spacing w:val="-5"/>
          <w:lang w:val="es-ES_tradnl"/>
        </w:rPr>
        <w:t xml:space="preserve">diciembre </w:t>
      </w:r>
      <w:r w:rsidRPr="00953A9A">
        <w:rPr>
          <w:lang w:val="es-ES_tradnl"/>
        </w:rPr>
        <w:t xml:space="preserve">de </w:t>
      </w:r>
      <w:r w:rsidRPr="00953A9A">
        <w:rPr>
          <w:spacing w:val="-3"/>
          <w:lang w:val="es-ES_tradnl"/>
        </w:rPr>
        <w:t xml:space="preserve">2017 </w:t>
      </w:r>
      <w:r w:rsidRPr="00953A9A">
        <w:rPr>
          <w:lang w:val="es-ES_tradnl"/>
        </w:rPr>
        <w:t xml:space="preserve">el </w:t>
      </w:r>
      <w:r w:rsidRPr="00953A9A">
        <w:rPr>
          <w:spacing w:val="-4"/>
          <w:lang w:val="es-ES_tradnl"/>
        </w:rPr>
        <w:t xml:space="preserve">Grupo tiene </w:t>
      </w:r>
      <w:r w:rsidRPr="00953A9A">
        <w:rPr>
          <w:spacing w:val="-6"/>
          <w:lang w:val="es-ES_tradnl"/>
        </w:rPr>
        <w:t xml:space="preserve">registrados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5"/>
          <w:lang w:val="es-ES_tradnl"/>
        </w:rPr>
        <w:t xml:space="preserve">“Ingresos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spacing w:val="-4"/>
          <w:lang w:val="es-ES_tradnl"/>
        </w:rPr>
        <w:t xml:space="preserve">los </w:t>
      </w:r>
      <w:r w:rsidRPr="00953A9A">
        <w:rPr>
          <w:spacing w:val="-5"/>
          <w:lang w:val="es-ES_tradnl"/>
        </w:rPr>
        <w:t xml:space="preserve">ingresos correspondientes </w:t>
      </w:r>
      <w:r w:rsidRPr="00953A9A">
        <w:rPr>
          <w:lang w:val="es-ES_tradnl"/>
        </w:rPr>
        <w:t xml:space="preserve">a </w:t>
      </w:r>
      <w:r w:rsidRPr="00953A9A">
        <w:rPr>
          <w:spacing w:val="-3"/>
          <w:lang w:val="es-ES_tradnl"/>
        </w:rPr>
        <w:t xml:space="preserve">las </w:t>
      </w:r>
      <w:r w:rsidRPr="00953A9A">
        <w:rPr>
          <w:spacing w:val="-4"/>
          <w:lang w:val="es-ES_tradnl"/>
        </w:rPr>
        <w:t xml:space="preserve">donaciones </w:t>
      </w:r>
      <w:r w:rsidRPr="00953A9A">
        <w:rPr>
          <w:lang w:val="es-ES_tradnl"/>
        </w:rPr>
        <w:t xml:space="preserve">y </w:t>
      </w:r>
      <w:r w:rsidRPr="00953A9A">
        <w:rPr>
          <w:spacing w:val="-4"/>
          <w:lang w:val="es-ES_tradnl"/>
        </w:rPr>
        <w:t xml:space="preserve">aportaciones </w:t>
      </w:r>
      <w:r w:rsidRPr="00953A9A">
        <w:rPr>
          <w:spacing w:val="-5"/>
          <w:lang w:val="es-ES_tradnl"/>
        </w:rPr>
        <w:t xml:space="preserve">recibidas principalmente </w:t>
      </w:r>
      <w:r w:rsidRPr="00953A9A">
        <w:rPr>
          <w:lang w:val="es-ES_tradnl"/>
        </w:rPr>
        <w:t xml:space="preserve">de la </w:t>
      </w:r>
      <w:r w:rsidRPr="00953A9A">
        <w:rPr>
          <w:spacing w:val="-5"/>
          <w:lang w:val="es-ES_tradnl"/>
        </w:rPr>
        <w:t xml:space="preserve">Organización </w:t>
      </w:r>
      <w:r w:rsidRPr="00953A9A">
        <w:rPr>
          <w:spacing w:val="-4"/>
          <w:lang w:val="es-ES_tradnl"/>
        </w:rPr>
        <w:t xml:space="preserve">Nacional </w:t>
      </w:r>
      <w:r w:rsidRPr="00953A9A">
        <w:rPr>
          <w:lang w:val="es-ES_tradnl"/>
        </w:rPr>
        <w:t xml:space="preserve">de </w:t>
      </w:r>
      <w:r w:rsidRPr="00953A9A">
        <w:rPr>
          <w:spacing w:val="-4"/>
          <w:lang w:val="es-ES_tradnl"/>
        </w:rPr>
        <w:t xml:space="preserve">Ciegos Españoles (ONCE) </w:t>
      </w:r>
      <w:r w:rsidRPr="00953A9A">
        <w:rPr>
          <w:lang w:val="es-ES_tradnl"/>
        </w:rPr>
        <w:t xml:space="preserve">y de </w:t>
      </w:r>
      <w:r w:rsidRPr="00953A9A">
        <w:rPr>
          <w:spacing w:val="-6"/>
          <w:lang w:val="es-ES_tradnl"/>
        </w:rPr>
        <w:t xml:space="preserve">otras </w:t>
      </w:r>
      <w:r w:rsidRPr="00953A9A">
        <w:rPr>
          <w:spacing w:val="-5"/>
          <w:lang w:val="es-ES_tradnl"/>
        </w:rPr>
        <w:t xml:space="preserve">instituciones </w:t>
      </w:r>
      <w:r w:rsidRPr="00953A9A">
        <w:rPr>
          <w:spacing w:val="-4"/>
          <w:lang w:val="es-ES_tradnl"/>
        </w:rPr>
        <w:t xml:space="preserve">públicas </w:t>
      </w:r>
      <w:r w:rsidRPr="00953A9A">
        <w:rPr>
          <w:spacing w:val="-5"/>
          <w:lang w:val="es-ES_tradnl"/>
        </w:rPr>
        <w:t xml:space="preserve">(fundamentalmente </w:t>
      </w:r>
      <w:r w:rsidRPr="00953A9A">
        <w:rPr>
          <w:lang w:val="es-ES_tradnl"/>
        </w:rPr>
        <w:t xml:space="preserve">el </w:t>
      </w:r>
      <w:r w:rsidRPr="00953A9A">
        <w:rPr>
          <w:spacing w:val="-7"/>
          <w:lang w:val="es-ES_tradnl"/>
        </w:rPr>
        <w:t xml:space="preserve">Fondo </w:t>
      </w:r>
      <w:r w:rsidRPr="00953A9A">
        <w:rPr>
          <w:spacing w:val="-4"/>
          <w:lang w:val="es-ES_tradnl"/>
        </w:rPr>
        <w:t xml:space="preserve">Social </w:t>
      </w:r>
      <w:r w:rsidRPr="00953A9A">
        <w:rPr>
          <w:spacing w:val="-6"/>
          <w:lang w:val="es-ES_tradnl"/>
        </w:rPr>
        <w:t xml:space="preserve">Europeo) </w:t>
      </w:r>
      <w:r w:rsidRPr="00953A9A">
        <w:rPr>
          <w:spacing w:val="-3"/>
          <w:lang w:val="es-ES_tradnl"/>
        </w:rPr>
        <w:t xml:space="preserve">por </w:t>
      </w:r>
      <w:r w:rsidRPr="00953A9A">
        <w:rPr>
          <w:spacing w:val="-4"/>
          <w:lang w:val="es-ES_tradnl"/>
        </w:rPr>
        <w:t>importe de</w:t>
      </w:r>
      <w:r w:rsidR="002A11A4">
        <w:rPr>
          <w:lang w:val="es-ES_tradnl"/>
        </w:rPr>
        <w:t xml:space="preserve"> </w:t>
      </w:r>
      <w:r w:rsidRPr="00953A9A">
        <w:rPr>
          <w:lang w:val="es-ES_tradnl"/>
        </w:rPr>
        <w:t>59.504 miles de euros y 15.939 miles de euros respectivamente.</w:t>
      </w:r>
    </w:p>
    <w:p w:rsidR="00F96306" w:rsidRPr="00953A9A" w:rsidRDefault="00F96306" w:rsidP="002E73D1">
      <w:pPr>
        <w:spacing w:before="240"/>
        <w:rPr>
          <w:lang w:val="es-ES_tradnl"/>
        </w:rPr>
      </w:pPr>
      <w:r w:rsidRPr="00953A9A">
        <w:rPr>
          <w:spacing w:val="-5"/>
          <w:lang w:val="es-ES_tradnl"/>
        </w:rPr>
        <w:t xml:space="preserve">Adicionalmente,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5"/>
          <w:lang w:val="es-ES_tradnl"/>
        </w:rPr>
        <w:t xml:space="preserve">“Gastos </w:t>
      </w:r>
      <w:r w:rsidRPr="00953A9A">
        <w:rPr>
          <w:spacing w:val="-3"/>
          <w:lang w:val="es-ES_tradnl"/>
        </w:rPr>
        <w:t xml:space="preserve">por </w:t>
      </w:r>
      <w:r w:rsidRPr="00953A9A">
        <w:rPr>
          <w:spacing w:val="-4"/>
          <w:lang w:val="es-ES_tradnl"/>
        </w:rPr>
        <w:t xml:space="preserve">ayudas </w:t>
      </w:r>
      <w:r w:rsidRPr="00953A9A">
        <w:rPr>
          <w:lang w:val="es-ES_tradnl"/>
        </w:rPr>
        <w:t xml:space="preserve">y </w:t>
      </w:r>
      <w:r w:rsidRPr="00953A9A">
        <w:rPr>
          <w:spacing w:val="-6"/>
          <w:lang w:val="es-ES_tradnl"/>
        </w:rPr>
        <w:t xml:space="preserve">otros” </w:t>
      </w:r>
      <w:r w:rsidRPr="00953A9A">
        <w:rPr>
          <w:spacing w:val="-3"/>
          <w:lang w:val="es-ES_tradnl"/>
        </w:rPr>
        <w:t xml:space="preserve">se </w:t>
      </w:r>
      <w:r w:rsidRPr="00953A9A">
        <w:rPr>
          <w:spacing w:val="-4"/>
          <w:lang w:val="es-ES_tradnl"/>
        </w:rPr>
        <w:t xml:space="preserve">incluyen los </w:t>
      </w:r>
      <w:r w:rsidRPr="00953A9A">
        <w:rPr>
          <w:spacing w:val="-5"/>
          <w:lang w:val="es-ES_tradnl"/>
        </w:rPr>
        <w:t xml:space="preserve">gastos </w:t>
      </w:r>
      <w:r w:rsidRPr="00953A9A">
        <w:rPr>
          <w:spacing w:val="-4"/>
          <w:lang w:val="es-ES_tradnl"/>
        </w:rPr>
        <w:t xml:space="preserve">incurridos </w:t>
      </w:r>
      <w:r w:rsidRPr="00953A9A">
        <w:rPr>
          <w:spacing w:val="-3"/>
          <w:lang w:val="es-ES_tradnl"/>
        </w:rPr>
        <w:t xml:space="preserve">por </w:t>
      </w:r>
      <w:r w:rsidRPr="00953A9A">
        <w:rPr>
          <w:lang w:val="es-ES_tradnl"/>
        </w:rPr>
        <w:t xml:space="preserve">el </w:t>
      </w:r>
      <w:r w:rsidRPr="00953A9A">
        <w:rPr>
          <w:spacing w:val="-4"/>
          <w:lang w:val="es-ES_tradnl"/>
        </w:rPr>
        <w:t xml:space="preserve">Grupo </w:t>
      </w:r>
      <w:r w:rsidRPr="00953A9A">
        <w:rPr>
          <w:spacing w:val="-6"/>
          <w:lang w:val="es-ES_tradnl"/>
        </w:rPr>
        <w:t xml:space="preserve">para </w:t>
      </w:r>
      <w:r w:rsidRPr="00953A9A">
        <w:rPr>
          <w:spacing w:val="-5"/>
          <w:lang w:val="es-ES_tradnl"/>
        </w:rPr>
        <w:t xml:space="preserve">realizar </w:t>
      </w:r>
      <w:r w:rsidRPr="00953A9A">
        <w:rPr>
          <w:lang w:val="es-ES_tradnl"/>
        </w:rPr>
        <w:t xml:space="preserve">su </w:t>
      </w:r>
      <w:r w:rsidRPr="00953A9A">
        <w:rPr>
          <w:spacing w:val="-4"/>
          <w:lang w:val="es-ES_tradnl"/>
        </w:rPr>
        <w:t xml:space="preserve">finalidad social, </w:t>
      </w:r>
      <w:r w:rsidRPr="00953A9A">
        <w:rPr>
          <w:spacing w:val="-5"/>
          <w:lang w:val="es-ES_tradnl"/>
        </w:rPr>
        <w:t xml:space="preserve">cuyo </w:t>
      </w:r>
      <w:r w:rsidRPr="00953A9A">
        <w:rPr>
          <w:spacing w:val="-4"/>
          <w:lang w:val="es-ES_tradnl"/>
        </w:rPr>
        <w:t xml:space="preserve">importe asciende </w:t>
      </w:r>
      <w:r w:rsidRPr="00953A9A">
        <w:rPr>
          <w:lang w:val="es-ES_tradnl"/>
        </w:rPr>
        <w:t xml:space="preserve">a </w:t>
      </w:r>
      <w:r w:rsidRPr="00953A9A">
        <w:rPr>
          <w:spacing w:val="-4"/>
          <w:lang w:val="es-ES_tradnl"/>
        </w:rPr>
        <w:t xml:space="preserve">51.725 </w:t>
      </w:r>
      <w:r w:rsidRPr="00953A9A">
        <w:rPr>
          <w:spacing w:val="-5"/>
          <w:lang w:val="es-ES_tradnl"/>
        </w:rPr>
        <w:t xml:space="preserve">euros, </w:t>
      </w:r>
      <w:r w:rsidRPr="00953A9A">
        <w:rPr>
          <w:lang w:val="es-ES_tradnl"/>
        </w:rPr>
        <w:t xml:space="preserve">y </w:t>
      </w:r>
      <w:r w:rsidRPr="00953A9A">
        <w:rPr>
          <w:spacing w:val="-3"/>
          <w:lang w:val="es-ES_tradnl"/>
        </w:rPr>
        <w:t xml:space="preserve">que </w:t>
      </w:r>
      <w:r w:rsidRPr="00953A9A">
        <w:rPr>
          <w:spacing w:val="-4"/>
          <w:lang w:val="es-ES_tradnl"/>
        </w:rPr>
        <w:t xml:space="preserve">son </w:t>
      </w:r>
      <w:r w:rsidRPr="00953A9A">
        <w:rPr>
          <w:lang w:val="es-ES_tradnl"/>
        </w:rPr>
        <w:t xml:space="preserve">el </w:t>
      </w:r>
      <w:r w:rsidRPr="00953A9A">
        <w:rPr>
          <w:spacing w:val="-4"/>
          <w:lang w:val="es-ES_tradnl"/>
        </w:rPr>
        <w:t xml:space="preserve">destino fundamental </w:t>
      </w:r>
      <w:r w:rsidRPr="00953A9A">
        <w:rPr>
          <w:lang w:val="es-ES_tradnl"/>
        </w:rPr>
        <w:t xml:space="preserve">de </w:t>
      </w:r>
      <w:r w:rsidRPr="00953A9A">
        <w:rPr>
          <w:spacing w:val="-4"/>
          <w:lang w:val="es-ES_tradnl"/>
        </w:rPr>
        <w:t xml:space="preserve">los </w:t>
      </w:r>
      <w:r w:rsidRPr="00953A9A">
        <w:rPr>
          <w:spacing w:val="-5"/>
          <w:lang w:val="es-ES_tradnl"/>
        </w:rPr>
        <w:t xml:space="preserve">ingresos recibidos comentados </w:t>
      </w:r>
      <w:r w:rsidRPr="00953A9A">
        <w:rPr>
          <w:lang w:val="es-ES_tradnl"/>
        </w:rPr>
        <w:t xml:space="preserve">en el </w:t>
      </w:r>
      <w:r w:rsidRPr="00953A9A">
        <w:rPr>
          <w:spacing w:val="-6"/>
          <w:lang w:val="es-ES_tradnl"/>
        </w:rPr>
        <w:t xml:space="preserve">párrafo </w:t>
      </w:r>
      <w:r w:rsidRPr="00953A9A">
        <w:rPr>
          <w:spacing w:val="-7"/>
          <w:lang w:val="es-ES_tradnl"/>
        </w:rPr>
        <w:t xml:space="preserve">anterior, </w:t>
      </w:r>
      <w:r w:rsidRPr="00953A9A">
        <w:rPr>
          <w:lang w:val="es-ES_tradnl"/>
        </w:rPr>
        <w:t xml:space="preserve">de </w:t>
      </w:r>
      <w:r w:rsidRPr="00953A9A">
        <w:rPr>
          <w:spacing w:val="-5"/>
          <w:lang w:val="es-ES_tradnl"/>
        </w:rPr>
        <w:t xml:space="preserve">acuerdo </w:t>
      </w:r>
      <w:r w:rsidRPr="00953A9A">
        <w:rPr>
          <w:lang w:val="es-ES_tradnl"/>
        </w:rPr>
        <w:t xml:space="preserve">a su </w:t>
      </w:r>
      <w:r w:rsidRPr="00953A9A">
        <w:rPr>
          <w:spacing w:val="-4"/>
          <w:lang w:val="es-ES_tradnl"/>
        </w:rPr>
        <w:t>actividad fundacional.</w:t>
      </w:r>
    </w:p>
    <w:p w:rsidR="00F96306" w:rsidRPr="00953A9A" w:rsidRDefault="00F96306" w:rsidP="002E73D1">
      <w:pPr>
        <w:spacing w:before="240"/>
        <w:rPr>
          <w:spacing w:val="-5"/>
          <w:lang w:val="es-ES_tradnl"/>
        </w:rPr>
      </w:pPr>
      <w:r w:rsidRPr="00953A9A">
        <w:rPr>
          <w:spacing w:val="-4"/>
          <w:lang w:val="es-ES_tradnl"/>
        </w:rPr>
        <w:t xml:space="preserve">Además 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5"/>
          <w:lang w:val="es-ES_tradnl"/>
        </w:rPr>
        <w:t xml:space="preserve">detalla </w:t>
      </w:r>
      <w:r w:rsidRPr="00953A9A">
        <w:rPr>
          <w:lang w:val="es-ES_tradnl"/>
        </w:rPr>
        <w:t xml:space="preserve">en </w:t>
      </w:r>
      <w:r w:rsidRPr="00953A9A">
        <w:rPr>
          <w:spacing w:val="-3"/>
          <w:lang w:val="es-ES_tradnl"/>
        </w:rPr>
        <w:t xml:space="preserve">las </w:t>
      </w:r>
      <w:r w:rsidRPr="00953A9A">
        <w:rPr>
          <w:spacing w:val="-4"/>
          <w:lang w:val="es-ES_tradnl"/>
        </w:rPr>
        <w:t xml:space="preserve">notas </w:t>
      </w:r>
      <w:r w:rsidRPr="00953A9A">
        <w:rPr>
          <w:spacing w:val="-3"/>
          <w:lang w:val="es-ES_tradnl"/>
        </w:rPr>
        <w:t xml:space="preserve">16.2 </w:t>
      </w:r>
      <w:r w:rsidRPr="00953A9A">
        <w:rPr>
          <w:lang w:val="es-ES_tradnl"/>
        </w:rPr>
        <w:t xml:space="preserve">y </w:t>
      </w:r>
      <w:r w:rsidRPr="00953A9A">
        <w:rPr>
          <w:spacing w:val="-3"/>
          <w:lang w:val="es-ES_tradnl"/>
        </w:rPr>
        <w:t xml:space="preserve">18.1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lang w:val="es-ES_tradnl"/>
        </w:rPr>
        <w:t xml:space="preserve">a 31 de </w:t>
      </w:r>
      <w:r w:rsidRPr="00953A9A">
        <w:rPr>
          <w:spacing w:val="-5"/>
          <w:lang w:val="es-ES_tradnl"/>
        </w:rPr>
        <w:t xml:space="preserve">diciembre </w:t>
      </w:r>
      <w:r w:rsidRPr="00953A9A">
        <w:rPr>
          <w:lang w:val="es-ES_tradnl"/>
        </w:rPr>
        <w:t xml:space="preserve">de </w:t>
      </w:r>
      <w:r w:rsidRPr="00953A9A">
        <w:rPr>
          <w:spacing w:val="-3"/>
          <w:lang w:val="es-ES_tradnl"/>
        </w:rPr>
        <w:t xml:space="preserve">2017 </w:t>
      </w:r>
      <w:r w:rsidRPr="00953A9A">
        <w:rPr>
          <w:lang w:val="es-ES_tradnl"/>
        </w:rPr>
        <w:t xml:space="preserve">el </w:t>
      </w:r>
      <w:r w:rsidRPr="00953A9A">
        <w:rPr>
          <w:spacing w:val="-4"/>
          <w:lang w:val="es-ES_tradnl"/>
        </w:rPr>
        <w:t xml:space="preserve">Grupo tiene </w:t>
      </w:r>
      <w:r w:rsidRPr="00953A9A">
        <w:rPr>
          <w:spacing w:val="-6"/>
          <w:lang w:val="es-ES_tradnl"/>
        </w:rPr>
        <w:t xml:space="preserve">registrados, </w:t>
      </w:r>
      <w:r w:rsidRPr="00953A9A">
        <w:rPr>
          <w:spacing w:val="-4"/>
          <w:lang w:val="es-ES_tradnl"/>
        </w:rPr>
        <w:t xml:space="preserve">bajo los </w:t>
      </w:r>
      <w:r w:rsidRPr="00953A9A">
        <w:rPr>
          <w:spacing w:val="-6"/>
          <w:lang w:val="es-ES_tradnl"/>
        </w:rPr>
        <w:t xml:space="preserve">epígrafes </w:t>
      </w:r>
      <w:r w:rsidRPr="00953A9A">
        <w:rPr>
          <w:spacing w:val="-4"/>
          <w:lang w:val="es-ES_tradnl"/>
        </w:rPr>
        <w:t xml:space="preserve">“Usuarios </w:t>
      </w:r>
      <w:r w:rsidRPr="00953A9A">
        <w:rPr>
          <w:lang w:val="es-ES_tradnl"/>
        </w:rPr>
        <w:t xml:space="preserve">y </w:t>
      </w:r>
      <w:r w:rsidRPr="00953A9A">
        <w:rPr>
          <w:spacing w:val="-5"/>
          <w:lang w:val="es-ES_tradnl"/>
        </w:rPr>
        <w:t xml:space="preserve">otros deudores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spacing w:val="-4"/>
          <w:lang w:val="es-ES_tradnl"/>
        </w:rPr>
        <w:t xml:space="preserve">ONCE, </w:t>
      </w:r>
      <w:r w:rsidRPr="00953A9A">
        <w:rPr>
          <w:spacing w:val="-5"/>
          <w:lang w:val="es-ES_tradnl"/>
        </w:rPr>
        <w:t xml:space="preserve">deudora </w:t>
      </w:r>
      <w:r w:rsidRPr="00953A9A">
        <w:rPr>
          <w:spacing w:val="-3"/>
          <w:lang w:val="es-ES_tradnl"/>
        </w:rPr>
        <w:t xml:space="preserve">por </w:t>
      </w:r>
      <w:r w:rsidRPr="00953A9A">
        <w:rPr>
          <w:spacing w:val="-4"/>
          <w:lang w:val="es-ES_tradnl"/>
        </w:rPr>
        <w:t xml:space="preserve">aportaciones </w:t>
      </w:r>
      <w:r w:rsidRPr="00953A9A">
        <w:rPr>
          <w:lang w:val="es-ES_tradnl"/>
        </w:rPr>
        <w:t xml:space="preserve">y </w:t>
      </w:r>
      <w:r w:rsidRPr="00953A9A">
        <w:rPr>
          <w:spacing w:val="-5"/>
          <w:lang w:val="es-ES_tradnl"/>
        </w:rPr>
        <w:t xml:space="preserve">Otros </w:t>
      </w:r>
      <w:r w:rsidRPr="00953A9A">
        <w:rPr>
          <w:spacing w:val="-4"/>
          <w:lang w:val="es-ES_tradnl"/>
        </w:rPr>
        <w:t xml:space="preserve">usuarios </w:t>
      </w:r>
      <w:r w:rsidRPr="00953A9A">
        <w:rPr>
          <w:lang w:val="es-ES_tradnl"/>
        </w:rPr>
        <w:t xml:space="preserve">y </w:t>
      </w:r>
      <w:r w:rsidRPr="00953A9A">
        <w:rPr>
          <w:spacing w:val="-5"/>
          <w:lang w:val="es-ES_tradnl"/>
        </w:rPr>
        <w:t xml:space="preserve">deudores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spacing w:val="-4"/>
          <w:lang w:val="es-ES_tradnl"/>
        </w:rPr>
        <w:t xml:space="preserve">importes </w:t>
      </w:r>
      <w:r w:rsidRPr="00953A9A">
        <w:rPr>
          <w:lang w:val="es-ES_tradnl"/>
        </w:rPr>
        <w:t xml:space="preserve">de </w:t>
      </w:r>
      <w:r w:rsidRPr="00953A9A">
        <w:rPr>
          <w:spacing w:val="-4"/>
          <w:lang w:val="es-ES_tradnl"/>
        </w:rPr>
        <w:t xml:space="preserve">24.272 miles </w:t>
      </w:r>
      <w:r w:rsidRPr="00953A9A">
        <w:rPr>
          <w:lang w:val="es-ES_tradnl"/>
        </w:rPr>
        <w:t xml:space="preserve">de </w:t>
      </w:r>
      <w:r w:rsidRPr="00953A9A">
        <w:rPr>
          <w:spacing w:val="-5"/>
          <w:lang w:val="es-ES_tradnl"/>
        </w:rPr>
        <w:t xml:space="preserve">euros </w:t>
      </w:r>
      <w:r w:rsidRPr="00953A9A">
        <w:rPr>
          <w:lang w:val="es-ES_tradnl"/>
        </w:rPr>
        <w:t xml:space="preserve">y </w:t>
      </w:r>
      <w:r w:rsidRPr="00953A9A">
        <w:rPr>
          <w:spacing w:val="-4"/>
          <w:lang w:val="es-ES_tradnl"/>
        </w:rPr>
        <w:t xml:space="preserve">40.843 miles </w:t>
      </w:r>
      <w:r w:rsidRPr="00953A9A">
        <w:rPr>
          <w:lang w:val="es-ES_tradnl"/>
        </w:rPr>
        <w:t xml:space="preserve">de </w:t>
      </w:r>
      <w:r w:rsidRPr="00953A9A">
        <w:rPr>
          <w:spacing w:val="-5"/>
          <w:lang w:val="es-ES_tradnl"/>
        </w:rPr>
        <w:t xml:space="preserve">euros </w:t>
      </w:r>
      <w:r w:rsidRPr="00953A9A">
        <w:rPr>
          <w:spacing w:val="-6"/>
          <w:lang w:val="es-ES_tradnl"/>
        </w:rPr>
        <w:t xml:space="preserve">respectivamente, </w:t>
      </w:r>
      <w:r w:rsidRPr="00953A9A">
        <w:rPr>
          <w:spacing w:val="-5"/>
          <w:lang w:val="es-ES_tradnl"/>
        </w:rPr>
        <w:t xml:space="preserve">correspondientes </w:t>
      </w:r>
      <w:r w:rsidRPr="00953A9A">
        <w:rPr>
          <w:lang w:val="es-ES_tradnl"/>
        </w:rPr>
        <w:t xml:space="preserve">a </w:t>
      </w:r>
      <w:r w:rsidRPr="00953A9A">
        <w:rPr>
          <w:spacing w:val="-3"/>
          <w:lang w:val="es-ES_tradnl"/>
        </w:rPr>
        <w:t xml:space="preserve">las </w:t>
      </w:r>
      <w:r w:rsidRPr="00953A9A">
        <w:rPr>
          <w:spacing w:val="-4"/>
          <w:lang w:val="es-ES_tradnl"/>
        </w:rPr>
        <w:t xml:space="preserve">partidas </w:t>
      </w:r>
      <w:r w:rsidRPr="00953A9A">
        <w:rPr>
          <w:spacing w:val="-5"/>
          <w:lang w:val="es-ES_tradnl"/>
        </w:rPr>
        <w:t xml:space="preserve">pendientes </w:t>
      </w:r>
      <w:r w:rsidRPr="00953A9A">
        <w:rPr>
          <w:lang w:val="es-ES_tradnl"/>
        </w:rPr>
        <w:t xml:space="preserve">de </w:t>
      </w:r>
      <w:r w:rsidRPr="00953A9A">
        <w:rPr>
          <w:spacing w:val="-5"/>
          <w:lang w:val="es-ES_tradnl"/>
        </w:rPr>
        <w:t xml:space="preserve">cobro </w:t>
      </w:r>
      <w:r w:rsidRPr="00953A9A">
        <w:rPr>
          <w:lang w:val="es-ES_tradnl"/>
        </w:rPr>
        <w:t xml:space="preserve">de </w:t>
      </w:r>
      <w:r w:rsidRPr="00953A9A">
        <w:rPr>
          <w:spacing w:val="-3"/>
          <w:lang w:val="es-ES_tradnl"/>
        </w:rPr>
        <w:t xml:space="preserve">las </w:t>
      </w:r>
      <w:r w:rsidRPr="00953A9A">
        <w:rPr>
          <w:spacing w:val="-5"/>
          <w:lang w:val="es-ES_tradnl"/>
        </w:rPr>
        <w:t xml:space="preserve">distintas </w:t>
      </w:r>
      <w:r w:rsidRPr="00953A9A">
        <w:rPr>
          <w:spacing w:val="-4"/>
          <w:lang w:val="es-ES_tradnl"/>
        </w:rPr>
        <w:t xml:space="preserve">entidades </w:t>
      </w:r>
      <w:r w:rsidRPr="00953A9A">
        <w:rPr>
          <w:spacing w:val="-3"/>
          <w:lang w:val="es-ES_tradnl"/>
        </w:rPr>
        <w:t xml:space="preserve">que </w:t>
      </w:r>
      <w:r w:rsidRPr="00953A9A">
        <w:rPr>
          <w:spacing w:val="-4"/>
          <w:lang w:val="es-ES_tradnl"/>
        </w:rPr>
        <w:t xml:space="preserve">aportan </w:t>
      </w:r>
      <w:r w:rsidRPr="00953A9A">
        <w:rPr>
          <w:spacing w:val="-5"/>
          <w:lang w:val="es-ES_tradnl"/>
        </w:rPr>
        <w:t xml:space="preserve">fondos </w:t>
      </w:r>
      <w:r w:rsidRPr="00953A9A">
        <w:rPr>
          <w:lang w:val="es-ES_tradnl"/>
        </w:rPr>
        <w:t xml:space="preserve">al </w:t>
      </w:r>
      <w:r w:rsidRPr="00953A9A">
        <w:rPr>
          <w:spacing w:val="-5"/>
          <w:lang w:val="es-ES_tradnl"/>
        </w:rPr>
        <w:t xml:space="preserve">Grupo. </w:t>
      </w:r>
      <w:r w:rsidRPr="00953A9A">
        <w:rPr>
          <w:spacing w:val="-4"/>
          <w:lang w:val="es-ES_tradnl"/>
        </w:rPr>
        <w:t xml:space="preserve">Por </w:t>
      </w:r>
      <w:r w:rsidRPr="00953A9A">
        <w:rPr>
          <w:spacing w:val="-5"/>
          <w:lang w:val="es-ES_tradnl"/>
        </w:rPr>
        <w:t xml:space="preserve">otro </w:t>
      </w:r>
      <w:r w:rsidRPr="00953A9A">
        <w:rPr>
          <w:spacing w:val="-4"/>
          <w:lang w:val="es-ES_tradnl"/>
        </w:rPr>
        <w:t xml:space="preserve">lado </w:t>
      </w:r>
      <w:r w:rsidRPr="00953A9A">
        <w:rPr>
          <w:lang w:val="es-ES_tradnl"/>
        </w:rPr>
        <w:t xml:space="preserve">y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6"/>
          <w:lang w:val="es-ES_tradnl"/>
        </w:rPr>
        <w:t xml:space="preserve">“Beneficiarios-Acreedores” </w:t>
      </w:r>
      <w:r w:rsidRPr="00953A9A">
        <w:rPr>
          <w:spacing w:val="-4"/>
          <w:lang w:val="es-ES_tradnl"/>
        </w:rPr>
        <w:t xml:space="preserve">tiene </w:t>
      </w:r>
      <w:r w:rsidRPr="00953A9A">
        <w:rPr>
          <w:spacing w:val="-5"/>
          <w:lang w:val="es-ES_tradnl"/>
        </w:rPr>
        <w:t xml:space="preserve">registrado </w:t>
      </w:r>
      <w:r w:rsidRPr="00953A9A">
        <w:rPr>
          <w:lang w:val="es-ES_tradnl"/>
        </w:rPr>
        <w:t>un</w:t>
      </w:r>
      <w:r w:rsidRPr="00953A9A">
        <w:rPr>
          <w:spacing w:val="-35"/>
          <w:lang w:val="es-ES_tradnl"/>
        </w:rPr>
        <w:t xml:space="preserve"> </w:t>
      </w:r>
      <w:r w:rsidRPr="00953A9A">
        <w:rPr>
          <w:spacing w:val="-4"/>
          <w:lang w:val="es-ES_tradnl"/>
        </w:rPr>
        <w:t>importe de 57.844</w:t>
      </w:r>
      <w:r w:rsidRPr="00953A9A">
        <w:rPr>
          <w:spacing w:val="-7"/>
          <w:lang w:val="es-ES_tradnl"/>
        </w:rPr>
        <w:t xml:space="preserve"> </w:t>
      </w:r>
      <w:r w:rsidRPr="00953A9A">
        <w:rPr>
          <w:spacing w:val="-4"/>
          <w:lang w:val="es-ES_tradnl"/>
        </w:rPr>
        <w:t>miles</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5"/>
          <w:lang w:val="es-ES_tradnl"/>
        </w:rPr>
        <w:t>euros</w:t>
      </w:r>
      <w:r w:rsidRPr="00953A9A">
        <w:rPr>
          <w:spacing w:val="-7"/>
          <w:lang w:val="es-ES_tradnl"/>
        </w:rPr>
        <w:t xml:space="preserve"> </w:t>
      </w:r>
      <w:r w:rsidRPr="00953A9A">
        <w:rPr>
          <w:spacing w:val="-5"/>
          <w:lang w:val="es-ES_tradnl"/>
        </w:rPr>
        <w:t>correspondiente</w:t>
      </w:r>
      <w:r w:rsidRPr="00953A9A">
        <w:rPr>
          <w:spacing w:val="-7"/>
          <w:lang w:val="es-ES_tradnl"/>
        </w:rPr>
        <w:t xml:space="preserve"> </w:t>
      </w:r>
      <w:r w:rsidRPr="00953A9A">
        <w:rPr>
          <w:lang w:val="es-ES_tradnl"/>
        </w:rPr>
        <w:t>a</w:t>
      </w:r>
      <w:r w:rsidRPr="00953A9A">
        <w:rPr>
          <w:spacing w:val="-7"/>
          <w:lang w:val="es-ES_tradnl"/>
        </w:rPr>
        <w:t xml:space="preserve"> </w:t>
      </w:r>
      <w:r w:rsidRPr="00953A9A">
        <w:rPr>
          <w:spacing w:val="-3"/>
          <w:lang w:val="es-ES_tradnl"/>
        </w:rPr>
        <w:t>las</w:t>
      </w:r>
      <w:r w:rsidRPr="00953A9A">
        <w:rPr>
          <w:spacing w:val="-7"/>
          <w:lang w:val="es-ES_tradnl"/>
        </w:rPr>
        <w:t xml:space="preserve"> </w:t>
      </w:r>
      <w:r w:rsidRPr="00953A9A">
        <w:rPr>
          <w:spacing w:val="-4"/>
          <w:lang w:val="es-ES_tradnl"/>
        </w:rPr>
        <w:t>partidas</w:t>
      </w:r>
      <w:r w:rsidRPr="00953A9A">
        <w:rPr>
          <w:spacing w:val="-7"/>
          <w:lang w:val="es-ES_tradnl"/>
        </w:rPr>
        <w:t xml:space="preserve"> </w:t>
      </w:r>
      <w:r w:rsidRPr="00953A9A">
        <w:rPr>
          <w:spacing w:val="-5"/>
          <w:lang w:val="es-ES_tradnl"/>
        </w:rPr>
        <w:t>pendientes</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4"/>
          <w:lang w:val="es-ES_tradnl"/>
        </w:rPr>
        <w:t>pago</w:t>
      </w:r>
      <w:r w:rsidRPr="00953A9A">
        <w:rPr>
          <w:spacing w:val="-7"/>
          <w:lang w:val="es-ES_tradnl"/>
        </w:rPr>
        <w:t xml:space="preserve"> </w:t>
      </w:r>
      <w:r w:rsidRPr="00953A9A">
        <w:rPr>
          <w:lang w:val="es-ES_tradnl"/>
        </w:rPr>
        <w:t>a</w:t>
      </w:r>
      <w:r w:rsidRPr="00953A9A">
        <w:rPr>
          <w:spacing w:val="-7"/>
          <w:lang w:val="es-ES_tradnl"/>
        </w:rPr>
        <w:t xml:space="preserve"> </w:t>
      </w:r>
      <w:r w:rsidRPr="00953A9A">
        <w:rPr>
          <w:spacing w:val="-4"/>
          <w:lang w:val="es-ES_tradnl"/>
        </w:rPr>
        <w:t xml:space="preserve">los </w:t>
      </w:r>
      <w:r w:rsidRPr="00953A9A">
        <w:rPr>
          <w:spacing w:val="-5"/>
          <w:lang w:val="es-ES_tradnl"/>
        </w:rPr>
        <w:t xml:space="preserve">distintos </w:t>
      </w:r>
      <w:r w:rsidRPr="00953A9A">
        <w:rPr>
          <w:spacing w:val="-4"/>
          <w:lang w:val="es-ES_tradnl"/>
        </w:rPr>
        <w:t xml:space="preserve">beneficiarios </w:t>
      </w:r>
      <w:r w:rsidRPr="00953A9A">
        <w:rPr>
          <w:lang w:val="es-ES_tradnl"/>
        </w:rPr>
        <w:t xml:space="preserve">- </w:t>
      </w:r>
      <w:r w:rsidRPr="00953A9A">
        <w:rPr>
          <w:spacing w:val="-5"/>
          <w:lang w:val="es-ES_tradnl"/>
        </w:rPr>
        <w:t xml:space="preserve">acreedores cuyas </w:t>
      </w:r>
      <w:r w:rsidRPr="00953A9A">
        <w:rPr>
          <w:spacing w:val="-4"/>
          <w:lang w:val="es-ES_tradnl"/>
        </w:rPr>
        <w:t xml:space="preserve">ayudas son </w:t>
      </w:r>
      <w:r w:rsidRPr="00953A9A">
        <w:rPr>
          <w:spacing w:val="-5"/>
          <w:lang w:val="es-ES_tradnl"/>
        </w:rPr>
        <w:t xml:space="preserve">concedidas </w:t>
      </w:r>
      <w:r w:rsidRPr="00953A9A">
        <w:rPr>
          <w:spacing w:val="-3"/>
          <w:lang w:val="es-ES_tradnl"/>
        </w:rPr>
        <w:t xml:space="preserve">por </w:t>
      </w:r>
      <w:r w:rsidRPr="00953A9A">
        <w:rPr>
          <w:lang w:val="es-ES_tradnl"/>
        </w:rPr>
        <w:t>el</w:t>
      </w:r>
      <w:r w:rsidRPr="00953A9A">
        <w:rPr>
          <w:spacing w:val="-25"/>
          <w:lang w:val="es-ES_tradnl"/>
        </w:rPr>
        <w:t xml:space="preserve"> </w:t>
      </w:r>
      <w:r w:rsidRPr="00953A9A">
        <w:rPr>
          <w:spacing w:val="-5"/>
          <w:lang w:val="es-ES_tradnl"/>
        </w:rPr>
        <w:t>Grupo.</w:t>
      </w:r>
    </w:p>
    <w:p w:rsidR="00F96306" w:rsidRPr="00953A9A" w:rsidRDefault="00F96306" w:rsidP="002E73D1">
      <w:pPr>
        <w:rPr>
          <w:spacing w:val="-5"/>
          <w:lang w:val="es-ES_tradnl"/>
        </w:rPr>
      </w:pPr>
      <w:r w:rsidRPr="00953A9A">
        <w:rPr>
          <w:spacing w:val="-5"/>
          <w:lang w:val="es-ES_tradnl"/>
        </w:rPr>
        <w:br w:type="page"/>
      </w:r>
    </w:p>
    <w:p w:rsidR="00F96306" w:rsidRPr="00953A9A" w:rsidRDefault="00F96306" w:rsidP="002E73D1">
      <w:pPr>
        <w:spacing w:before="240"/>
        <w:rPr>
          <w:lang w:val="es-ES_tradnl"/>
        </w:rPr>
      </w:pPr>
      <w:r w:rsidRPr="00953A9A">
        <w:rPr>
          <w:lang w:val="es-ES_tradnl"/>
        </w:rPr>
        <w:lastRenderedPageBreak/>
        <w:t xml:space="preserve">El </w:t>
      </w:r>
      <w:r w:rsidRPr="00953A9A">
        <w:rPr>
          <w:spacing w:val="-5"/>
          <w:lang w:val="es-ES_tradnl"/>
        </w:rPr>
        <w:t xml:space="preserve">registro </w:t>
      </w:r>
      <w:r w:rsidRPr="00953A9A">
        <w:rPr>
          <w:lang w:val="es-ES_tradnl"/>
        </w:rPr>
        <w:t xml:space="preserve">de </w:t>
      </w:r>
      <w:r w:rsidRPr="00953A9A">
        <w:rPr>
          <w:spacing w:val="-4"/>
          <w:lang w:val="es-ES_tradnl"/>
        </w:rPr>
        <w:t xml:space="preserve">dichos </w:t>
      </w:r>
      <w:r w:rsidRPr="00953A9A">
        <w:rPr>
          <w:spacing w:val="-5"/>
          <w:lang w:val="es-ES_tradnl"/>
        </w:rPr>
        <w:t xml:space="preserve">ingresos </w:t>
      </w:r>
      <w:r w:rsidRPr="00953A9A">
        <w:rPr>
          <w:lang w:val="es-ES_tradnl"/>
        </w:rPr>
        <w:t xml:space="preserve">y </w:t>
      </w:r>
      <w:r w:rsidRPr="00953A9A">
        <w:rPr>
          <w:spacing w:val="-5"/>
          <w:lang w:val="es-ES_tradnl"/>
        </w:rPr>
        <w:t xml:space="preserve">gastos </w:t>
      </w:r>
      <w:r w:rsidRPr="00953A9A">
        <w:rPr>
          <w:lang w:val="es-ES_tradnl"/>
        </w:rPr>
        <w:t xml:space="preserve">de </w:t>
      </w:r>
      <w:r w:rsidRPr="00953A9A">
        <w:rPr>
          <w:spacing w:val="-5"/>
          <w:lang w:val="es-ES_tradnl"/>
        </w:rPr>
        <w:t xml:space="preserve">acuerdo </w:t>
      </w:r>
      <w:r w:rsidRPr="00953A9A">
        <w:rPr>
          <w:lang w:val="es-ES_tradnl"/>
        </w:rPr>
        <w:t xml:space="preserve">a su </w:t>
      </w:r>
      <w:r w:rsidRPr="00953A9A">
        <w:rPr>
          <w:spacing w:val="-5"/>
          <w:lang w:val="es-ES_tradnl"/>
        </w:rPr>
        <w:t xml:space="preserve">devengo </w:t>
      </w:r>
      <w:r w:rsidRPr="00953A9A">
        <w:rPr>
          <w:spacing w:val="-3"/>
          <w:lang w:val="es-ES_tradnl"/>
        </w:rPr>
        <w:t xml:space="preserve">así </w:t>
      </w:r>
      <w:r w:rsidRPr="00953A9A">
        <w:rPr>
          <w:spacing w:val="-4"/>
          <w:lang w:val="es-ES_tradnl"/>
        </w:rPr>
        <w:t xml:space="preserve">como la </w:t>
      </w:r>
      <w:r w:rsidRPr="00953A9A">
        <w:rPr>
          <w:spacing w:val="-5"/>
          <w:lang w:val="es-ES_tradnl"/>
        </w:rPr>
        <w:t xml:space="preserve">realización </w:t>
      </w:r>
      <w:r w:rsidRPr="00953A9A">
        <w:rPr>
          <w:lang w:val="es-ES_tradnl"/>
        </w:rPr>
        <w:t xml:space="preserve">de </w:t>
      </w:r>
      <w:r w:rsidRPr="00953A9A">
        <w:rPr>
          <w:spacing w:val="-4"/>
          <w:lang w:val="es-ES_tradnl"/>
        </w:rPr>
        <w:t xml:space="preserve">los </w:t>
      </w:r>
      <w:r w:rsidRPr="00953A9A">
        <w:rPr>
          <w:spacing w:val="-5"/>
          <w:lang w:val="es-ES_tradnl"/>
        </w:rPr>
        <w:t xml:space="preserve">activos </w:t>
      </w:r>
      <w:r w:rsidRPr="00953A9A">
        <w:rPr>
          <w:lang w:val="es-ES_tradnl"/>
        </w:rPr>
        <w:t xml:space="preserve">y la </w:t>
      </w:r>
      <w:r w:rsidRPr="00953A9A">
        <w:rPr>
          <w:spacing w:val="-4"/>
          <w:lang w:val="es-ES_tradnl"/>
        </w:rPr>
        <w:t xml:space="preserve">liquidación </w:t>
      </w:r>
      <w:r w:rsidRPr="00953A9A">
        <w:rPr>
          <w:lang w:val="es-ES_tradnl"/>
        </w:rPr>
        <w:t xml:space="preserve">de </w:t>
      </w:r>
      <w:r w:rsidRPr="00953A9A">
        <w:rPr>
          <w:spacing w:val="-4"/>
          <w:lang w:val="es-ES_tradnl"/>
        </w:rPr>
        <w:t xml:space="preserve">los </w:t>
      </w:r>
      <w:r w:rsidRPr="00953A9A">
        <w:rPr>
          <w:spacing w:val="-5"/>
          <w:lang w:val="es-ES_tradnl"/>
        </w:rPr>
        <w:t xml:space="preserve">pasivos, </w:t>
      </w:r>
      <w:r w:rsidRPr="00953A9A">
        <w:rPr>
          <w:lang w:val="es-ES_tradnl"/>
        </w:rPr>
        <w:t xml:space="preserve">ha </w:t>
      </w:r>
      <w:r w:rsidRPr="00953A9A">
        <w:rPr>
          <w:spacing w:val="-3"/>
          <w:lang w:val="es-ES_tradnl"/>
        </w:rPr>
        <w:t xml:space="preserve">sido </w:t>
      </w:r>
      <w:r w:rsidRPr="00953A9A">
        <w:rPr>
          <w:spacing w:val="-5"/>
          <w:lang w:val="es-ES_tradnl"/>
        </w:rPr>
        <w:t xml:space="preserve">considerado </w:t>
      </w:r>
      <w:r w:rsidRPr="00953A9A">
        <w:rPr>
          <w:spacing w:val="-4"/>
          <w:lang w:val="es-ES_tradnl"/>
        </w:rPr>
        <w:t xml:space="preserve">uno </w:t>
      </w:r>
      <w:r w:rsidRPr="00953A9A">
        <w:rPr>
          <w:lang w:val="es-ES_tradnl"/>
        </w:rPr>
        <w:t xml:space="preserve">de </w:t>
      </w:r>
      <w:r w:rsidRPr="00953A9A">
        <w:rPr>
          <w:spacing w:val="-4"/>
          <w:lang w:val="es-ES_tradnl"/>
        </w:rPr>
        <w:t xml:space="preserve">los </w:t>
      </w:r>
      <w:r w:rsidRPr="00953A9A">
        <w:rPr>
          <w:spacing w:val="-5"/>
          <w:lang w:val="es-ES_tradnl"/>
        </w:rPr>
        <w:t xml:space="preserve">asuntos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4"/>
          <w:lang w:val="es-ES_tradnl"/>
        </w:rPr>
        <w:t xml:space="preserve">auditoría debido </w:t>
      </w:r>
      <w:r w:rsidRPr="00953A9A">
        <w:rPr>
          <w:lang w:val="es-ES_tradnl"/>
        </w:rPr>
        <w:t xml:space="preserve">a lo </w:t>
      </w:r>
      <w:r w:rsidRPr="00953A9A">
        <w:rPr>
          <w:spacing w:val="-6"/>
          <w:lang w:val="es-ES_tradnl"/>
        </w:rPr>
        <w:t xml:space="preserve">relevante </w:t>
      </w:r>
      <w:r w:rsidRPr="00953A9A">
        <w:rPr>
          <w:lang w:val="es-ES_tradnl"/>
        </w:rPr>
        <w:t xml:space="preserve">de </w:t>
      </w:r>
      <w:r w:rsidRPr="00953A9A">
        <w:rPr>
          <w:spacing w:val="-4"/>
          <w:lang w:val="es-ES_tradnl"/>
        </w:rPr>
        <w:t xml:space="preserve">los </w:t>
      </w:r>
      <w:r w:rsidRPr="00953A9A">
        <w:rPr>
          <w:spacing w:val="-5"/>
          <w:lang w:val="es-ES_tradnl"/>
        </w:rPr>
        <w:t xml:space="preserve">importes, </w:t>
      </w:r>
      <w:r w:rsidRPr="00953A9A">
        <w:rPr>
          <w:spacing w:val="-4"/>
          <w:lang w:val="es-ES_tradnl"/>
        </w:rPr>
        <w:t xml:space="preserve">al volumen </w:t>
      </w:r>
      <w:r w:rsidRPr="00953A9A">
        <w:rPr>
          <w:lang w:val="es-ES_tradnl"/>
        </w:rPr>
        <w:t xml:space="preserve">de </w:t>
      </w:r>
      <w:r w:rsidRPr="00953A9A">
        <w:rPr>
          <w:spacing w:val="-5"/>
          <w:lang w:val="es-ES_tradnl"/>
        </w:rPr>
        <w:t xml:space="preserve">transacciones </w:t>
      </w:r>
      <w:r w:rsidRPr="00953A9A">
        <w:rPr>
          <w:lang w:val="es-ES_tradnl"/>
        </w:rPr>
        <w:t xml:space="preserve">y a </w:t>
      </w:r>
      <w:r w:rsidRPr="00953A9A">
        <w:rPr>
          <w:spacing w:val="-3"/>
          <w:lang w:val="es-ES_tradnl"/>
        </w:rPr>
        <w:t xml:space="preserve">que </w:t>
      </w:r>
      <w:r w:rsidRPr="00953A9A">
        <w:rPr>
          <w:spacing w:val="-5"/>
          <w:lang w:val="es-ES_tradnl"/>
        </w:rPr>
        <w:t xml:space="preserve">constituyen </w:t>
      </w:r>
      <w:r w:rsidRPr="00953A9A">
        <w:rPr>
          <w:spacing w:val="-3"/>
          <w:lang w:val="es-ES_tradnl"/>
        </w:rPr>
        <w:t xml:space="preserve">una </w:t>
      </w:r>
      <w:r w:rsidRPr="00953A9A">
        <w:rPr>
          <w:lang w:val="es-ES_tradnl"/>
        </w:rPr>
        <w:t xml:space="preserve">de </w:t>
      </w:r>
      <w:r w:rsidRPr="00953A9A">
        <w:rPr>
          <w:spacing w:val="-3"/>
          <w:lang w:val="es-ES_tradnl"/>
        </w:rPr>
        <w:t xml:space="preserve">las </w:t>
      </w:r>
      <w:r w:rsidRPr="00953A9A">
        <w:rPr>
          <w:lang w:val="es-ES_tradnl"/>
        </w:rPr>
        <w:t xml:space="preserve">la </w:t>
      </w:r>
      <w:r w:rsidRPr="00953A9A">
        <w:rPr>
          <w:spacing w:val="-4"/>
          <w:lang w:val="es-ES_tradnl"/>
        </w:rPr>
        <w:t xml:space="preserve">actividades principales </w:t>
      </w:r>
      <w:r w:rsidRPr="00953A9A">
        <w:rPr>
          <w:spacing w:val="-3"/>
          <w:lang w:val="es-ES_tradnl"/>
        </w:rPr>
        <w:t xml:space="preserve">del </w:t>
      </w:r>
      <w:r w:rsidRPr="00953A9A">
        <w:rPr>
          <w:spacing w:val="-5"/>
          <w:lang w:val="es-ES_tradnl"/>
        </w:rPr>
        <w:t>Grupo.</w:t>
      </w:r>
    </w:p>
    <w:p w:rsidR="00F96306" w:rsidRPr="00953A9A" w:rsidRDefault="00F96306" w:rsidP="002E73D1">
      <w:pPr>
        <w:spacing w:before="240" w:line="242" w:lineRule="auto"/>
        <w:ind w:right="188"/>
        <w:rPr>
          <w:lang w:val="es-ES_tradnl"/>
        </w:rPr>
      </w:pPr>
      <w:r w:rsidRPr="00953A9A">
        <w:rPr>
          <w:lang w:val="es-ES_tradnl"/>
        </w:rPr>
        <w:t>En relación con esta área, nuestros procedimientos de auditoría han incluido, entre otros:</w:t>
      </w:r>
    </w:p>
    <w:p w:rsidR="00F96306" w:rsidRPr="00953A9A" w:rsidRDefault="00F96306" w:rsidP="002E73D1">
      <w:pPr>
        <w:tabs>
          <w:tab w:val="left" w:pos="414"/>
        </w:tabs>
        <w:spacing w:before="240"/>
        <w:ind w:right="132"/>
        <w:rPr>
          <w:lang w:val="es-ES_tradnl"/>
        </w:rPr>
      </w:pPr>
      <w:r w:rsidRPr="00953A9A">
        <w:rPr>
          <w:lang w:val="es-ES_tradnl"/>
        </w:rPr>
        <w:t>La obtención de conocimiento sobre el entorno de control Fundación así como la revisión del cumplimiento de los procedimientos y controles implantados por la Entidad.</w:t>
      </w:r>
    </w:p>
    <w:p w:rsidR="00F96306" w:rsidRPr="00953A9A" w:rsidRDefault="00F96306" w:rsidP="002E73D1">
      <w:pPr>
        <w:tabs>
          <w:tab w:val="left" w:pos="414"/>
        </w:tabs>
        <w:spacing w:before="240"/>
        <w:ind w:right="301"/>
        <w:rPr>
          <w:lang w:val="es-ES_tradnl"/>
        </w:rPr>
      </w:pPr>
      <w:r w:rsidRPr="00953A9A">
        <w:rPr>
          <w:lang w:val="es-ES_tradnl"/>
        </w:rPr>
        <w:t>La revisión de la documentación acreditativa de la concesión de la ayuda por parte del Fondo Social Europeo y ONCE así como la justificación de las ayudas concedidas.</w:t>
      </w:r>
    </w:p>
    <w:p w:rsidR="00F96306" w:rsidRPr="00953A9A" w:rsidRDefault="00F96306" w:rsidP="002E73D1">
      <w:pPr>
        <w:tabs>
          <w:tab w:val="left" w:pos="414"/>
        </w:tabs>
        <w:spacing w:before="240"/>
        <w:ind w:right="126"/>
        <w:rPr>
          <w:lang w:val="es-ES_tradnl"/>
        </w:rPr>
      </w:pPr>
      <w:r w:rsidRPr="00953A9A">
        <w:rPr>
          <w:lang w:val="es-ES_tradnl"/>
        </w:rPr>
        <w:t>La revisión de la documentación soporte justificativa de los expedientes de los proyectos y de la aplicación de las ayudas monetarias realizadas.</w:t>
      </w:r>
    </w:p>
    <w:p w:rsidR="00F96306" w:rsidRPr="00953A9A" w:rsidRDefault="00F96306" w:rsidP="002E73D1">
      <w:pPr>
        <w:pStyle w:val="Heading5"/>
        <w:spacing w:before="0"/>
        <w:ind w:left="0" w:right="0"/>
        <w:rPr>
          <w:rFonts w:ascii="EYInterstate Light" w:hAnsi="EYInterstate Light"/>
          <w:b/>
          <w:sz w:val="22"/>
          <w:szCs w:val="22"/>
          <w:lang w:val="es-ES_tradnl"/>
        </w:rPr>
      </w:pPr>
      <w:r w:rsidRPr="00953A9A">
        <w:rPr>
          <w:rFonts w:ascii="EYInterstate Light" w:hAnsi="EYInterstate Light"/>
          <w:b/>
          <w:sz w:val="22"/>
          <w:szCs w:val="22"/>
          <w:lang w:val="es-ES_tradnl"/>
        </w:rPr>
        <w:br w:type="page"/>
      </w:r>
    </w:p>
    <w:p w:rsidR="00F96306" w:rsidRPr="00953A9A" w:rsidRDefault="00F96306"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A35AA6" w:rsidRPr="00953A9A" w:rsidRDefault="00A35AA6" w:rsidP="002E73D1">
      <w:pPr>
        <w:pStyle w:val="Heading5"/>
        <w:spacing w:before="240"/>
        <w:ind w:left="0" w:right="0"/>
        <w:rPr>
          <w:sz w:val="28"/>
          <w:szCs w:val="28"/>
          <w:lang w:val="es-ES_tradnl"/>
        </w:rPr>
      </w:pPr>
      <w:r w:rsidRPr="00953A9A">
        <w:rPr>
          <w:sz w:val="28"/>
          <w:szCs w:val="28"/>
          <w:lang w:val="es-ES_tradnl"/>
        </w:rPr>
        <w:t>Asuntos más relevantes de la auditoría (AMRA)</w:t>
      </w:r>
    </w:p>
    <w:p w:rsidR="00A35AA6" w:rsidRPr="00953A9A" w:rsidRDefault="00A35AA6" w:rsidP="002E73D1">
      <w:pPr>
        <w:spacing w:before="240"/>
        <w:rPr>
          <w:b/>
          <w:lang w:val="es-ES_tradnl"/>
        </w:rPr>
      </w:pPr>
      <w:r w:rsidRPr="00953A9A">
        <w:rPr>
          <w:b/>
          <w:lang w:val="es-ES_tradnl"/>
        </w:rPr>
        <w:t>Subvenciones – Centros Especiales de Empleo</w:t>
      </w:r>
    </w:p>
    <w:p w:rsidR="00A35AA6" w:rsidRPr="00953A9A" w:rsidRDefault="00A35AA6" w:rsidP="002E73D1">
      <w:pPr>
        <w:spacing w:before="240"/>
        <w:rPr>
          <w:lang w:val="es-ES_tradnl"/>
        </w:rPr>
      </w:pPr>
      <w:r w:rsidRPr="00953A9A">
        <w:rPr>
          <w:spacing w:val="-3"/>
          <w:lang w:val="es-ES_tradnl"/>
        </w:rPr>
        <w:t xml:space="preserve">Dado </w:t>
      </w:r>
      <w:r w:rsidRPr="00953A9A">
        <w:rPr>
          <w:lang w:val="es-ES_tradnl"/>
        </w:rPr>
        <w:t xml:space="preserve">el </w:t>
      </w:r>
      <w:r w:rsidRPr="00953A9A">
        <w:rPr>
          <w:spacing w:val="-5"/>
          <w:lang w:val="es-ES_tradnl"/>
        </w:rPr>
        <w:t xml:space="preserve">elevado número </w:t>
      </w:r>
      <w:r w:rsidRPr="00953A9A">
        <w:rPr>
          <w:lang w:val="es-ES_tradnl"/>
        </w:rPr>
        <w:t xml:space="preserve">de </w:t>
      </w:r>
      <w:r w:rsidRPr="00953A9A">
        <w:rPr>
          <w:spacing w:val="-5"/>
          <w:lang w:val="es-ES_tradnl"/>
        </w:rPr>
        <w:t xml:space="preserve">personas </w:t>
      </w:r>
      <w:r w:rsidRPr="00953A9A">
        <w:rPr>
          <w:spacing w:val="-4"/>
          <w:lang w:val="es-ES_tradnl"/>
        </w:rPr>
        <w:t xml:space="preserve">con </w:t>
      </w:r>
      <w:r w:rsidRPr="00953A9A">
        <w:rPr>
          <w:spacing w:val="-5"/>
          <w:lang w:val="es-ES_tradnl"/>
        </w:rPr>
        <w:t xml:space="preserve">discapacidad </w:t>
      </w:r>
      <w:r w:rsidRPr="00953A9A">
        <w:rPr>
          <w:spacing w:val="-3"/>
          <w:lang w:val="es-ES_tradnl"/>
        </w:rPr>
        <w:t xml:space="preserve">que </w:t>
      </w:r>
      <w:r w:rsidRPr="00953A9A">
        <w:rPr>
          <w:spacing w:val="-4"/>
          <w:lang w:val="es-ES_tradnl"/>
        </w:rPr>
        <w:t xml:space="preserve">tiene </w:t>
      </w:r>
      <w:r w:rsidRPr="00953A9A">
        <w:rPr>
          <w:spacing w:val="-5"/>
          <w:lang w:val="es-ES_tradnl"/>
        </w:rPr>
        <w:t xml:space="preserve">contratadas </w:t>
      </w:r>
      <w:r w:rsidRPr="00953A9A">
        <w:rPr>
          <w:lang w:val="es-ES_tradnl"/>
        </w:rPr>
        <w:t xml:space="preserve">el </w:t>
      </w:r>
      <w:r w:rsidRPr="00953A9A">
        <w:rPr>
          <w:spacing w:val="-5"/>
          <w:lang w:val="es-ES_tradnl"/>
        </w:rPr>
        <w:t xml:space="preserve">Grupo, </w:t>
      </w:r>
      <w:r w:rsidRPr="00953A9A">
        <w:rPr>
          <w:spacing w:val="-3"/>
          <w:lang w:val="es-ES_tradnl"/>
        </w:rPr>
        <w:t xml:space="preserve">una </w:t>
      </w:r>
      <w:r w:rsidRPr="00953A9A">
        <w:rPr>
          <w:spacing w:val="-5"/>
          <w:lang w:val="es-ES_tradnl"/>
        </w:rPr>
        <w:t xml:space="preserve">gran </w:t>
      </w:r>
      <w:r w:rsidRPr="00953A9A">
        <w:rPr>
          <w:spacing w:val="-4"/>
          <w:lang w:val="es-ES_tradnl"/>
        </w:rPr>
        <w:t xml:space="preserve">parte </w:t>
      </w:r>
      <w:r w:rsidRPr="00953A9A">
        <w:rPr>
          <w:lang w:val="es-ES_tradnl"/>
        </w:rPr>
        <w:t xml:space="preserve">de </w:t>
      </w:r>
      <w:r w:rsidRPr="00953A9A">
        <w:rPr>
          <w:spacing w:val="-4"/>
          <w:lang w:val="es-ES_tradnl"/>
        </w:rPr>
        <w:t xml:space="preserve">los </w:t>
      </w:r>
      <w:r w:rsidRPr="00953A9A">
        <w:rPr>
          <w:spacing w:val="-6"/>
          <w:lang w:val="es-ES_tradnl"/>
        </w:rPr>
        <w:t xml:space="preserve">centros </w:t>
      </w:r>
      <w:r w:rsidRPr="00953A9A">
        <w:rPr>
          <w:lang w:val="es-ES_tradnl"/>
        </w:rPr>
        <w:t xml:space="preserve">de </w:t>
      </w:r>
      <w:r w:rsidRPr="00953A9A">
        <w:rPr>
          <w:spacing w:val="-5"/>
          <w:lang w:val="es-ES_tradnl"/>
        </w:rPr>
        <w:t xml:space="preserve">trabajo </w:t>
      </w:r>
      <w:r w:rsidRPr="00953A9A">
        <w:rPr>
          <w:spacing w:val="-3"/>
          <w:lang w:val="es-ES_tradnl"/>
        </w:rPr>
        <w:t xml:space="preserve">del </w:t>
      </w:r>
      <w:r w:rsidRPr="00953A9A">
        <w:rPr>
          <w:spacing w:val="-5"/>
          <w:lang w:val="es-ES_tradnl"/>
        </w:rPr>
        <w:t xml:space="preserve">mismo, </w:t>
      </w:r>
      <w:r w:rsidRPr="00953A9A">
        <w:rPr>
          <w:spacing w:val="-3"/>
          <w:lang w:val="es-ES_tradnl"/>
        </w:rPr>
        <w:t xml:space="preserve">han sido </w:t>
      </w:r>
      <w:r w:rsidRPr="00953A9A">
        <w:rPr>
          <w:spacing w:val="-5"/>
          <w:lang w:val="es-ES_tradnl"/>
        </w:rPr>
        <w:t xml:space="preserve">declarados </w:t>
      </w:r>
      <w:r w:rsidRPr="00953A9A">
        <w:rPr>
          <w:spacing w:val="-4"/>
          <w:lang w:val="es-ES_tradnl"/>
        </w:rPr>
        <w:t xml:space="preserve">como </w:t>
      </w:r>
      <w:r w:rsidRPr="00953A9A">
        <w:rPr>
          <w:spacing w:val="-5"/>
          <w:lang w:val="es-ES_tradnl"/>
        </w:rPr>
        <w:t xml:space="preserve">“Centro </w:t>
      </w:r>
      <w:r w:rsidRPr="00953A9A">
        <w:rPr>
          <w:spacing w:val="-4"/>
          <w:lang w:val="es-ES_tradnl"/>
        </w:rPr>
        <w:t xml:space="preserve">Especial </w:t>
      </w:r>
      <w:r w:rsidRPr="00953A9A">
        <w:rPr>
          <w:lang w:val="es-ES_tradnl"/>
        </w:rPr>
        <w:t xml:space="preserve">de </w:t>
      </w:r>
      <w:r w:rsidRPr="00953A9A">
        <w:rPr>
          <w:spacing w:val="-5"/>
          <w:lang w:val="es-ES_tradnl"/>
        </w:rPr>
        <w:t xml:space="preserve">Empleo”, </w:t>
      </w:r>
      <w:r w:rsidRPr="00953A9A">
        <w:rPr>
          <w:spacing w:val="-3"/>
          <w:lang w:val="es-ES_tradnl"/>
        </w:rPr>
        <w:t xml:space="preserve">por </w:t>
      </w:r>
      <w:r w:rsidRPr="00953A9A">
        <w:rPr>
          <w:lang w:val="es-ES_tradnl"/>
        </w:rPr>
        <w:t xml:space="preserve">lo </w:t>
      </w:r>
      <w:r w:rsidRPr="00953A9A">
        <w:rPr>
          <w:spacing w:val="-3"/>
          <w:lang w:val="es-ES_tradnl"/>
        </w:rPr>
        <w:t xml:space="preserve">que </w:t>
      </w:r>
      <w:r w:rsidRPr="00953A9A">
        <w:rPr>
          <w:spacing w:val="-5"/>
          <w:lang w:val="es-ES_tradnl"/>
        </w:rPr>
        <w:t xml:space="preserve">reciben determinadas subvenciones </w:t>
      </w:r>
      <w:r w:rsidRPr="00953A9A">
        <w:rPr>
          <w:spacing w:val="-3"/>
          <w:lang w:val="es-ES_tradnl"/>
        </w:rPr>
        <w:t xml:space="preserve">por </w:t>
      </w:r>
      <w:r w:rsidRPr="00953A9A">
        <w:rPr>
          <w:spacing w:val="-4"/>
          <w:lang w:val="es-ES_tradnl"/>
        </w:rPr>
        <w:t xml:space="preserve">los </w:t>
      </w:r>
      <w:r w:rsidRPr="00953A9A">
        <w:rPr>
          <w:spacing w:val="-5"/>
          <w:lang w:val="es-ES_tradnl"/>
        </w:rPr>
        <w:t xml:space="preserve">trabajadores </w:t>
      </w:r>
      <w:r w:rsidRPr="00953A9A">
        <w:rPr>
          <w:spacing w:val="-4"/>
          <w:lang w:val="es-ES_tradnl"/>
        </w:rPr>
        <w:t xml:space="preserve">con </w:t>
      </w:r>
      <w:r w:rsidRPr="00953A9A">
        <w:rPr>
          <w:spacing w:val="-5"/>
          <w:lang w:val="es-ES_tradnl"/>
        </w:rPr>
        <w:t xml:space="preserve">discapacidad </w:t>
      </w:r>
      <w:r w:rsidRPr="00953A9A">
        <w:rPr>
          <w:lang w:val="es-ES_tradnl"/>
        </w:rPr>
        <w:t xml:space="preserve">en </w:t>
      </w:r>
      <w:r w:rsidRPr="00953A9A">
        <w:rPr>
          <w:spacing w:val="-4"/>
          <w:lang w:val="es-ES_tradnl"/>
        </w:rPr>
        <w:t xml:space="preserve">su </w:t>
      </w:r>
      <w:r w:rsidRPr="00953A9A">
        <w:rPr>
          <w:spacing w:val="-5"/>
          <w:lang w:val="es-ES_tradnl"/>
        </w:rPr>
        <w:t>plantilla.</w:t>
      </w:r>
    </w:p>
    <w:p w:rsidR="00A35AA6" w:rsidRPr="00953A9A" w:rsidRDefault="00A35AA6" w:rsidP="002E73D1">
      <w:pPr>
        <w:spacing w:before="240"/>
        <w:rPr>
          <w:lang w:val="es-ES_tradnl"/>
        </w:rPr>
      </w:pPr>
      <w:r w:rsidRPr="00953A9A">
        <w:rPr>
          <w:spacing w:val="-10"/>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5"/>
          <w:lang w:val="es-ES_tradnl"/>
        </w:rPr>
        <w:t xml:space="preserve">detalla </w:t>
      </w:r>
      <w:r w:rsidRPr="00953A9A">
        <w:rPr>
          <w:lang w:val="es-ES_tradnl"/>
        </w:rPr>
        <w:t xml:space="preserve">en </w:t>
      </w:r>
      <w:r w:rsidRPr="00953A9A">
        <w:rPr>
          <w:spacing w:val="-3"/>
          <w:lang w:val="es-ES_tradnl"/>
        </w:rPr>
        <w:t xml:space="preserve">las </w:t>
      </w:r>
      <w:r w:rsidRPr="00953A9A">
        <w:rPr>
          <w:spacing w:val="-4"/>
          <w:lang w:val="es-ES_tradnl"/>
        </w:rPr>
        <w:t xml:space="preserve">notas </w:t>
      </w:r>
      <w:r w:rsidRPr="00953A9A">
        <w:rPr>
          <w:spacing w:val="-3"/>
          <w:lang w:val="es-ES_tradnl"/>
        </w:rPr>
        <w:t xml:space="preserve">16.1 </w:t>
      </w:r>
      <w:r w:rsidRPr="00953A9A">
        <w:rPr>
          <w:lang w:val="es-ES_tradnl"/>
        </w:rPr>
        <w:t xml:space="preserve">y </w:t>
      </w:r>
      <w:r w:rsidRPr="00953A9A">
        <w:rPr>
          <w:spacing w:val="-3"/>
          <w:lang w:val="es-ES_tradnl"/>
        </w:rPr>
        <w:t xml:space="preserve">17.5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lang w:val="es-ES_tradnl"/>
        </w:rPr>
        <w:t xml:space="preserve">a 31 de </w:t>
      </w:r>
      <w:r w:rsidRPr="00953A9A">
        <w:rPr>
          <w:spacing w:val="-5"/>
          <w:lang w:val="es-ES_tradnl"/>
        </w:rPr>
        <w:t xml:space="preserve">diciembre </w:t>
      </w:r>
      <w:r w:rsidRPr="00953A9A">
        <w:rPr>
          <w:lang w:val="es-ES_tradnl"/>
        </w:rPr>
        <w:t xml:space="preserve">de </w:t>
      </w:r>
      <w:r w:rsidRPr="00953A9A">
        <w:rPr>
          <w:spacing w:val="-3"/>
          <w:lang w:val="es-ES_tradnl"/>
        </w:rPr>
        <w:t xml:space="preserve">2017 </w:t>
      </w:r>
      <w:r w:rsidRPr="00953A9A">
        <w:rPr>
          <w:lang w:val="es-ES_tradnl"/>
        </w:rPr>
        <w:t xml:space="preserve">el </w:t>
      </w:r>
      <w:r w:rsidRPr="00953A9A">
        <w:rPr>
          <w:spacing w:val="-4"/>
          <w:lang w:val="es-ES_tradnl"/>
        </w:rPr>
        <w:t xml:space="preserve">Grupo tiene </w:t>
      </w:r>
      <w:r w:rsidRPr="00953A9A">
        <w:rPr>
          <w:spacing w:val="-6"/>
          <w:lang w:val="es-ES_tradnl"/>
        </w:rPr>
        <w:t xml:space="preserve">registrados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spacing w:val="-3"/>
          <w:lang w:val="es-ES_tradnl"/>
        </w:rPr>
        <w:t xml:space="preserve">del </w:t>
      </w:r>
      <w:r w:rsidRPr="00953A9A">
        <w:rPr>
          <w:spacing w:val="-5"/>
          <w:lang w:val="es-ES_tradnl"/>
        </w:rPr>
        <w:t xml:space="preserve">balance consolidado adjunto </w:t>
      </w:r>
      <w:r w:rsidRPr="00953A9A">
        <w:rPr>
          <w:spacing w:val="-6"/>
          <w:lang w:val="es-ES_tradnl"/>
        </w:rPr>
        <w:t xml:space="preserve">“Administraciones </w:t>
      </w:r>
      <w:r w:rsidRPr="00953A9A">
        <w:rPr>
          <w:spacing w:val="-5"/>
          <w:lang w:val="es-ES_tradnl"/>
        </w:rPr>
        <w:t xml:space="preserve">Públicas” </w:t>
      </w:r>
      <w:r w:rsidRPr="00953A9A">
        <w:rPr>
          <w:spacing w:val="-3"/>
          <w:lang w:val="es-ES_tradnl"/>
        </w:rPr>
        <w:t xml:space="preserve">del </w:t>
      </w:r>
      <w:r w:rsidRPr="00953A9A">
        <w:rPr>
          <w:spacing w:val="-4"/>
          <w:lang w:val="es-ES_tradnl"/>
        </w:rPr>
        <w:t xml:space="preserve">activo </w:t>
      </w:r>
      <w:r w:rsidRPr="00953A9A">
        <w:rPr>
          <w:spacing w:val="-5"/>
          <w:lang w:val="es-ES_tradnl"/>
        </w:rPr>
        <w:t xml:space="preserve">corriente, </w:t>
      </w:r>
      <w:r w:rsidRPr="00953A9A">
        <w:rPr>
          <w:spacing w:val="-4"/>
          <w:lang w:val="es-ES_tradnl"/>
        </w:rPr>
        <w:t xml:space="preserve">los importes </w:t>
      </w:r>
      <w:r w:rsidRPr="00953A9A">
        <w:rPr>
          <w:spacing w:val="-5"/>
          <w:lang w:val="es-ES_tradnl"/>
        </w:rPr>
        <w:t xml:space="preserve">pendientes </w:t>
      </w:r>
      <w:r w:rsidRPr="00953A9A">
        <w:rPr>
          <w:lang w:val="es-ES_tradnl"/>
        </w:rPr>
        <w:t xml:space="preserve">de </w:t>
      </w:r>
      <w:r w:rsidRPr="00953A9A">
        <w:rPr>
          <w:spacing w:val="-5"/>
          <w:lang w:val="es-ES_tradnl"/>
        </w:rPr>
        <w:t xml:space="preserve">cobro correspondientes </w:t>
      </w:r>
      <w:r w:rsidRPr="00953A9A">
        <w:rPr>
          <w:lang w:val="es-ES_tradnl"/>
        </w:rPr>
        <w:t xml:space="preserve">a </w:t>
      </w:r>
      <w:r w:rsidRPr="00953A9A">
        <w:rPr>
          <w:spacing w:val="-4"/>
          <w:lang w:val="es-ES_tradnl"/>
        </w:rPr>
        <w:t xml:space="preserve">dichas </w:t>
      </w:r>
      <w:r w:rsidRPr="00953A9A">
        <w:rPr>
          <w:spacing w:val="-5"/>
          <w:lang w:val="es-ES_tradnl"/>
        </w:rPr>
        <w:t xml:space="preserve">subvenciones </w:t>
      </w:r>
      <w:r w:rsidRPr="00953A9A">
        <w:rPr>
          <w:spacing w:val="-10"/>
          <w:lang w:val="es-ES_tradnl"/>
        </w:rPr>
        <w:t xml:space="preserve">y, </w:t>
      </w:r>
      <w:r w:rsidRPr="00953A9A">
        <w:rPr>
          <w:spacing w:val="-4"/>
          <w:lang w:val="es-ES_tradnl"/>
        </w:rPr>
        <w:t xml:space="preserve">bajo </w:t>
      </w:r>
      <w:r w:rsidRPr="00953A9A">
        <w:rPr>
          <w:lang w:val="es-ES_tradnl"/>
        </w:rPr>
        <w:t xml:space="preserve">el </w:t>
      </w:r>
      <w:r w:rsidRPr="00953A9A">
        <w:rPr>
          <w:spacing w:val="-5"/>
          <w:lang w:val="es-ES_tradnl"/>
        </w:rPr>
        <w:t xml:space="preserve">epígrafe </w:t>
      </w:r>
      <w:r w:rsidRPr="00953A9A">
        <w:rPr>
          <w:lang w:val="es-ES_tradnl"/>
        </w:rPr>
        <w:t xml:space="preserve">de la </w:t>
      </w:r>
      <w:r w:rsidRPr="00953A9A">
        <w:rPr>
          <w:spacing w:val="-5"/>
          <w:lang w:val="es-ES_tradnl"/>
        </w:rPr>
        <w:t xml:space="preserve">cuenta </w:t>
      </w:r>
      <w:r w:rsidRPr="00953A9A">
        <w:rPr>
          <w:lang w:val="es-ES_tradnl"/>
        </w:rPr>
        <w:t xml:space="preserve">de </w:t>
      </w:r>
      <w:r w:rsidRPr="00953A9A">
        <w:rPr>
          <w:spacing w:val="-5"/>
          <w:lang w:val="es-ES_tradnl"/>
        </w:rPr>
        <w:t xml:space="preserve">pérdidas </w:t>
      </w:r>
      <w:r w:rsidRPr="00953A9A">
        <w:rPr>
          <w:lang w:val="es-ES_tradnl"/>
        </w:rPr>
        <w:t xml:space="preserve">y </w:t>
      </w:r>
      <w:r w:rsidRPr="00953A9A">
        <w:rPr>
          <w:spacing w:val="-4"/>
          <w:lang w:val="es-ES_tradnl"/>
        </w:rPr>
        <w:t xml:space="preserve">ganancias </w:t>
      </w:r>
      <w:r w:rsidRPr="00953A9A">
        <w:rPr>
          <w:spacing w:val="-5"/>
          <w:lang w:val="es-ES_tradnl"/>
        </w:rPr>
        <w:t xml:space="preserve">consolidada </w:t>
      </w:r>
      <w:r w:rsidRPr="00953A9A">
        <w:rPr>
          <w:spacing w:val="-4"/>
          <w:lang w:val="es-ES_tradnl"/>
        </w:rPr>
        <w:t xml:space="preserve">adjunta </w:t>
      </w:r>
      <w:r w:rsidRPr="00953A9A">
        <w:rPr>
          <w:spacing w:val="-5"/>
          <w:lang w:val="es-ES_tradnl"/>
        </w:rPr>
        <w:t xml:space="preserve">“Subvenciones </w:t>
      </w:r>
      <w:r w:rsidRPr="00953A9A">
        <w:rPr>
          <w:lang w:val="es-ES_tradnl"/>
        </w:rPr>
        <w:t xml:space="preserve">de </w:t>
      </w:r>
      <w:r w:rsidRPr="00953A9A">
        <w:rPr>
          <w:spacing w:val="-5"/>
          <w:lang w:val="es-ES_tradnl"/>
        </w:rPr>
        <w:t xml:space="preserve">explotación incorporadas </w:t>
      </w:r>
      <w:r w:rsidRPr="00953A9A">
        <w:rPr>
          <w:lang w:val="es-ES_tradnl"/>
        </w:rPr>
        <w:t xml:space="preserve">al </w:t>
      </w:r>
      <w:r w:rsidRPr="00953A9A">
        <w:rPr>
          <w:spacing w:val="-6"/>
          <w:lang w:val="es-ES_tradnl"/>
        </w:rPr>
        <w:t xml:space="preserve">resultado </w:t>
      </w:r>
      <w:r w:rsidRPr="00953A9A">
        <w:rPr>
          <w:spacing w:val="-3"/>
          <w:lang w:val="es-ES_tradnl"/>
        </w:rPr>
        <w:t xml:space="preserve">del </w:t>
      </w:r>
      <w:r w:rsidRPr="00953A9A">
        <w:rPr>
          <w:spacing w:val="-5"/>
          <w:lang w:val="es-ES_tradnl"/>
        </w:rPr>
        <w:t xml:space="preserve">ejercicio”, </w:t>
      </w:r>
      <w:r w:rsidRPr="00953A9A">
        <w:rPr>
          <w:spacing w:val="-4"/>
          <w:lang w:val="es-ES_tradnl"/>
        </w:rPr>
        <w:t xml:space="preserve">los </w:t>
      </w:r>
      <w:r w:rsidRPr="00953A9A">
        <w:rPr>
          <w:spacing w:val="-5"/>
          <w:lang w:val="es-ES_tradnl"/>
        </w:rPr>
        <w:t xml:space="preserve">ingresos reconocidos </w:t>
      </w:r>
      <w:r w:rsidRPr="00953A9A">
        <w:rPr>
          <w:lang w:val="es-ES_tradnl"/>
        </w:rPr>
        <w:t xml:space="preserve">en el </w:t>
      </w:r>
      <w:r w:rsidRPr="00953A9A">
        <w:rPr>
          <w:spacing w:val="-5"/>
          <w:lang w:val="es-ES_tradnl"/>
        </w:rPr>
        <w:t xml:space="preserve">ejercicio. </w:t>
      </w:r>
      <w:r w:rsidRPr="00953A9A">
        <w:rPr>
          <w:lang w:val="es-ES_tradnl"/>
        </w:rPr>
        <w:t xml:space="preserve">El </w:t>
      </w:r>
      <w:r w:rsidRPr="00953A9A">
        <w:rPr>
          <w:spacing w:val="-5"/>
          <w:lang w:val="es-ES_tradnl"/>
        </w:rPr>
        <w:t xml:space="preserve">registro </w:t>
      </w:r>
      <w:r w:rsidRPr="00953A9A">
        <w:rPr>
          <w:spacing w:val="-4"/>
          <w:lang w:val="es-ES_tradnl"/>
        </w:rPr>
        <w:t xml:space="preserve">de dichos </w:t>
      </w:r>
      <w:r w:rsidRPr="00953A9A">
        <w:rPr>
          <w:spacing w:val="-6"/>
          <w:lang w:val="es-ES_tradnl"/>
        </w:rPr>
        <w:t xml:space="preserve">ingresos, </w:t>
      </w:r>
      <w:r w:rsidRPr="00953A9A">
        <w:rPr>
          <w:spacing w:val="-5"/>
          <w:lang w:val="es-ES_tradnl"/>
        </w:rPr>
        <w:t xml:space="preserve">constituye </w:t>
      </w:r>
      <w:r w:rsidRPr="00953A9A">
        <w:rPr>
          <w:spacing w:val="-3"/>
          <w:lang w:val="es-ES_tradnl"/>
        </w:rPr>
        <w:t xml:space="preserve">uno </w:t>
      </w:r>
      <w:r w:rsidRPr="00953A9A">
        <w:rPr>
          <w:lang w:val="es-ES_tradnl"/>
        </w:rPr>
        <w:t xml:space="preserve">de </w:t>
      </w:r>
      <w:r w:rsidRPr="00953A9A">
        <w:rPr>
          <w:spacing w:val="-4"/>
          <w:lang w:val="es-ES_tradnl"/>
        </w:rPr>
        <w:t xml:space="preserve">los </w:t>
      </w:r>
      <w:r w:rsidRPr="00953A9A">
        <w:rPr>
          <w:spacing w:val="-5"/>
          <w:lang w:val="es-ES_tradnl"/>
        </w:rPr>
        <w:t xml:space="preserve">aspectos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5"/>
          <w:lang w:val="es-ES_tradnl"/>
        </w:rPr>
        <w:t>nuestra auditoría.</w:t>
      </w:r>
    </w:p>
    <w:p w:rsidR="00A35AA6" w:rsidRPr="00953A9A" w:rsidRDefault="00A35AA6" w:rsidP="002E73D1">
      <w:pPr>
        <w:spacing w:before="240"/>
        <w:rPr>
          <w:lang w:val="es-ES_tradnl"/>
        </w:rPr>
      </w:pPr>
      <w:r w:rsidRPr="00953A9A">
        <w:rPr>
          <w:lang w:val="es-ES_tradnl"/>
        </w:rPr>
        <w:t xml:space="preserve">En </w:t>
      </w:r>
      <w:r w:rsidRPr="00953A9A">
        <w:rPr>
          <w:spacing w:val="-5"/>
          <w:lang w:val="es-ES_tradnl"/>
        </w:rPr>
        <w:t xml:space="preserve">relación </w:t>
      </w:r>
      <w:r w:rsidRPr="00953A9A">
        <w:rPr>
          <w:spacing w:val="-4"/>
          <w:lang w:val="es-ES_tradnl"/>
        </w:rPr>
        <w:t xml:space="preserve">con </w:t>
      </w:r>
      <w:r w:rsidRPr="00953A9A">
        <w:rPr>
          <w:spacing w:val="-5"/>
          <w:lang w:val="es-ES_tradnl"/>
        </w:rPr>
        <w:t xml:space="preserve">esta área, nuestros procedimientos </w:t>
      </w:r>
      <w:r w:rsidRPr="00953A9A">
        <w:rPr>
          <w:lang w:val="es-ES_tradnl"/>
        </w:rPr>
        <w:t xml:space="preserve">de </w:t>
      </w:r>
      <w:r w:rsidRPr="00953A9A">
        <w:rPr>
          <w:spacing w:val="-4"/>
          <w:lang w:val="es-ES_tradnl"/>
        </w:rPr>
        <w:t xml:space="preserve">auditoría han </w:t>
      </w:r>
      <w:r w:rsidRPr="00953A9A">
        <w:rPr>
          <w:spacing w:val="-5"/>
          <w:lang w:val="es-ES_tradnl"/>
        </w:rPr>
        <w:t xml:space="preserve">incluido, entre </w:t>
      </w:r>
      <w:r w:rsidRPr="00953A9A">
        <w:rPr>
          <w:spacing w:val="-6"/>
          <w:lang w:val="es-ES_tradnl"/>
        </w:rPr>
        <w:t>otros:</w:t>
      </w:r>
    </w:p>
    <w:p w:rsidR="00A35AA6" w:rsidRPr="00953A9A" w:rsidRDefault="00A35AA6" w:rsidP="002E73D1">
      <w:pPr>
        <w:tabs>
          <w:tab w:val="left" w:pos="414"/>
        </w:tabs>
        <w:spacing w:before="240"/>
        <w:rPr>
          <w:lang w:val="es-ES_tradnl"/>
        </w:rPr>
      </w:pPr>
      <w:r w:rsidRPr="00953A9A">
        <w:rPr>
          <w:lang w:val="es-ES_tradnl"/>
        </w:rPr>
        <w:t xml:space="preserve">El </w:t>
      </w:r>
      <w:r w:rsidRPr="00953A9A">
        <w:rPr>
          <w:spacing w:val="-5"/>
          <w:lang w:val="es-ES_tradnl"/>
        </w:rPr>
        <w:t xml:space="preserve">entendimiento </w:t>
      </w:r>
      <w:r w:rsidRPr="00953A9A">
        <w:rPr>
          <w:lang w:val="es-ES_tradnl"/>
        </w:rPr>
        <w:t xml:space="preserve">de </w:t>
      </w:r>
      <w:r w:rsidRPr="00953A9A">
        <w:rPr>
          <w:spacing w:val="-3"/>
          <w:lang w:val="es-ES_tradnl"/>
        </w:rPr>
        <w:t xml:space="preserve">las </w:t>
      </w:r>
      <w:r w:rsidRPr="00953A9A">
        <w:rPr>
          <w:spacing w:val="-4"/>
          <w:lang w:val="es-ES_tradnl"/>
        </w:rPr>
        <w:t xml:space="preserve">políticas </w:t>
      </w:r>
      <w:r w:rsidRPr="00953A9A">
        <w:rPr>
          <w:lang w:val="es-ES_tradnl"/>
        </w:rPr>
        <w:t xml:space="preserve">y </w:t>
      </w:r>
      <w:r w:rsidRPr="00953A9A">
        <w:rPr>
          <w:spacing w:val="-5"/>
          <w:lang w:val="es-ES_tradnl"/>
        </w:rPr>
        <w:t xml:space="preserve">procedimientos </w:t>
      </w:r>
      <w:r w:rsidRPr="00953A9A">
        <w:rPr>
          <w:lang w:val="es-ES_tradnl"/>
        </w:rPr>
        <w:t xml:space="preserve">de </w:t>
      </w:r>
      <w:r w:rsidRPr="00953A9A">
        <w:rPr>
          <w:spacing w:val="-5"/>
          <w:lang w:val="es-ES_tradnl"/>
        </w:rPr>
        <w:t xml:space="preserve">reconocimiento </w:t>
      </w:r>
      <w:r w:rsidRPr="00953A9A">
        <w:rPr>
          <w:lang w:val="es-ES_tradnl"/>
        </w:rPr>
        <w:t xml:space="preserve">de </w:t>
      </w:r>
      <w:r w:rsidRPr="00953A9A">
        <w:rPr>
          <w:spacing w:val="-6"/>
          <w:lang w:val="es-ES_tradnl"/>
        </w:rPr>
        <w:t xml:space="preserve">ingresos, </w:t>
      </w:r>
      <w:r w:rsidRPr="00953A9A">
        <w:rPr>
          <w:spacing w:val="-3"/>
          <w:lang w:val="es-ES_tradnl"/>
        </w:rPr>
        <w:t xml:space="preserve">así </w:t>
      </w:r>
      <w:r w:rsidRPr="00953A9A">
        <w:rPr>
          <w:spacing w:val="-4"/>
          <w:lang w:val="es-ES_tradnl"/>
        </w:rPr>
        <w:t xml:space="preserve">como </w:t>
      </w:r>
      <w:r w:rsidRPr="00953A9A">
        <w:rPr>
          <w:lang w:val="es-ES_tradnl"/>
        </w:rPr>
        <w:t>su</w:t>
      </w:r>
      <w:r w:rsidRPr="00953A9A">
        <w:rPr>
          <w:spacing w:val="-20"/>
          <w:lang w:val="es-ES_tradnl"/>
        </w:rPr>
        <w:t xml:space="preserve"> </w:t>
      </w:r>
      <w:r w:rsidRPr="00953A9A">
        <w:rPr>
          <w:spacing w:val="-5"/>
          <w:lang w:val="es-ES_tradnl"/>
        </w:rPr>
        <w:t>aplicación.</w:t>
      </w:r>
    </w:p>
    <w:p w:rsidR="00A35AA6" w:rsidRPr="00953A9A" w:rsidRDefault="00A35AA6" w:rsidP="002E73D1">
      <w:pPr>
        <w:tabs>
          <w:tab w:val="left" w:pos="414"/>
        </w:tabs>
        <w:spacing w:before="240"/>
        <w:rPr>
          <w:lang w:val="es-ES_tradnl"/>
        </w:rPr>
      </w:pPr>
      <w:r w:rsidRPr="00953A9A">
        <w:rPr>
          <w:spacing w:val="-4"/>
          <w:lang w:val="es-ES_tradnl"/>
        </w:rPr>
        <w:t xml:space="preserve">Hemos </w:t>
      </w:r>
      <w:r w:rsidRPr="00953A9A">
        <w:rPr>
          <w:spacing w:val="-5"/>
          <w:lang w:val="es-ES_tradnl"/>
        </w:rPr>
        <w:t xml:space="preserve">solicitado </w:t>
      </w:r>
      <w:r w:rsidRPr="00953A9A">
        <w:rPr>
          <w:lang w:val="es-ES_tradnl"/>
        </w:rPr>
        <w:t xml:space="preserve">y </w:t>
      </w:r>
      <w:r w:rsidRPr="00953A9A">
        <w:rPr>
          <w:spacing w:val="-5"/>
          <w:lang w:val="es-ES_tradnl"/>
        </w:rPr>
        <w:t xml:space="preserve">revisado </w:t>
      </w:r>
      <w:r w:rsidRPr="00953A9A">
        <w:rPr>
          <w:spacing w:val="-4"/>
          <w:lang w:val="es-ES_tradnl"/>
        </w:rPr>
        <w:t xml:space="preserve">la </w:t>
      </w:r>
      <w:r w:rsidRPr="00953A9A">
        <w:rPr>
          <w:spacing w:val="-5"/>
          <w:lang w:val="es-ES_tradnl"/>
        </w:rPr>
        <w:t xml:space="preserve">documentación </w:t>
      </w:r>
      <w:r w:rsidRPr="00953A9A">
        <w:rPr>
          <w:spacing w:val="-4"/>
          <w:lang w:val="es-ES_tradnl"/>
        </w:rPr>
        <w:t xml:space="preserve">soporte </w:t>
      </w:r>
      <w:r w:rsidRPr="00953A9A">
        <w:rPr>
          <w:spacing w:val="-5"/>
          <w:lang w:val="es-ES_tradnl"/>
        </w:rPr>
        <w:t xml:space="preserve">justificativa </w:t>
      </w:r>
      <w:r w:rsidRPr="00953A9A">
        <w:rPr>
          <w:lang w:val="es-ES_tradnl"/>
        </w:rPr>
        <w:t xml:space="preserve">de </w:t>
      </w:r>
      <w:r w:rsidRPr="00953A9A">
        <w:rPr>
          <w:spacing w:val="-3"/>
          <w:lang w:val="es-ES_tradnl"/>
        </w:rPr>
        <w:t xml:space="preserve">las </w:t>
      </w:r>
      <w:r w:rsidRPr="00953A9A">
        <w:rPr>
          <w:spacing w:val="-5"/>
          <w:lang w:val="es-ES_tradnl"/>
        </w:rPr>
        <w:t xml:space="preserve">subvenciones </w:t>
      </w:r>
      <w:r w:rsidRPr="00953A9A">
        <w:rPr>
          <w:spacing w:val="-10"/>
          <w:lang w:val="es-ES_tradnl"/>
        </w:rPr>
        <w:t xml:space="preserve">y, </w:t>
      </w:r>
      <w:r w:rsidRPr="00953A9A">
        <w:rPr>
          <w:lang w:val="es-ES_tradnl"/>
        </w:rPr>
        <w:t xml:space="preserve">en su </w:t>
      </w:r>
      <w:r w:rsidRPr="00953A9A">
        <w:rPr>
          <w:spacing w:val="-6"/>
          <w:lang w:val="es-ES_tradnl"/>
        </w:rPr>
        <w:t xml:space="preserve">caso, </w:t>
      </w:r>
      <w:r w:rsidRPr="00953A9A">
        <w:rPr>
          <w:spacing w:val="-3"/>
          <w:lang w:val="es-ES_tradnl"/>
        </w:rPr>
        <w:t xml:space="preserve">las </w:t>
      </w:r>
      <w:r w:rsidRPr="00953A9A">
        <w:rPr>
          <w:spacing w:val="-5"/>
          <w:lang w:val="es-ES_tradnl"/>
        </w:rPr>
        <w:t xml:space="preserve">resoluciones </w:t>
      </w:r>
      <w:r w:rsidRPr="00953A9A">
        <w:rPr>
          <w:spacing w:val="-3"/>
          <w:lang w:val="es-ES_tradnl"/>
        </w:rPr>
        <w:t xml:space="preserve">firmadas por </w:t>
      </w:r>
      <w:r w:rsidRPr="00953A9A">
        <w:rPr>
          <w:spacing w:val="-4"/>
          <w:lang w:val="es-ES_tradnl"/>
        </w:rPr>
        <w:t xml:space="preserve">el </w:t>
      </w:r>
      <w:r w:rsidRPr="00953A9A">
        <w:rPr>
          <w:spacing w:val="-5"/>
          <w:lang w:val="es-ES_tradnl"/>
        </w:rPr>
        <w:t xml:space="preserve">Organismo </w:t>
      </w:r>
      <w:r w:rsidRPr="00953A9A">
        <w:rPr>
          <w:spacing w:val="-6"/>
          <w:lang w:val="es-ES_tradnl"/>
        </w:rPr>
        <w:t xml:space="preserve">concedente, </w:t>
      </w:r>
      <w:r w:rsidRPr="00953A9A">
        <w:rPr>
          <w:spacing w:val="-5"/>
          <w:lang w:val="es-ES_tradnl"/>
        </w:rPr>
        <w:t xml:space="preserve">analizando </w:t>
      </w:r>
      <w:r w:rsidRPr="00953A9A">
        <w:rPr>
          <w:lang w:val="es-ES_tradnl"/>
        </w:rPr>
        <w:t xml:space="preserve">su </w:t>
      </w:r>
      <w:r w:rsidRPr="00953A9A">
        <w:rPr>
          <w:spacing w:val="-5"/>
          <w:lang w:val="es-ES_tradnl"/>
        </w:rPr>
        <w:t>correcta</w:t>
      </w:r>
      <w:r w:rsidRPr="00953A9A">
        <w:rPr>
          <w:spacing w:val="-16"/>
          <w:lang w:val="es-ES_tradnl"/>
        </w:rPr>
        <w:t xml:space="preserve"> </w:t>
      </w:r>
      <w:r w:rsidRPr="00953A9A">
        <w:rPr>
          <w:spacing w:val="-5"/>
          <w:lang w:val="es-ES_tradnl"/>
        </w:rPr>
        <w:t>contabilización.</w:t>
      </w:r>
    </w:p>
    <w:p w:rsidR="00A35AA6" w:rsidRPr="00953A9A" w:rsidRDefault="00A35AA6" w:rsidP="002E73D1">
      <w:pPr>
        <w:tabs>
          <w:tab w:val="left" w:pos="414"/>
        </w:tabs>
        <w:spacing w:before="240"/>
        <w:rPr>
          <w:lang w:val="es-ES_tradnl"/>
        </w:rPr>
      </w:pPr>
      <w:r w:rsidRPr="00953A9A">
        <w:rPr>
          <w:lang w:val="es-ES_tradnl"/>
        </w:rPr>
        <w:t>El</w:t>
      </w:r>
      <w:r w:rsidRPr="00953A9A">
        <w:rPr>
          <w:spacing w:val="-9"/>
          <w:lang w:val="es-ES_tradnl"/>
        </w:rPr>
        <w:t xml:space="preserve"> </w:t>
      </w:r>
      <w:r w:rsidRPr="00953A9A">
        <w:rPr>
          <w:spacing w:val="-4"/>
          <w:lang w:val="es-ES_tradnl"/>
        </w:rPr>
        <w:t>análisis</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lang w:val="es-ES_tradnl"/>
        </w:rPr>
        <w:t>la</w:t>
      </w:r>
      <w:r w:rsidRPr="00953A9A">
        <w:rPr>
          <w:spacing w:val="-9"/>
          <w:lang w:val="es-ES_tradnl"/>
        </w:rPr>
        <w:t xml:space="preserve"> </w:t>
      </w:r>
      <w:r w:rsidRPr="00953A9A">
        <w:rPr>
          <w:spacing w:val="-5"/>
          <w:lang w:val="es-ES_tradnl"/>
        </w:rPr>
        <w:t>cobrabilidad</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spacing w:val="-4"/>
          <w:lang w:val="es-ES_tradnl"/>
        </w:rPr>
        <w:t xml:space="preserve">las </w:t>
      </w:r>
      <w:r w:rsidRPr="00953A9A">
        <w:rPr>
          <w:spacing w:val="-5"/>
          <w:lang w:val="es-ES_tradnl"/>
        </w:rPr>
        <w:t>subvenciones</w:t>
      </w:r>
      <w:r w:rsidRPr="00953A9A">
        <w:rPr>
          <w:spacing w:val="-8"/>
          <w:lang w:val="es-ES_tradnl"/>
        </w:rPr>
        <w:t xml:space="preserve"> </w:t>
      </w:r>
      <w:r w:rsidRPr="00953A9A">
        <w:rPr>
          <w:spacing w:val="-5"/>
          <w:lang w:val="es-ES_tradnl"/>
        </w:rPr>
        <w:t>concedidas.</w:t>
      </w:r>
    </w:p>
    <w:p w:rsidR="00F96306" w:rsidRPr="00953A9A" w:rsidRDefault="00A35AA6" w:rsidP="002E73D1">
      <w:pPr>
        <w:spacing w:before="240"/>
        <w:rPr>
          <w:b/>
          <w:lang w:val="es-ES_tradnl"/>
        </w:rPr>
      </w:pPr>
      <w:r w:rsidRPr="00953A9A">
        <w:rPr>
          <w:b/>
          <w:lang w:val="es-ES_tradnl"/>
        </w:rPr>
        <w:t>Recuperabilidad de activos por impuestos diferidos</w:t>
      </w:r>
    </w:p>
    <w:p w:rsidR="00A35AA6" w:rsidRPr="00953A9A" w:rsidRDefault="00A35AA6" w:rsidP="002E73D1">
      <w:pPr>
        <w:spacing w:before="240"/>
        <w:rPr>
          <w:lang w:val="es-ES_tradnl"/>
        </w:rPr>
      </w:pPr>
      <w:r w:rsidRPr="00953A9A">
        <w:rPr>
          <w:lang w:val="es-ES_tradnl"/>
        </w:rPr>
        <w:t>El</w:t>
      </w:r>
      <w:r w:rsidRPr="00953A9A">
        <w:rPr>
          <w:spacing w:val="-7"/>
          <w:lang w:val="es-ES_tradnl"/>
        </w:rPr>
        <w:t xml:space="preserve"> </w:t>
      </w:r>
      <w:r w:rsidRPr="00953A9A">
        <w:rPr>
          <w:spacing w:val="-4"/>
          <w:lang w:val="es-ES_tradnl"/>
        </w:rPr>
        <w:t>Grupo</w:t>
      </w:r>
      <w:r w:rsidRPr="00953A9A">
        <w:rPr>
          <w:spacing w:val="-7"/>
          <w:lang w:val="es-ES_tradnl"/>
        </w:rPr>
        <w:t xml:space="preserve"> </w:t>
      </w:r>
      <w:r w:rsidRPr="00953A9A">
        <w:rPr>
          <w:spacing w:val="-4"/>
          <w:lang w:val="es-ES_tradnl"/>
        </w:rPr>
        <w:t>tiene</w:t>
      </w:r>
      <w:r w:rsidRPr="00953A9A">
        <w:rPr>
          <w:spacing w:val="-7"/>
          <w:lang w:val="es-ES_tradnl"/>
        </w:rPr>
        <w:t xml:space="preserve"> </w:t>
      </w:r>
      <w:r w:rsidRPr="00953A9A">
        <w:rPr>
          <w:spacing w:val="-6"/>
          <w:lang w:val="es-ES_tradnl"/>
        </w:rPr>
        <w:t>registrados</w:t>
      </w:r>
      <w:r w:rsidRPr="00953A9A">
        <w:rPr>
          <w:spacing w:val="-7"/>
          <w:lang w:val="es-ES_tradnl"/>
        </w:rPr>
        <w:t xml:space="preserve"> </w:t>
      </w:r>
      <w:r w:rsidRPr="00953A9A">
        <w:rPr>
          <w:lang w:val="es-ES_tradnl"/>
        </w:rPr>
        <w:t>a</w:t>
      </w:r>
      <w:r w:rsidRPr="00953A9A">
        <w:rPr>
          <w:spacing w:val="-7"/>
          <w:lang w:val="es-ES_tradnl"/>
        </w:rPr>
        <w:t xml:space="preserve"> </w:t>
      </w:r>
      <w:r w:rsidRPr="00953A9A">
        <w:rPr>
          <w:lang w:val="es-ES_tradnl"/>
        </w:rPr>
        <w:t>31</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5"/>
          <w:lang w:val="es-ES_tradnl"/>
        </w:rPr>
        <w:t>diciembre</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spacing w:val="-4"/>
          <w:lang w:val="es-ES_tradnl"/>
        </w:rPr>
        <w:t>2017,</w:t>
      </w:r>
      <w:r w:rsidRPr="00953A9A">
        <w:rPr>
          <w:spacing w:val="-7"/>
          <w:lang w:val="es-ES_tradnl"/>
        </w:rPr>
        <w:t xml:space="preserve"> </w:t>
      </w:r>
      <w:r w:rsidRPr="00953A9A">
        <w:rPr>
          <w:spacing w:val="-5"/>
          <w:lang w:val="es-ES_tradnl"/>
        </w:rPr>
        <w:t>activos</w:t>
      </w:r>
      <w:r w:rsidRPr="00953A9A">
        <w:rPr>
          <w:spacing w:val="-7"/>
          <w:lang w:val="es-ES_tradnl"/>
        </w:rPr>
        <w:t xml:space="preserve"> </w:t>
      </w:r>
      <w:r w:rsidRPr="00953A9A">
        <w:rPr>
          <w:spacing w:val="-3"/>
          <w:lang w:val="es-ES_tradnl"/>
        </w:rPr>
        <w:t>por</w:t>
      </w:r>
      <w:r w:rsidRPr="00953A9A">
        <w:rPr>
          <w:spacing w:val="-7"/>
          <w:lang w:val="es-ES_tradnl"/>
        </w:rPr>
        <w:t xml:space="preserve"> </w:t>
      </w:r>
      <w:r w:rsidRPr="00953A9A">
        <w:rPr>
          <w:spacing w:val="-5"/>
          <w:lang w:val="es-ES_tradnl"/>
        </w:rPr>
        <w:t xml:space="preserve">impuesto diferido </w:t>
      </w:r>
      <w:r w:rsidRPr="00953A9A">
        <w:rPr>
          <w:spacing w:val="-3"/>
          <w:lang w:val="es-ES_tradnl"/>
        </w:rPr>
        <w:t xml:space="preserve">por </w:t>
      </w:r>
      <w:r w:rsidRPr="00953A9A">
        <w:rPr>
          <w:spacing w:val="-4"/>
          <w:lang w:val="es-ES_tradnl"/>
        </w:rPr>
        <w:t xml:space="preserve">importe </w:t>
      </w:r>
      <w:r w:rsidRPr="00953A9A">
        <w:rPr>
          <w:lang w:val="es-ES_tradnl"/>
        </w:rPr>
        <w:t xml:space="preserve">de </w:t>
      </w:r>
      <w:r w:rsidRPr="00953A9A">
        <w:rPr>
          <w:spacing w:val="-4"/>
          <w:lang w:val="es-ES_tradnl"/>
        </w:rPr>
        <w:t xml:space="preserve">39.282 miles </w:t>
      </w:r>
      <w:r w:rsidRPr="00953A9A">
        <w:rPr>
          <w:lang w:val="es-ES_tradnl"/>
        </w:rPr>
        <w:t xml:space="preserve">de </w:t>
      </w:r>
      <w:r w:rsidRPr="00953A9A">
        <w:rPr>
          <w:spacing w:val="-5"/>
          <w:lang w:val="es-ES_tradnl"/>
        </w:rPr>
        <w:t xml:space="preserve">euros. </w:t>
      </w:r>
      <w:r w:rsidRPr="00953A9A">
        <w:rPr>
          <w:spacing w:val="-7"/>
          <w:lang w:val="es-ES_tradnl"/>
        </w:rPr>
        <w:t xml:space="preserve">Para </w:t>
      </w:r>
      <w:r w:rsidRPr="00953A9A">
        <w:rPr>
          <w:spacing w:val="-5"/>
          <w:lang w:val="es-ES_tradnl"/>
        </w:rPr>
        <w:t xml:space="preserve">determinar </w:t>
      </w:r>
      <w:r w:rsidRPr="00953A9A">
        <w:rPr>
          <w:lang w:val="es-ES_tradnl"/>
        </w:rPr>
        <w:t xml:space="preserve">el </w:t>
      </w:r>
      <w:r w:rsidRPr="00953A9A">
        <w:rPr>
          <w:spacing w:val="-6"/>
          <w:lang w:val="es-ES_tradnl"/>
        </w:rPr>
        <w:t xml:space="preserve">valor </w:t>
      </w:r>
      <w:r w:rsidRPr="00953A9A">
        <w:rPr>
          <w:spacing w:val="-5"/>
          <w:lang w:val="es-ES_tradnl"/>
        </w:rPr>
        <w:t xml:space="preserve">recuperable </w:t>
      </w:r>
      <w:r w:rsidRPr="00953A9A">
        <w:rPr>
          <w:lang w:val="es-ES_tradnl"/>
        </w:rPr>
        <w:t xml:space="preserve">de </w:t>
      </w:r>
      <w:r w:rsidRPr="00953A9A">
        <w:rPr>
          <w:spacing w:val="-6"/>
          <w:lang w:val="es-ES_tradnl"/>
        </w:rPr>
        <w:t xml:space="preserve">estos </w:t>
      </w:r>
      <w:r w:rsidRPr="00953A9A">
        <w:rPr>
          <w:spacing w:val="-5"/>
          <w:lang w:val="es-ES_tradnl"/>
        </w:rPr>
        <w:t xml:space="preserve">activos, </w:t>
      </w:r>
      <w:r w:rsidRPr="00953A9A">
        <w:rPr>
          <w:lang w:val="es-ES_tradnl"/>
        </w:rPr>
        <w:t xml:space="preserve">la </w:t>
      </w:r>
      <w:r w:rsidRPr="00953A9A">
        <w:rPr>
          <w:spacing w:val="-5"/>
          <w:lang w:val="es-ES_tradnl"/>
        </w:rPr>
        <w:t xml:space="preserve">Dirección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evalúa </w:t>
      </w:r>
      <w:r w:rsidRPr="00953A9A">
        <w:rPr>
          <w:lang w:val="es-ES_tradnl"/>
        </w:rPr>
        <w:t xml:space="preserve">la </w:t>
      </w:r>
      <w:r w:rsidRPr="00953A9A">
        <w:rPr>
          <w:spacing w:val="-5"/>
          <w:lang w:val="es-ES_tradnl"/>
        </w:rPr>
        <w:t xml:space="preserve">capacidad </w:t>
      </w:r>
      <w:r w:rsidRPr="00953A9A">
        <w:rPr>
          <w:spacing w:val="-4"/>
          <w:lang w:val="es-ES_tradnl"/>
        </w:rPr>
        <w:t xml:space="preserve">de </w:t>
      </w:r>
      <w:r w:rsidRPr="00953A9A">
        <w:rPr>
          <w:spacing w:val="-5"/>
          <w:lang w:val="es-ES_tradnl"/>
        </w:rPr>
        <w:t xml:space="preserve">generar </w:t>
      </w:r>
      <w:r w:rsidRPr="00953A9A">
        <w:rPr>
          <w:spacing w:val="-4"/>
          <w:lang w:val="es-ES_tradnl"/>
        </w:rPr>
        <w:t xml:space="preserve">beneficios fiscales </w:t>
      </w:r>
      <w:r w:rsidRPr="00953A9A">
        <w:rPr>
          <w:spacing w:val="-5"/>
          <w:lang w:val="es-ES_tradnl"/>
        </w:rPr>
        <w:t xml:space="preserve">futuros </w:t>
      </w:r>
      <w:r w:rsidRPr="00953A9A">
        <w:rPr>
          <w:spacing w:val="-4"/>
          <w:lang w:val="es-ES_tradnl"/>
        </w:rPr>
        <w:t xml:space="preserve">según </w:t>
      </w:r>
      <w:r w:rsidRPr="00953A9A">
        <w:rPr>
          <w:lang w:val="es-ES_tradnl"/>
        </w:rPr>
        <w:t xml:space="preserve">el </w:t>
      </w:r>
      <w:r w:rsidRPr="00953A9A">
        <w:rPr>
          <w:spacing w:val="-3"/>
          <w:lang w:val="es-ES_tradnl"/>
        </w:rPr>
        <w:t xml:space="preserve">plan </w:t>
      </w:r>
      <w:r w:rsidRPr="00953A9A">
        <w:rPr>
          <w:spacing w:val="-6"/>
          <w:lang w:val="es-ES_tradnl"/>
        </w:rPr>
        <w:t xml:space="preserve">estratégico, </w:t>
      </w:r>
      <w:r w:rsidRPr="00953A9A">
        <w:rPr>
          <w:spacing w:val="-5"/>
          <w:lang w:val="es-ES_tradnl"/>
        </w:rPr>
        <w:t xml:space="preserve">considerando </w:t>
      </w:r>
      <w:r w:rsidRPr="00953A9A">
        <w:rPr>
          <w:spacing w:val="-4"/>
          <w:lang w:val="es-ES_tradnl"/>
        </w:rPr>
        <w:t xml:space="preserve">aquellas sociedades </w:t>
      </w:r>
      <w:r w:rsidRPr="00953A9A">
        <w:rPr>
          <w:spacing w:val="-3"/>
          <w:lang w:val="es-ES_tradnl"/>
        </w:rPr>
        <w:t xml:space="preserve">que </w:t>
      </w:r>
      <w:r w:rsidRPr="00953A9A">
        <w:rPr>
          <w:spacing w:val="-5"/>
          <w:lang w:val="es-ES_tradnl"/>
        </w:rPr>
        <w:t xml:space="preserve">conforman </w:t>
      </w:r>
      <w:r w:rsidRPr="00953A9A">
        <w:rPr>
          <w:lang w:val="es-ES_tradnl"/>
        </w:rPr>
        <w:t xml:space="preserve">el </w:t>
      </w:r>
      <w:r w:rsidRPr="00953A9A">
        <w:rPr>
          <w:spacing w:val="-5"/>
          <w:lang w:val="es-ES_tradnl"/>
        </w:rPr>
        <w:t xml:space="preserve">Grupo. </w:t>
      </w:r>
      <w:r w:rsidRPr="00953A9A">
        <w:rPr>
          <w:lang w:val="es-ES_tradnl"/>
        </w:rPr>
        <w:t xml:space="preserve">La </w:t>
      </w:r>
      <w:r w:rsidRPr="00953A9A">
        <w:rPr>
          <w:spacing w:val="-5"/>
          <w:lang w:val="es-ES_tradnl"/>
        </w:rPr>
        <w:t xml:space="preserve">Dirección </w:t>
      </w:r>
      <w:r w:rsidRPr="00953A9A">
        <w:rPr>
          <w:spacing w:val="-3"/>
          <w:lang w:val="es-ES_tradnl"/>
        </w:rPr>
        <w:t xml:space="preserve">del </w:t>
      </w:r>
      <w:r w:rsidRPr="00953A9A">
        <w:rPr>
          <w:spacing w:val="-5"/>
          <w:lang w:val="es-ES_tradnl"/>
        </w:rPr>
        <w:t xml:space="preserve">Grupo, revisa </w:t>
      </w:r>
      <w:r w:rsidRPr="00953A9A">
        <w:rPr>
          <w:lang w:val="es-ES_tradnl"/>
        </w:rPr>
        <w:t xml:space="preserve">en </w:t>
      </w:r>
      <w:r w:rsidRPr="00953A9A">
        <w:rPr>
          <w:spacing w:val="-4"/>
          <w:lang w:val="es-ES_tradnl"/>
        </w:rPr>
        <w:t xml:space="preserve">cada </w:t>
      </w:r>
      <w:r w:rsidRPr="00953A9A">
        <w:rPr>
          <w:spacing w:val="-5"/>
          <w:lang w:val="es-ES_tradnl"/>
        </w:rPr>
        <w:t xml:space="preserve">cierre </w:t>
      </w:r>
      <w:r w:rsidRPr="00953A9A">
        <w:rPr>
          <w:spacing w:val="-3"/>
          <w:lang w:val="es-ES_tradnl"/>
        </w:rPr>
        <w:t xml:space="preserve">del </w:t>
      </w:r>
      <w:r w:rsidRPr="00953A9A">
        <w:rPr>
          <w:spacing w:val="-5"/>
          <w:lang w:val="es-ES_tradnl"/>
        </w:rPr>
        <w:t xml:space="preserve">ejercicio </w:t>
      </w:r>
      <w:r w:rsidRPr="00953A9A">
        <w:rPr>
          <w:spacing w:val="-4"/>
          <w:lang w:val="es-ES_tradnl"/>
        </w:rPr>
        <w:t xml:space="preserve">los </w:t>
      </w:r>
      <w:r w:rsidRPr="00953A9A">
        <w:rPr>
          <w:spacing w:val="-5"/>
          <w:lang w:val="es-ES_tradnl"/>
        </w:rPr>
        <w:t xml:space="preserve">activos </w:t>
      </w:r>
      <w:r w:rsidRPr="00953A9A">
        <w:rPr>
          <w:spacing w:val="-3"/>
          <w:lang w:val="es-ES_tradnl"/>
        </w:rPr>
        <w:t xml:space="preserve">por </w:t>
      </w:r>
      <w:r w:rsidRPr="00953A9A">
        <w:rPr>
          <w:spacing w:val="-5"/>
          <w:lang w:val="es-ES_tradnl"/>
        </w:rPr>
        <w:t xml:space="preserve">impuesto </w:t>
      </w:r>
      <w:r w:rsidRPr="00953A9A">
        <w:rPr>
          <w:spacing w:val="-4"/>
          <w:lang w:val="es-ES_tradnl"/>
        </w:rPr>
        <w:t xml:space="preserve">diferido </w:t>
      </w:r>
      <w:r w:rsidRPr="00953A9A">
        <w:rPr>
          <w:spacing w:val="-6"/>
          <w:lang w:val="es-ES_tradnl"/>
        </w:rPr>
        <w:t xml:space="preserve">registrados </w:t>
      </w:r>
      <w:r w:rsidRPr="00953A9A">
        <w:rPr>
          <w:lang w:val="es-ES_tradnl"/>
        </w:rPr>
        <w:t xml:space="preserve">y </w:t>
      </w:r>
      <w:r w:rsidRPr="00953A9A">
        <w:rPr>
          <w:spacing w:val="-4"/>
          <w:lang w:val="es-ES_tradnl"/>
        </w:rPr>
        <w:t xml:space="preserve">los </w:t>
      </w:r>
      <w:r w:rsidRPr="00953A9A">
        <w:rPr>
          <w:spacing w:val="-6"/>
          <w:lang w:val="es-ES_tradnl"/>
        </w:rPr>
        <w:t xml:space="preserve">reconoce </w:t>
      </w:r>
      <w:r w:rsidRPr="00953A9A">
        <w:rPr>
          <w:lang w:val="es-ES_tradnl"/>
        </w:rPr>
        <w:t xml:space="preserve">en la </w:t>
      </w:r>
      <w:r w:rsidRPr="00953A9A">
        <w:rPr>
          <w:spacing w:val="-4"/>
          <w:lang w:val="es-ES_tradnl"/>
        </w:rPr>
        <w:t xml:space="preserve">medida </w:t>
      </w:r>
      <w:r w:rsidRPr="00953A9A">
        <w:rPr>
          <w:spacing w:val="-3"/>
          <w:lang w:val="es-ES_tradnl"/>
        </w:rPr>
        <w:t xml:space="preserve">que se </w:t>
      </w:r>
      <w:r w:rsidRPr="00953A9A">
        <w:rPr>
          <w:spacing w:val="-5"/>
          <w:lang w:val="es-ES_tradnl"/>
        </w:rPr>
        <w:t xml:space="preserve">convierta </w:t>
      </w:r>
      <w:r w:rsidRPr="00953A9A">
        <w:rPr>
          <w:lang w:val="es-ES_tradnl"/>
        </w:rPr>
        <w:t xml:space="preserve">en </w:t>
      </w:r>
      <w:r w:rsidRPr="00953A9A">
        <w:rPr>
          <w:spacing w:val="-5"/>
          <w:lang w:val="es-ES_tradnl"/>
        </w:rPr>
        <w:t xml:space="preserve">probable </w:t>
      </w:r>
      <w:r w:rsidRPr="00953A9A">
        <w:rPr>
          <w:spacing w:val="-3"/>
          <w:lang w:val="es-ES_tradnl"/>
        </w:rPr>
        <w:t xml:space="preserve">que </w:t>
      </w:r>
      <w:r w:rsidRPr="00953A9A">
        <w:rPr>
          <w:lang w:val="es-ES_tradnl"/>
        </w:rPr>
        <w:t xml:space="preserve">el </w:t>
      </w:r>
      <w:r w:rsidRPr="00953A9A">
        <w:rPr>
          <w:spacing w:val="-4"/>
          <w:lang w:val="es-ES_tradnl"/>
        </w:rPr>
        <w:t xml:space="preserve">beneficio fiscal </w:t>
      </w:r>
      <w:r w:rsidRPr="00953A9A">
        <w:rPr>
          <w:spacing w:val="-5"/>
          <w:lang w:val="es-ES_tradnl"/>
        </w:rPr>
        <w:t xml:space="preserve">futuro </w:t>
      </w:r>
      <w:r w:rsidRPr="00953A9A">
        <w:rPr>
          <w:spacing w:val="-4"/>
          <w:lang w:val="es-ES_tradnl"/>
        </w:rPr>
        <w:t xml:space="preserve">permita </w:t>
      </w:r>
      <w:r w:rsidRPr="00953A9A">
        <w:rPr>
          <w:lang w:val="es-ES_tradnl"/>
        </w:rPr>
        <w:t xml:space="preserve">su </w:t>
      </w:r>
      <w:r w:rsidRPr="00953A9A">
        <w:rPr>
          <w:spacing w:val="-5"/>
          <w:lang w:val="es-ES_tradnl"/>
        </w:rPr>
        <w:t xml:space="preserve">recuperación. </w:t>
      </w:r>
      <w:r w:rsidRPr="00953A9A">
        <w:rPr>
          <w:spacing w:val="-4"/>
          <w:lang w:val="es-ES_tradnl"/>
        </w:rPr>
        <w:t xml:space="preserve">Hemos </w:t>
      </w:r>
      <w:r w:rsidRPr="00953A9A">
        <w:rPr>
          <w:spacing w:val="-5"/>
          <w:lang w:val="es-ES_tradnl"/>
        </w:rPr>
        <w:t xml:space="preserve">considerado esta área como </w:t>
      </w:r>
      <w:r w:rsidRPr="00953A9A">
        <w:rPr>
          <w:spacing w:val="-3"/>
          <w:lang w:val="es-ES_tradnl"/>
        </w:rPr>
        <w:t xml:space="preserve">uno </w:t>
      </w:r>
      <w:r w:rsidRPr="00953A9A">
        <w:rPr>
          <w:lang w:val="es-ES_tradnl"/>
        </w:rPr>
        <w:t xml:space="preserve">de </w:t>
      </w:r>
      <w:r w:rsidRPr="00953A9A">
        <w:rPr>
          <w:spacing w:val="-4"/>
          <w:lang w:val="es-ES_tradnl"/>
        </w:rPr>
        <w:t xml:space="preserve">los </w:t>
      </w:r>
      <w:r w:rsidRPr="00953A9A">
        <w:rPr>
          <w:spacing w:val="-5"/>
          <w:lang w:val="es-ES_tradnl"/>
        </w:rPr>
        <w:t xml:space="preserve">aspectos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5"/>
          <w:lang w:val="es-ES_tradnl"/>
        </w:rPr>
        <w:t xml:space="preserve">nuestra </w:t>
      </w:r>
      <w:r w:rsidRPr="00953A9A">
        <w:rPr>
          <w:spacing w:val="-4"/>
          <w:lang w:val="es-ES_tradnl"/>
        </w:rPr>
        <w:t xml:space="preserve">auditoría debido </w:t>
      </w:r>
      <w:r w:rsidRPr="00953A9A">
        <w:rPr>
          <w:lang w:val="es-ES_tradnl"/>
        </w:rPr>
        <w:t xml:space="preserve">a </w:t>
      </w:r>
      <w:r w:rsidRPr="00953A9A">
        <w:rPr>
          <w:spacing w:val="-3"/>
          <w:lang w:val="es-ES_tradnl"/>
        </w:rPr>
        <w:t xml:space="preserve">que </w:t>
      </w:r>
      <w:r w:rsidRPr="00953A9A">
        <w:rPr>
          <w:spacing w:val="-4"/>
          <w:lang w:val="es-ES_tradnl"/>
        </w:rPr>
        <w:t xml:space="preserve">los análisis </w:t>
      </w:r>
      <w:r w:rsidRPr="00953A9A">
        <w:rPr>
          <w:spacing w:val="-5"/>
          <w:lang w:val="es-ES_tradnl"/>
        </w:rPr>
        <w:t xml:space="preserve">realizados </w:t>
      </w:r>
      <w:r w:rsidRPr="00953A9A">
        <w:rPr>
          <w:spacing w:val="-3"/>
          <w:lang w:val="es-ES_tradnl"/>
        </w:rPr>
        <w:t xml:space="preserve">por </w:t>
      </w:r>
      <w:r w:rsidRPr="00953A9A">
        <w:rPr>
          <w:lang w:val="es-ES_tradnl"/>
        </w:rPr>
        <w:t xml:space="preserve">la </w:t>
      </w:r>
      <w:r w:rsidRPr="00953A9A">
        <w:rPr>
          <w:spacing w:val="-5"/>
          <w:lang w:val="es-ES_tradnl"/>
        </w:rPr>
        <w:t xml:space="preserve">Dirección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requieren </w:t>
      </w:r>
      <w:r w:rsidRPr="00953A9A">
        <w:rPr>
          <w:lang w:val="es-ES_tradnl"/>
        </w:rPr>
        <w:t xml:space="preserve">la </w:t>
      </w:r>
      <w:r w:rsidRPr="00953A9A">
        <w:rPr>
          <w:spacing w:val="-5"/>
          <w:lang w:val="es-ES_tradnl"/>
        </w:rPr>
        <w:t xml:space="preserve">realización </w:t>
      </w:r>
      <w:r w:rsidRPr="00953A9A">
        <w:rPr>
          <w:spacing w:val="-4"/>
          <w:lang w:val="es-ES_tradnl"/>
        </w:rPr>
        <w:t xml:space="preserve">de </w:t>
      </w:r>
      <w:r w:rsidRPr="00953A9A">
        <w:rPr>
          <w:spacing w:val="-5"/>
          <w:lang w:val="es-ES_tradnl"/>
        </w:rPr>
        <w:t xml:space="preserve">estimaciones </w:t>
      </w:r>
      <w:r w:rsidRPr="00953A9A">
        <w:rPr>
          <w:lang w:val="es-ES_tradnl"/>
        </w:rPr>
        <w:t xml:space="preserve">y </w:t>
      </w:r>
      <w:r w:rsidRPr="00953A9A">
        <w:rPr>
          <w:spacing w:val="-4"/>
          <w:lang w:val="es-ES_tradnl"/>
        </w:rPr>
        <w:t xml:space="preserve">juicios </w:t>
      </w:r>
      <w:r w:rsidRPr="00953A9A">
        <w:rPr>
          <w:spacing w:val="-5"/>
          <w:lang w:val="es-ES_tradnl"/>
        </w:rPr>
        <w:t xml:space="preserve">complejos </w:t>
      </w:r>
      <w:r w:rsidRPr="00953A9A">
        <w:rPr>
          <w:spacing w:val="-6"/>
          <w:lang w:val="es-ES_tradnl"/>
        </w:rPr>
        <w:t xml:space="preserve">acerca </w:t>
      </w:r>
      <w:r w:rsidRPr="00953A9A">
        <w:rPr>
          <w:lang w:val="es-ES_tradnl"/>
        </w:rPr>
        <w:t xml:space="preserve">de </w:t>
      </w:r>
      <w:r w:rsidRPr="00953A9A">
        <w:rPr>
          <w:spacing w:val="-4"/>
          <w:lang w:val="es-ES_tradnl"/>
        </w:rPr>
        <w:t xml:space="preserve">los beneficios fiscales </w:t>
      </w:r>
      <w:r w:rsidRPr="00953A9A">
        <w:rPr>
          <w:spacing w:val="-5"/>
          <w:lang w:val="es-ES_tradnl"/>
        </w:rPr>
        <w:t xml:space="preserve">futuros </w:t>
      </w:r>
      <w:r w:rsidRPr="00953A9A">
        <w:rPr>
          <w:spacing w:val="-4"/>
          <w:lang w:val="es-ES_tradnl"/>
        </w:rPr>
        <w:t xml:space="preserve">de </w:t>
      </w:r>
      <w:r w:rsidRPr="00953A9A">
        <w:rPr>
          <w:spacing w:val="-3"/>
          <w:lang w:val="es-ES_tradnl"/>
        </w:rPr>
        <w:t xml:space="preserve">las </w:t>
      </w:r>
      <w:r w:rsidRPr="00953A9A">
        <w:rPr>
          <w:spacing w:val="-4"/>
          <w:lang w:val="es-ES_tradnl"/>
        </w:rPr>
        <w:t xml:space="preserve">sociedades </w:t>
      </w:r>
      <w:r w:rsidRPr="00953A9A">
        <w:rPr>
          <w:spacing w:val="-3"/>
          <w:lang w:val="es-ES_tradnl"/>
        </w:rPr>
        <w:t>del</w:t>
      </w:r>
      <w:r w:rsidRPr="00953A9A">
        <w:rPr>
          <w:spacing w:val="-17"/>
          <w:lang w:val="es-ES_tradnl"/>
        </w:rPr>
        <w:t xml:space="preserve"> </w:t>
      </w:r>
      <w:r w:rsidRPr="00953A9A">
        <w:rPr>
          <w:spacing w:val="-5"/>
          <w:lang w:val="es-ES_tradnl"/>
        </w:rPr>
        <w:t>Grupo.</w:t>
      </w:r>
    </w:p>
    <w:p w:rsidR="00A35AA6" w:rsidRPr="00953A9A" w:rsidRDefault="00A35AA6" w:rsidP="002E73D1">
      <w:pPr>
        <w:spacing w:before="240"/>
        <w:rPr>
          <w:lang w:val="es-ES_tradnl"/>
        </w:rPr>
      </w:pPr>
      <w:r w:rsidRPr="00953A9A">
        <w:rPr>
          <w:lang w:val="es-ES_tradnl"/>
        </w:rPr>
        <w:br w:type="page"/>
      </w:r>
      <w:r w:rsidRPr="00953A9A">
        <w:rPr>
          <w:lang w:val="es-ES_tradnl"/>
        </w:rPr>
        <w:lastRenderedPageBreak/>
        <w:t xml:space="preserve">La </w:t>
      </w:r>
      <w:r w:rsidRPr="00953A9A">
        <w:rPr>
          <w:spacing w:val="-5"/>
          <w:lang w:val="es-ES_tradnl"/>
        </w:rPr>
        <w:t xml:space="preserve">información relacionada </w:t>
      </w:r>
      <w:r w:rsidRPr="00953A9A">
        <w:rPr>
          <w:spacing w:val="-4"/>
          <w:lang w:val="es-ES_tradnl"/>
        </w:rPr>
        <w:t xml:space="preserve">con los </w:t>
      </w:r>
      <w:r w:rsidRPr="00953A9A">
        <w:rPr>
          <w:spacing w:val="-5"/>
          <w:lang w:val="es-ES_tradnl"/>
        </w:rPr>
        <w:t xml:space="preserve">activos </w:t>
      </w:r>
      <w:r w:rsidRPr="00953A9A">
        <w:rPr>
          <w:spacing w:val="-3"/>
          <w:lang w:val="es-ES_tradnl"/>
        </w:rPr>
        <w:t xml:space="preserve">por </w:t>
      </w:r>
      <w:r w:rsidRPr="00953A9A">
        <w:rPr>
          <w:spacing w:val="-5"/>
          <w:lang w:val="es-ES_tradnl"/>
        </w:rPr>
        <w:t xml:space="preserve">impuesto </w:t>
      </w:r>
      <w:r w:rsidRPr="00953A9A">
        <w:rPr>
          <w:spacing w:val="-4"/>
          <w:lang w:val="es-ES_tradnl"/>
        </w:rPr>
        <w:t xml:space="preserve">diferido </w:t>
      </w:r>
      <w:r w:rsidRPr="00953A9A">
        <w:rPr>
          <w:spacing w:val="-3"/>
          <w:lang w:val="es-ES_tradnl"/>
        </w:rPr>
        <w:t xml:space="preserve">así </w:t>
      </w:r>
      <w:r w:rsidRPr="00953A9A">
        <w:rPr>
          <w:spacing w:val="-5"/>
          <w:lang w:val="es-ES_tradnl"/>
        </w:rPr>
        <w:t xml:space="preserve">como </w:t>
      </w:r>
      <w:r w:rsidRPr="00953A9A">
        <w:rPr>
          <w:lang w:val="es-ES_tradnl"/>
        </w:rPr>
        <w:t>el</w:t>
      </w:r>
      <w:r w:rsidRPr="00953A9A">
        <w:rPr>
          <w:spacing w:val="-9"/>
          <w:lang w:val="es-ES_tradnl"/>
        </w:rPr>
        <w:t xml:space="preserve"> </w:t>
      </w:r>
      <w:r w:rsidRPr="00953A9A">
        <w:rPr>
          <w:spacing w:val="-5"/>
          <w:lang w:val="es-ES_tradnl"/>
        </w:rPr>
        <w:t>detalle</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spacing w:val="-4"/>
          <w:lang w:val="es-ES_tradnl"/>
        </w:rPr>
        <w:t>los</w:t>
      </w:r>
      <w:r w:rsidRPr="00953A9A">
        <w:rPr>
          <w:spacing w:val="-9"/>
          <w:lang w:val="es-ES_tradnl"/>
        </w:rPr>
        <w:t xml:space="preserve"> </w:t>
      </w:r>
      <w:r w:rsidRPr="00953A9A">
        <w:rPr>
          <w:spacing w:val="-5"/>
          <w:lang w:val="es-ES_tradnl"/>
        </w:rPr>
        <w:t>mismos,</w:t>
      </w:r>
      <w:r w:rsidRPr="00953A9A">
        <w:rPr>
          <w:spacing w:val="-9"/>
          <w:lang w:val="es-ES_tradnl"/>
        </w:rPr>
        <w:t xml:space="preserve"> </w:t>
      </w:r>
      <w:r w:rsidRPr="00953A9A">
        <w:rPr>
          <w:spacing w:val="-3"/>
          <w:lang w:val="es-ES_tradnl"/>
        </w:rPr>
        <w:t>se</w:t>
      </w:r>
      <w:r w:rsidRPr="00953A9A">
        <w:rPr>
          <w:spacing w:val="-9"/>
          <w:lang w:val="es-ES_tradnl"/>
        </w:rPr>
        <w:t xml:space="preserve"> </w:t>
      </w:r>
      <w:r w:rsidRPr="00953A9A">
        <w:rPr>
          <w:spacing w:val="-5"/>
          <w:lang w:val="es-ES_tradnl"/>
        </w:rPr>
        <w:t>encuentra</w:t>
      </w:r>
      <w:r w:rsidRPr="00953A9A">
        <w:rPr>
          <w:spacing w:val="-9"/>
          <w:lang w:val="es-ES_tradnl"/>
        </w:rPr>
        <w:t xml:space="preserve"> </w:t>
      </w:r>
      <w:r w:rsidRPr="00953A9A">
        <w:rPr>
          <w:spacing w:val="-5"/>
          <w:lang w:val="es-ES_tradnl"/>
        </w:rPr>
        <w:t>recogida</w:t>
      </w:r>
      <w:r w:rsidRPr="00953A9A">
        <w:rPr>
          <w:spacing w:val="-9"/>
          <w:lang w:val="es-ES_tradnl"/>
        </w:rPr>
        <w:t xml:space="preserve"> </w:t>
      </w:r>
      <w:r w:rsidRPr="00953A9A">
        <w:rPr>
          <w:lang w:val="es-ES_tradnl"/>
        </w:rPr>
        <w:t>en</w:t>
      </w:r>
      <w:r w:rsidRPr="00953A9A">
        <w:rPr>
          <w:spacing w:val="-9"/>
          <w:lang w:val="es-ES_tradnl"/>
        </w:rPr>
        <w:t xml:space="preserve"> </w:t>
      </w:r>
      <w:r w:rsidRPr="00953A9A">
        <w:rPr>
          <w:lang w:val="es-ES_tradnl"/>
        </w:rPr>
        <w:t>la</w:t>
      </w:r>
      <w:r w:rsidRPr="00953A9A">
        <w:rPr>
          <w:spacing w:val="-9"/>
          <w:lang w:val="es-ES_tradnl"/>
        </w:rPr>
        <w:t xml:space="preserve"> </w:t>
      </w:r>
      <w:r w:rsidRPr="00953A9A">
        <w:rPr>
          <w:spacing w:val="-4"/>
          <w:lang w:val="es-ES_tradnl"/>
        </w:rPr>
        <w:t>nota</w:t>
      </w:r>
      <w:r w:rsidRPr="00953A9A">
        <w:rPr>
          <w:spacing w:val="-9"/>
          <w:lang w:val="es-ES_tradnl"/>
        </w:rPr>
        <w:t xml:space="preserve"> </w:t>
      </w:r>
      <w:r w:rsidRPr="00953A9A">
        <w:rPr>
          <w:lang w:val="es-ES_tradnl"/>
        </w:rPr>
        <w:t>16</w:t>
      </w:r>
      <w:r w:rsidRPr="00953A9A">
        <w:rPr>
          <w:spacing w:val="-9"/>
          <w:lang w:val="es-ES_tradnl"/>
        </w:rPr>
        <w:t xml:space="preserve"> </w:t>
      </w:r>
      <w:r w:rsidRPr="00953A9A">
        <w:rPr>
          <w:lang w:val="es-ES_tradnl"/>
        </w:rPr>
        <w:t>de</w:t>
      </w:r>
      <w:r w:rsidRPr="00953A9A">
        <w:rPr>
          <w:spacing w:val="-9"/>
          <w:lang w:val="es-ES_tradnl"/>
        </w:rPr>
        <w:t xml:space="preserve"> </w:t>
      </w:r>
      <w:r w:rsidRPr="00953A9A">
        <w:rPr>
          <w:lang w:val="es-ES_tradnl"/>
        </w:rPr>
        <w:t>la</w:t>
      </w:r>
      <w:r w:rsidRPr="00953A9A">
        <w:rPr>
          <w:spacing w:val="-9"/>
          <w:lang w:val="es-ES_tradnl"/>
        </w:rPr>
        <w:t xml:space="preserve"> </w:t>
      </w:r>
      <w:r w:rsidRPr="00953A9A">
        <w:rPr>
          <w:spacing w:val="-4"/>
          <w:lang w:val="es-ES_tradnl"/>
        </w:rPr>
        <w:t xml:space="preserve">memoria </w:t>
      </w:r>
      <w:r w:rsidRPr="00953A9A">
        <w:rPr>
          <w:spacing w:val="-5"/>
          <w:lang w:val="es-ES_tradnl"/>
        </w:rPr>
        <w:t xml:space="preserve">consolidada </w:t>
      </w:r>
      <w:r w:rsidRPr="00953A9A">
        <w:rPr>
          <w:spacing w:val="-4"/>
          <w:lang w:val="es-ES_tradnl"/>
        </w:rPr>
        <w:t xml:space="preserve">adjunta. </w:t>
      </w:r>
      <w:r w:rsidRPr="00953A9A">
        <w:rPr>
          <w:spacing w:val="-5"/>
          <w:lang w:val="es-ES_tradnl"/>
        </w:rPr>
        <w:t xml:space="preserve">Asimismo, </w:t>
      </w:r>
      <w:r w:rsidRPr="00953A9A">
        <w:rPr>
          <w:lang w:val="es-ES_tradnl"/>
        </w:rPr>
        <w:t xml:space="preserve">en la </w:t>
      </w:r>
      <w:r w:rsidRPr="00953A9A">
        <w:rPr>
          <w:spacing w:val="-4"/>
          <w:lang w:val="es-ES_tradnl"/>
        </w:rPr>
        <w:t xml:space="preserve">nota </w:t>
      </w:r>
      <w:r w:rsidRPr="00953A9A">
        <w:rPr>
          <w:spacing w:val="-3"/>
          <w:lang w:val="es-ES_tradnl"/>
        </w:rPr>
        <w:t xml:space="preserve">4.12 </w:t>
      </w:r>
      <w:r w:rsidRPr="00953A9A">
        <w:rPr>
          <w:lang w:val="es-ES_tradnl"/>
        </w:rPr>
        <w:t xml:space="preserve">de la </w:t>
      </w:r>
      <w:r w:rsidRPr="00953A9A">
        <w:rPr>
          <w:spacing w:val="-4"/>
          <w:lang w:val="es-ES_tradnl"/>
        </w:rPr>
        <w:t xml:space="preserve">memoria </w:t>
      </w:r>
      <w:r w:rsidRPr="00953A9A">
        <w:rPr>
          <w:spacing w:val="-5"/>
          <w:lang w:val="es-ES_tradnl"/>
        </w:rPr>
        <w:t xml:space="preserve">consolidada </w:t>
      </w:r>
      <w:r w:rsidRPr="00953A9A">
        <w:rPr>
          <w:spacing w:val="-4"/>
          <w:lang w:val="es-ES_tradnl"/>
        </w:rPr>
        <w:t>adjunta</w:t>
      </w:r>
      <w:r w:rsidRPr="00953A9A">
        <w:rPr>
          <w:spacing w:val="-8"/>
          <w:lang w:val="es-ES_tradnl"/>
        </w:rPr>
        <w:t xml:space="preserve"> </w:t>
      </w:r>
      <w:r w:rsidRPr="00953A9A">
        <w:rPr>
          <w:spacing w:val="-3"/>
          <w:lang w:val="es-ES_tradnl"/>
        </w:rPr>
        <w:t>se</w:t>
      </w:r>
      <w:r w:rsidRPr="00953A9A">
        <w:rPr>
          <w:spacing w:val="-8"/>
          <w:lang w:val="es-ES_tradnl"/>
        </w:rPr>
        <w:t xml:space="preserve"> </w:t>
      </w:r>
      <w:r w:rsidRPr="00953A9A">
        <w:rPr>
          <w:spacing w:val="-4"/>
          <w:lang w:val="es-ES_tradnl"/>
        </w:rPr>
        <w:t>señalan</w:t>
      </w:r>
      <w:r w:rsidRPr="00953A9A">
        <w:rPr>
          <w:spacing w:val="-8"/>
          <w:lang w:val="es-ES_tradnl"/>
        </w:rPr>
        <w:t xml:space="preserve"> </w:t>
      </w:r>
      <w:r w:rsidRPr="00953A9A">
        <w:rPr>
          <w:spacing w:val="-3"/>
          <w:lang w:val="es-ES_tradnl"/>
        </w:rPr>
        <w:t>las</w:t>
      </w:r>
      <w:r w:rsidRPr="00953A9A">
        <w:rPr>
          <w:spacing w:val="-8"/>
          <w:lang w:val="es-ES_tradnl"/>
        </w:rPr>
        <w:t xml:space="preserve"> </w:t>
      </w:r>
      <w:r w:rsidRPr="00953A9A">
        <w:rPr>
          <w:spacing w:val="-4"/>
          <w:lang w:val="es-ES_tradnl"/>
        </w:rPr>
        <w:t>normas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registro</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5"/>
          <w:lang w:val="es-ES_tradnl"/>
        </w:rPr>
        <w:t>valoración</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6"/>
          <w:lang w:val="es-ES_tradnl"/>
        </w:rPr>
        <w:t>estos</w:t>
      </w:r>
      <w:r w:rsidRPr="00953A9A">
        <w:rPr>
          <w:spacing w:val="-8"/>
          <w:lang w:val="es-ES_tradnl"/>
        </w:rPr>
        <w:t xml:space="preserve"> </w:t>
      </w:r>
      <w:r w:rsidRPr="00953A9A">
        <w:rPr>
          <w:spacing w:val="-5"/>
          <w:lang w:val="es-ES_tradnl"/>
        </w:rPr>
        <w:t>activos.</w:t>
      </w:r>
    </w:p>
    <w:p w:rsidR="00A35AA6" w:rsidRPr="00953A9A" w:rsidRDefault="00A35AA6" w:rsidP="002E73D1">
      <w:pPr>
        <w:spacing w:before="240"/>
        <w:rPr>
          <w:lang w:val="es-ES_tradnl"/>
        </w:rPr>
      </w:pPr>
      <w:r w:rsidRPr="00953A9A">
        <w:rPr>
          <w:lang w:val="es-ES_tradnl"/>
        </w:rPr>
        <w:t>En relación con esta área, nuestros procedimientos de auditoría han incluido, entre otros:</w:t>
      </w:r>
    </w:p>
    <w:p w:rsidR="00A35AA6" w:rsidRPr="00953A9A" w:rsidRDefault="00A35AA6" w:rsidP="002E73D1">
      <w:pPr>
        <w:tabs>
          <w:tab w:val="left" w:pos="414"/>
        </w:tabs>
        <w:spacing w:before="240"/>
        <w:rPr>
          <w:lang w:val="es-ES_tradnl"/>
        </w:rPr>
      </w:pPr>
      <w:r w:rsidRPr="00953A9A">
        <w:rPr>
          <w:lang w:val="es-ES_tradnl"/>
        </w:rPr>
        <w:t>La revisión de la razonabilidad de la metodología empleada por la Dirección del Grupo y la construcción de las proyecciones económicas utilizadas, considerando la información financiera histórica y presupuestaria.</w:t>
      </w:r>
    </w:p>
    <w:p w:rsidR="00A35AA6" w:rsidRPr="00953A9A" w:rsidRDefault="00A35AA6" w:rsidP="002E73D1">
      <w:pPr>
        <w:spacing w:before="240"/>
        <w:rPr>
          <w:lang w:val="es-ES_tradnl"/>
        </w:rPr>
      </w:pPr>
      <w:r w:rsidRPr="00953A9A">
        <w:rPr>
          <w:lang w:val="es-ES_tradnl"/>
        </w:rPr>
        <w:t>Adicionalmente, hemos mantenido reuniones con la Dirección del Grupo considerando, en nuestro análisis, la posición fiscal del grupo, el periodo de proyección futuro de bases imponibles positivas y la legislación fiscal vigente.</w:t>
      </w:r>
    </w:p>
    <w:p w:rsidR="008C19EC" w:rsidRDefault="008C19EC" w:rsidP="002E73D1">
      <w:pPr>
        <w:rPr>
          <w:rFonts w:ascii="EYInterstate"/>
          <w:color w:val="575756"/>
          <w:sz w:val="40"/>
          <w:szCs w:val="40"/>
          <w:lang w:val="es-ES_tradnl"/>
        </w:rPr>
      </w:pPr>
    </w:p>
    <w:p w:rsidR="008C19EC" w:rsidRDefault="008C19EC">
      <w:pPr>
        <w:widowControl/>
        <w:autoSpaceDE/>
        <w:autoSpaceDN/>
        <w:spacing w:after="160" w:line="259" w:lineRule="auto"/>
        <w:rPr>
          <w:rFonts w:ascii="EYInterstate"/>
          <w:color w:val="575756"/>
          <w:sz w:val="40"/>
          <w:szCs w:val="40"/>
          <w:lang w:val="es-ES_tradnl"/>
        </w:rPr>
      </w:pPr>
      <w:r>
        <w:rPr>
          <w:rFonts w:ascii="EYInterstate"/>
          <w:color w:val="575756"/>
          <w:sz w:val="40"/>
          <w:szCs w:val="40"/>
          <w:lang w:val="es-ES_tradnl"/>
        </w:rPr>
        <w:br w:type="page"/>
      </w:r>
    </w:p>
    <w:p w:rsidR="00A35AA6" w:rsidRPr="00953A9A" w:rsidRDefault="00A35AA6"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A35AA6" w:rsidRPr="00953A9A" w:rsidRDefault="00A35AA6" w:rsidP="002E73D1">
      <w:pPr>
        <w:pStyle w:val="Heading5"/>
        <w:spacing w:before="240"/>
        <w:ind w:left="0" w:right="0"/>
        <w:rPr>
          <w:sz w:val="28"/>
          <w:szCs w:val="28"/>
          <w:lang w:val="es-ES_tradnl"/>
        </w:rPr>
      </w:pPr>
      <w:r w:rsidRPr="00953A9A">
        <w:rPr>
          <w:sz w:val="28"/>
          <w:szCs w:val="28"/>
          <w:lang w:val="es-ES_tradnl"/>
        </w:rPr>
        <w:t>Asuntos más relevantes de la auditoría (AMRA)</w:t>
      </w:r>
    </w:p>
    <w:p w:rsidR="00A35AA6" w:rsidRPr="00953A9A" w:rsidRDefault="00A35AA6" w:rsidP="002E73D1">
      <w:pPr>
        <w:spacing w:before="240"/>
        <w:rPr>
          <w:b/>
          <w:lang w:val="es-ES_tradnl"/>
        </w:rPr>
      </w:pPr>
      <w:r w:rsidRPr="00953A9A">
        <w:rPr>
          <w:b/>
          <w:lang w:val="es-ES_tradnl"/>
        </w:rPr>
        <w:t>Reconocimiento de ingresos</w:t>
      </w:r>
    </w:p>
    <w:p w:rsidR="00A35AA6" w:rsidRPr="00953A9A" w:rsidRDefault="00A35AA6" w:rsidP="002E73D1">
      <w:pPr>
        <w:spacing w:before="240" w:line="242" w:lineRule="auto"/>
        <w:ind w:right="167"/>
        <w:rPr>
          <w:spacing w:val="-5"/>
          <w:lang w:val="es-ES_tradnl"/>
        </w:rPr>
      </w:pPr>
      <w:r w:rsidRPr="00953A9A">
        <w:rPr>
          <w:spacing w:val="-10"/>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4"/>
          <w:lang w:val="es-ES_tradnl"/>
        </w:rPr>
        <w:t xml:space="preserve">indica </w:t>
      </w:r>
      <w:r w:rsidRPr="00953A9A">
        <w:rPr>
          <w:lang w:val="es-ES_tradnl"/>
        </w:rPr>
        <w:t xml:space="preserve">en la </w:t>
      </w:r>
      <w:r w:rsidRPr="00953A9A">
        <w:rPr>
          <w:spacing w:val="-4"/>
          <w:lang w:val="es-ES_tradnl"/>
        </w:rPr>
        <w:t xml:space="preserve">nota </w:t>
      </w:r>
      <w:r w:rsidRPr="00953A9A">
        <w:rPr>
          <w:lang w:val="es-ES_tradnl"/>
        </w:rPr>
        <w:t xml:space="preserve">1 de la </w:t>
      </w:r>
      <w:r w:rsidRPr="00953A9A">
        <w:rPr>
          <w:spacing w:val="-4"/>
          <w:lang w:val="es-ES_tradnl"/>
        </w:rPr>
        <w:t xml:space="preserve">memoria </w:t>
      </w:r>
      <w:r w:rsidRPr="00953A9A">
        <w:rPr>
          <w:spacing w:val="-5"/>
          <w:lang w:val="es-ES_tradnl"/>
        </w:rPr>
        <w:t xml:space="preserve">consolidada, </w:t>
      </w:r>
      <w:r w:rsidRPr="00953A9A">
        <w:rPr>
          <w:spacing w:val="-3"/>
          <w:lang w:val="es-ES_tradnl"/>
        </w:rPr>
        <w:t xml:space="preserve">las </w:t>
      </w:r>
      <w:r w:rsidRPr="00953A9A">
        <w:rPr>
          <w:spacing w:val="-4"/>
          <w:lang w:val="es-ES_tradnl"/>
        </w:rPr>
        <w:t xml:space="preserve">sociedades </w:t>
      </w:r>
      <w:r w:rsidRPr="00953A9A">
        <w:rPr>
          <w:spacing w:val="-3"/>
          <w:lang w:val="es-ES_tradnl"/>
        </w:rPr>
        <w:t xml:space="preserve">que </w:t>
      </w:r>
      <w:r w:rsidRPr="00953A9A">
        <w:rPr>
          <w:spacing w:val="-4"/>
          <w:lang w:val="es-ES_tradnl"/>
        </w:rPr>
        <w:t xml:space="preserve">componen </w:t>
      </w:r>
      <w:r w:rsidRPr="00953A9A">
        <w:rPr>
          <w:lang w:val="es-ES_tradnl"/>
        </w:rPr>
        <w:t xml:space="preserve">el </w:t>
      </w:r>
      <w:r w:rsidRPr="00953A9A">
        <w:rPr>
          <w:spacing w:val="-4"/>
          <w:lang w:val="es-ES_tradnl"/>
        </w:rPr>
        <w:t xml:space="preserve">Grupo </w:t>
      </w:r>
      <w:r w:rsidRPr="00953A9A">
        <w:rPr>
          <w:spacing w:val="-5"/>
          <w:lang w:val="es-ES_tradnl"/>
        </w:rPr>
        <w:t xml:space="preserve">ILUNION, </w:t>
      </w:r>
      <w:r w:rsidRPr="00953A9A">
        <w:rPr>
          <w:spacing w:val="-4"/>
          <w:lang w:val="es-ES_tradnl"/>
        </w:rPr>
        <w:t xml:space="preserve">S.L. </w:t>
      </w:r>
      <w:r w:rsidRPr="00953A9A">
        <w:rPr>
          <w:spacing w:val="-6"/>
          <w:lang w:val="es-ES_tradnl"/>
        </w:rPr>
        <w:t xml:space="preserve">prestan </w:t>
      </w:r>
      <w:r w:rsidRPr="00953A9A">
        <w:rPr>
          <w:spacing w:val="-5"/>
          <w:lang w:val="es-ES_tradnl"/>
        </w:rPr>
        <w:t xml:space="preserve">distintas </w:t>
      </w:r>
      <w:r w:rsidRPr="00953A9A">
        <w:rPr>
          <w:spacing w:val="-4"/>
          <w:lang w:val="es-ES_tradnl"/>
        </w:rPr>
        <w:t xml:space="preserve">modalidades de </w:t>
      </w:r>
      <w:r w:rsidRPr="00953A9A">
        <w:rPr>
          <w:spacing w:val="-5"/>
          <w:lang w:val="es-ES_tradnl"/>
        </w:rPr>
        <w:t xml:space="preserve">servicios, reconociéndose </w:t>
      </w:r>
      <w:r w:rsidRPr="00953A9A">
        <w:rPr>
          <w:spacing w:val="-4"/>
          <w:lang w:val="es-ES_tradnl"/>
        </w:rPr>
        <w:t xml:space="preserve">los </w:t>
      </w:r>
      <w:r w:rsidRPr="00953A9A">
        <w:rPr>
          <w:spacing w:val="-5"/>
          <w:lang w:val="es-ES_tradnl"/>
        </w:rPr>
        <w:t xml:space="preserve">ingresos derivados </w:t>
      </w:r>
      <w:r w:rsidRPr="00953A9A">
        <w:rPr>
          <w:lang w:val="es-ES_tradnl"/>
        </w:rPr>
        <w:t xml:space="preserve">de </w:t>
      </w:r>
      <w:r w:rsidRPr="00953A9A">
        <w:rPr>
          <w:spacing w:val="-4"/>
          <w:lang w:val="es-ES_tradnl"/>
        </w:rPr>
        <w:t xml:space="preserve">los mismos </w:t>
      </w:r>
      <w:r w:rsidRPr="00953A9A">
        <w:rPr>
          <w:lang w:val="es-ES_tradnl"/>
        </w:rPr>
        <w:t xml:space="preserve">en </w:t>
      </w:r>
      <w:r w:rsidRPr="00953A9A">
        <w:rPr>
          <w:spacing w:val="-4"/>
          <w:lang w:val="es-ES_tradnl"/>
        </w:rPr>
        <w:t xml:space="preserve">función </w:t>
      </w:r>
      <w:r w:rsidRPr="00953A9A">
        <w:rPr>
          <w:spacing w:val="-3"/>
          <w:lang w:val="es-ES_tradnl"/>
        </w:rPr>
        <w:t xml:space="preserve">del </w:t>
      </w:r>
      <w:r w:rsidRPr="00953A9A">
        <w:rPr>
          <w:spacing w:val="-4"/>
          <w:lang w:val="es-ES_tradnl"/>
        </w:rPr>
        <w:t xml:space="preserve">criterio </w:t>
      </w:r>
      <w:r w:rsidRPr="00953A9A">
        <w:rPr>
          <w:lang w:val="es-ES_tradnl"/>
        </w:rPr>
        <w:t xml:space="preserve">de </w:t>
      </w:r>
      <w:r w:rsidRPr="00953A9A">
        <w:rPr>
          <w:spacing w:val="-6"/>
          <w:lang w:val="es-ES_tradnl"/>
        </w:rPr>
        <w:t xml:space="preserve">devengo, </w:t>
      </w:r>
      <w:r w:rsidRPr="00953A9A">
        <w:rPr>
          <w:spacing w:val="-3"/>
          <w:lang w:val="es-ES_tradnl"/>
        </w:rPr>
        <w:t xml:space="preserve">es </w:t>
      </w:r>
      <w:r w:rsidRPr="00953A9A">
        <w:rPr>
          <w:spacing w:val="-8"/>
          <w:lang w:val="es-ES_tradnl"/>
        </w:rPr>
        <w:t xml:space="preserve">decir, </w:t>
      </w:r>
      <w:r w:rsidRPr="00953A9A">
        <w:rPr>
          <w:spacing w:val="-4"/>
          <w:lang w:val="es-ES_tradnl"/>
        </w:rPr>
        <w:t xml:space="preserve">cuando </w:t>
      </w:r>
      <w:r w:rsidRPr="00953A9A">
        <w:rPr>
          <w:spacing w:val="-3"/>
          <w:lang w:val="es-ES_tradnl"/>
        </w:rPr>
        <w:t xml:space="preserve">se </w:t>
      </w:r>
      <w:r w:rsidRPr="00953A9A">
        <w:rPr>
          <w:spacing w:val="-5"/>
          <w:lang w:val="es-ES_tradnl"/>
        </w:rPr>
        <w:t xml:space="preserve">produce </w:t>
      </w:r>
      <w:r w:rsidRPr="00953A9A">
        <w:rPr>
          <w:lang w:val="es-ES_tradnl"/>
        </w:rPr>
        <w:t xml:space="preserve">la </w:t>
      </w:r>
      <w:r w:rsidRPr="00953A9A">
        <w:rPr>
          <w:spacing w:val="-5"/>
          <w:lang w:val="es-ES_tradnl"/>
        </w:rPr>
        <w:t xml:space="preserve">corriente real </w:t>
      </w:r>
      <w:r w:rsidRPr="00953A9A">
        <w:rPr>
          <w:spacing w:val="-4"/>
          <w:lang w:val="es-ES_tradnl"/>
        </w:rPr>
        <w:t xml:space="preserve">del </w:t>
      </w:r>
      <w:r w:rsidRPr="00953A9A">
        <w:rPr>
          <w:spacing w:val="-5"/>
          <w:lang w:val="es-ES_tradnl"/>
        </w:rPr>
        <w:t xml:space="preserve">servicio, </w:t>
      </w:r>
      <w:r w:rsidRPr="00953A9A">
        <w:rPr>
          <w:spacing w:val="-6"/>
          <w:lang w:val="es-ES_tradnl"/>
        </w:rPr>
        <w:t xml:space="preserve">valorándose </w:t>
      </w:r>
      <w:r w:rsidRPr="00953A9A">
        <w:rPr>
          <w:spacing w:val="-3"/>
          <w:lang w:val="es-ES_tradnl"/>
        </w:rPr>
        <w:t xml:space="preserve">por </w:t>
      </w:r>
      <w:r w:rsidRPr="00953A9A">
        <w:rPr>
          <w:lang w:val="es-ES_tradnl"/>
        </w:rPr>
        <w:t xml:space="preserve">el </w:t>
      </w:r>
      <w:r w:rsidRPr="00953A9A">
        <w:rPr>
          <w:spacing w:val="-5"/>
          <w:lang w:val="es-ES_tradnl"/>
        </w:rPr>
        <w:t xml:space="preserve">valor razonable </w:t>
      </w:r>
      <w:r w:rsidRPr="00953A9A">
        <w:rPr>
          <w:lang w:val="es-ES_tradnl"/>
        </w:rPr>
        <w:t xml:space="preserve">de </w:t>
      </w:r>
      <w:r w:rsidRPr="00953A9A">
        <w:rPr>
          <w:spacing w:val="-4"/>
          <w:lang w:val="es-ES_tradnl"/>
        </w:rPr>
        <w:t xml:space="preserve">la </w:t>
      </w:r>
      <w:r w:rsidRPr="00953A9A">
        <w:rPr>
          <w:spacing w:val="-6"/>
          <w:lang w:val="es-ES_tradnl"/>
        </w:rPr>
        <w:t xml:space="preserve">contraprestación </w:t>
      </w:r>
      <w:r w:rsidRPr="00953A9A">
        <w:rPr>
          <w:spacing w:val="-5"/>
          <w:lang w:val="es-ES_tradnl"/>
        </w:rPr>
        <w:t xml:space="preserve">recibida, </w:t>
      </w:r>
      <w:r w:rsidRPr="00953A9A">
        <w:rPr>
          <w:spacing w:val="-4"/>
          <w:lang w:val="es-ES_tradnl"/>
        </w:rPr>
        <w:t xml:space="preserve">deducidos </w:t>
      </w:r>
      <w:r w:rsidRPr="00953A9A">
        <w:rPr>
          <w:spacing w:val="-5"/>
          <w:lang w:val="es-ES_tradnl"/>
        </w:rPr>
        <w:t xml:space="preserve">descuentos </w:t>
      </w:r>
      <w:r w:rsidRPr="00953A9A">
        <w:rPr>
          <w:lang w:val="es-ES_tradnl"/>
        </w:rPr>
        <w:t xml:space="preserve">e </w:t>
      </w:r>
      <w:r w:rsidRPr="00953A9A">
        <w:rPr>
          <w:spacing w:val="-5"/>
          <w:lang w:val="es-ES_tradnl"/>
        </w:rPr>
        <w:t xml:space="preserve">impuestos, </w:t>
      </w:r>
      <w:r w:rsidRPr="00953A9A">
        <w:rPr>
          <w:spacing w:val="-4"/>
          <w:lang w:val="es-ES_tradnl"/>
        </w:rPr>
        <w:t xml:space="preserve">tal </w:t>
      </w:r>
      <w:r w:rsidRPr="00953A9A">
        <w:rPr>
          <w:lang w:val="es-ES_tradnl"/>
        </w:rPr>
        <w:t xml:space="preserve">y </w:t>
      </w:r>
      <w:r w:rsidRPr="00953A9A">
        <w:rPr>
          <w:spacing w:val="-4"/>
          <w:lang w:val="es-ES_tradnl"/>
        </w:rPr>
        <w:t xml:space="preserve">como </w:t>
      </w:r>
      <w:r w:rsidRPr="00953A9A">
        <w:rPr>
          <w:spacing w:val="-3"/>
          <w:lang w:val="es-ES_tradnl"/>
        </w:rPr>
        <w:t xml:space="preserve">se </w:t>
      </w:r>
      <w:r w:rsidRPr="00953A9A">
        <w:rPr>
          <w:spacing w:val="-4"/>
          <w:lang w:val="es-ES_tradnl"/>
        </w:rPr>
        <w:t xml:space="preserve">indica </w:t>
      </w:r>
      <w:r w:rsidRPr="00953A9A">
        <w:rPr>
          <w:lang w:val="es-ES_tradnl"/>
        </w:rPr>
        <w:t xml:space="preserve">en la </w:t>
      </w:r>
      <w:r w:rsidRPr="00953A9A">
        <w:rPr>
          <w:spacing w:val="-4"/>
          <w:lang w:val="es-ES_tradnl"/>
        </w:rPr>
        <w:t xml:space="preserve">nota 4.15. Dada </w:t>
      </w:r>
      <w:r w:rsidRPr="00953A9A">
        <w:rPr>
          <w:lang w:val="es-ES_tradnl"/>
        </w:rPr>
        <w:t>la</w:t>
      </w:r>
      <w:r w:rsidRPr="00953A9A">
        <w:rPr>
          <w:spacing w:val="-8"/>
          <w:lang w:val="es-ES_tradnl"/>
        </w:rPr>
        <w:t xml:space="preserve"> </w:t>
      </w:r>
      <w:r w:rsidRPr="00953A9A">
        <w:rPr>
          <w:spacing w:val="-5"/>
          <w:lang w:val="es-ES_tradnl"/>
        </w:rPr>
        <w:t>gran</w:t>
      </w:r>
      <w:r w:rsidRPr="00953A9A">
        <w:rPr>
          <w:spacing w:val="-8"/>
          <w:lang w:val="es-ES_tradnl"/>
        </w:rPr>
        <w:t xml:space="preserve"> </w:t>
      </w:r>
      <w:r w:rsidRPr="00953A9A">
        <w:rPr>
          <w:spacing w:val="-5"/>
          <w:lang w:val="es-ES_tradnl"/>
        </w:rPr>
        <w:t>diversidad</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6"/>
          <w:lang w:val="es-ES_tradnl"/>
        </w:rPr>
        <w:t>contratos</w:t>
      </w:r>
      <w:r w:rsidRPr="00953A9A">
        <w:rPr>
          <w:spacing w:val="-8"/>
          <w:lang w:val="es-ES_tradnl"/>
        </w:rPr>
        <w:t xml:space="preserve"> </w:t>
      </w:r>
      <w:r w:rsidRPr="00953A9A">
        <w:rPr>
          <w:lang w:val="es-ES_tradnl"/>
        </w:rPr>
        <w:t>y</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5"/>
          <w:lang w:val="es-ES_tradnl"/>
        </w:rPr>
        <w:t>elevado</w:t>
      </w:r>
      <w:r w:rsidRPr="00953A9A">
        <w:rPr>
          <w:spacing w:val="-8"/>
          <w:lang w:val="es-ES_tradnl"/>
        </w:rPr>
        <w:t xml:space="preserve"> </w:t>
      </w:r>
      <w:r w:rsidRPr="00953A9A">
        <w:rPr>
          <w:spacing w:val="-4"/>
          <w:lang w:val="es-ES_tradnl"/>
        </w:rPr>
        <w:t>volumen</w:t>
      </w:r>
      <w:r w:rsidRPr="00953A9A">
        <w:rPr>
          <w:spacing w:val="-8"/>
          <w:lang w:val="es-ES_tradnl"/>
        </w:rPr>
        <w:t xml:space="preserve"> </w:t>
      </w:r>
      <w:r w:rsidRPr="00953A9A">
        <w:rPr>
          <w:spacing w:val="-4"/>
          <w:lang w:val="es-ES_tradnl"/>
        </w:rPr>
        <w:t xml:space="preserve">de los </w:t>
      </w:r>
      <w:r w:rsidRPr="00953A9A">
        <w:rPr>
          <w:spacing w:val="-5"/>
          <w:lang w:val="es-ES_tradnl"/>
        </w:rPr>
        <w:t xml:space="preserve">mismos, </w:t>
      </w:r>
      <w:r w:rsidRPr="00953A9A">
        <w:rPr>
          <w:spacing w:val="-4"/>
          <w:lang w:val="es-ES_tradnl"/>
        </w:rPr>
        <w:t xml:space="preserve">hemos </w:t>
      </w:r>
      <w:r w:rsidRPr="00953A9A">
        <w:rPr>
          <w:spacing w:val="-5"/>
          <w:lang w:val="es-ES_tradnl"/>
        </w:rPr>
        <w:t xml:space="preserve">considerado esta área </w:t>
      </w:r>
      <w:r w:rsidRPr="00953A9A">
        <w:rPr>
          <w:spacing w:val="-4"/>
          <w:lang w:val="es-ES_tradnl"/>
        </w:rPr>
        <w:t xml:space="preserve">como </w:t>
      </w:r>
      <w:r w:rsidRPr="00953A9A">
        <w:rPr>
          <w:spacing w:val="-3"/>
          <w:lang w:val="es-ES_tradnl"/>
        </w:rPr>
        <w:t xml:space="preserve">uno </w:t>
      </w:r>
      <w:r w:rsidRPr="00953A9A">
        <w:rPr>
          <w:spacing w:val="-4"/>
          <w:lang w:val="es-ES_tradnl"/>
        </w:rPr>
        <w:t xml:space="preserve">de los </w:t>
      </w:r>
      <w:r w:rsidRPr="00953A9A">
        <w:rPr>
          <w:spacing w:val="-5"/>
          <w:lang w:val="es-ES_tradnl"/>
        </w:rPr>
        <w:t xml:space="preserve">aspectos </w:t>
      </w:r>
      <w:r w:rsidRPr="00953A9A">
        <w:rPr>
          <w:spacing w:val="-3"/>
          <w:lang w:val="es-ES_tradnl"/>
        </w:rPr>
        <w:t xml:space="preserve">más </w:t>
      </w:r>
      <w:r w:rsidRPr="00953A9A">
        <w:rPr>
          <w:spacing w:val="-6"/>
          <w:lang w:val="es-ES_tradnl"/>
        </w:rPr>
        <w:t xml:space="preserve">relevantes </w:t>
      </w:r>
      <w:r w:rsidRPr="00953A9A">
        <w:rPr>
          <w:lang w:val="es-ES_tradnl"/>
        </w:rPr>
        <w:t xml:space="preserve">de </w:t>
      </w:r>
      <w:r w:rsidRPr="00953A9A">
        <w:rPr>
          <w:spacing w:val="-5"/>
          <w:lang w:val="es-ES_tradnl"/>
        </w:rPr>
        <w:t>nuestra</w:t>
      </w:r>
      <w:r w:rsidRPr="00953A9A">
        <w:rPr>
          <w:spacing w:val="-26"/>
          <w:lang w:val="es-ES_tradnl"/>
        </w:rPr>
        <w:t xml:space="preserve"> </w:t>
      </w:r>
      <w:r w:rsidRPr="00953A9A">
        <w:rPr>
          <w:spacing w:val="-5"/>
          <w:lang w:val="es-ES_tradnl"/>
        </w:rPr>
        <w:t>auditoría.</w:t>
      </w:r>
    </w:p>
    <w:p w:rsidR="00D4046C" w:rsidRPr="00953A9A" w:rsidRDefault="00D4046C" w:rsidP="002E73D1">
      <w:pPr>
        <w:spacing w:before="240"/>
        <w:rPr>
          <w:lang w:val="es-ES_tradnl"/>
        </w:rPr>
      </w:pPr>
      <w:r w:rsidRPr="00953A9A">
        <w:rPr>
          <w:lang w:val="es-ES_tradnl"/>
        </w:rPr>
        <w:t>En relación con esta área, nuestros procedimientos de auditoría han incluido, entre otros:</w:t>
      </w:r>
    </w:p>
    <w:p w:rsidR="00D4046C" w:rsidRPr="00953A9A" w:rsidRDefault="00D4046C" w:rsidP="002E73D1">
      <w:pPr>
        <w:tabs>
          <w:tab w:val="left" w:pos="414"/>
        </w:tabs>
        <w:spacing w:before="240"/>
        <w:rPr>
          <w:lang w:val="es-ES_tradnl"/>
        </w:rPr>
      </w:pPr>
      <w:r w:rsidRPr="00953A9A">
        <w:rPr>
          <w:lang w:val="es-ES_tradnl"/>
        </w:rPr>
        <w:t>El entendimiento de las políticas y procedimientos de reconocimiento de ingresos, así como su aplicación.</w:t>
      </w:r>
    </w:p>
    <w:p w:rsidR="00D4046C" w:rsidRPr="00953A9A" w:rsidRDefault="00D4046C" w:rsidP="002E73D1">
      <w:pPr>
        <w:tabs>
          <w:tab w:val="left" w:pos="414"/>
        </w:tabs>
        <w:spacing w:before="240"/>
        <w:rPr>
          <w:lang w:val="es-ES_tradnl"/>
        </w:rPr>
      </w:pPr>
      <w:r w:rsidRPr="00953A9A">
        <w:rPr>
          <w:lang w:val="es-ES_tradnl"/>
        </w:rPr>
        <w:t>El análisis de la integridad de las transacciones realizadas en el ejercicio por el Grupo así como el análisis de la correlación de los ingresos y cobros asociados, en unos casos y la realización de procedimientos analíticos sustantivos consistentes en una revisión de la evolución de ingresos así como el análisis de una muestra de los mismos, en otros.</w:t>
      </w:r>
    </w:p>
    <w:p w:rsidR="00D4046C" w:rsidRPr="00953A9A" w:rsidRDefault="00D4046C" w:rsidP="002E73D1">
      <w:pPr>
        <w:tabs>
          <w:tab w:val="left" w:pos="414"/>
        </w:tabs>
        <w:spacing w:before="240"/>
        <w:rPr>
          <w:lang w:val="es-ES_tradnl"/>
        </w:rPr>
      </w:pPr>
      <w:r w:rsidRPr="00953A9A">
        <w:rPr>
          <w:lang w:val="es-ES_tradnl"/>
        </w:rPr>
        <w:t>La realización de procedimientos de corte de operaciones para una muestra de transacciones de ingresos al cierre del ejercicio de cara a concluir si las mismas se reconocieron contablemente en base a su correspondiente corriente real de ser vicios prestados.</w:t>
      </w:r>
    </w:p>
    <w:p w:rsidR="00D4046C" w:rsidRPr="00953A9A" w:rsidRDefault="00D4046C" w:rsidP="002E73D1">
      <w:pPr>
        <w:tabs>
          <w:tab w:val="left" w:pos="414"/>
        </w:tabs>
        <w:spacing w:before="240"/>
        <w:rPr>
          <w:lang w:val="es-ES_tradnl"/>
        </w:rPr>
      </w:pPr>
      <w:r w:rsidRPr="00953A9A">
        <w:rPr>
          <w:lang w:val="es-ES_tradnl"/>
        </w:rPr>
        <w:t>Adicionalmente al AMRA de " Ingresos de la actividad propia y gastos por ayudas y otros" el informe individual de Fundación ONCE incluirá además el siguiente AMRA:</w:t>
      </w:r>
    </w:p>
    <w:p w:rsidR="008C19EC" w:rsidRDefault="008C19EC">
      <w:pPr>
        <w:widowControl/>
        <w:autoSpaceDE/>
        <w:autoSpaceDN/>
        <w:spacing w:after="160" w:line="259" w:lineRule="auto"/>
        <w:rPr>
          <w:b/>
          <w:color w:val="414042"/>
          <w:lang w:val="es-ES_tradnl"/>
        </w:rPr>
      </w:pPr>
      <w:r>
        <w:rPr>
          <w:b/>
          <w:color w:val="414042"/>
          <w:lang w:val="es-ES_tradnl"/>
        </w:rPr>
        <w:br w:type="page"/>
      </w:r>
    </w:p>
    <w:p w:rsidR="00D4046C" w:rsidRPr="00953A9A" w:rsidRDefault="00D4046C" w:rsidP="002E73D1">
      <w:pPr>
        <w:spacing w:before="240" w:line="249" w:lineRule="auto"/>
        <w:ind w:right="72"/>
        <w:rPr>
          <w:b/>
          <w:lang w:val="es-ES_tradnl"/>
        </w:rPr>
      </w:pPr>
      <w:r w:rsidRPr="00953A9A">
        <w:rPr>
          <w:b/>
          <w:color w:val="414042"/>
          <w:lang w:val="es-ES_tradnl"/>
        </w:rPr>
        <w:lastRenderedPageBreak/>
        <w:t>Valoración de las Inversiones en entidades del Grupo y asociadas a largo plazo</w:t>
      </w:r>
    </w:p>
    <w:p w:rsidR="00D4046C" w:rsidRPr="00953A9A" w:rsidRDefault="00D4046C" w:rsidP="002E73D1">
      <w:pPr>
        <w:spacing w:before="240" w:line="242" w:lineRule="auto"/>
        <w:ind w:right="72"/>
        <w:rPr>
          <w:lang w:val="es-ES_tradnl"/>
        </w:rPr>
      </w:pPr>
      <w:r w:rsidRPr="00953A9A">
        <w:rPr>
          <w:lang w:val="es-ES_tradnl"/>
        </w:rPr>
        <w:t>A 31 de diciembre de 2017 la Fundación ONCE tiene registrados, bajo el epígrafe “Inversiones en entidades del grupo y asociadas a largo plazo- instrumentos de patrimonio” 285.090 miles de euros, cuyo detalle se desglosa en la nota 7 de la memoria. Asimismo, en la nota 4.6 de la memoria se señalan las normas de registro y valoración de estas inversiones.</w:t>
      </w:r>
    </w:p>
    <w:p w:rsidR="008C19EC" w:rsidRDefault="008C19EC" w:rsidP="002E73D1">
      <w:pPr>
        <w:spacing w:line="242" w:lineRule="auto"/>
        <w:ind w:right="72"/>
        <w:rPr>
          <w:lang w:val="es-ES_tradnl"/>
        </w:rPr>
      </w:pPr>
    </w:p>
    <w:p w:rsidR="00D4046C" w:rsidRPr="00953A9A" w:rsidRDefault="00D4046C" w:rsidP="002E73D1">
      <w:pPr>
        <w:spacing w:line="242" w:lineRule="auto"/>
        <w:ind w:right="72"/>
        <w:rPr>
          <w:lang w:val="es-ES_tradnl"/>
        </w:rPr>
      </w:pPr>
      <w:r w:rsidRPr="00953A9A">
        <w:rPr>
          <w:lang w:val="es-ES_tradnl"/>
        </w:rPr>
        <w:t>Hemos considerado esta área como uno de los aspectos más relevantes de nuestra auditoría debido a la relevancia de los importes involucrados, y al hecho de que los análisis de la Dirección de la Entidad requieren de la realización de estimaciones y juicios complejos.</w:t>
      </w:r>
    </w:p>
    <w:p w:rsidR="00D4046C" w:rsidRPr="00953A9A" w:rsidRDefault="00D4046C" w:rsidP="002E73D1">
      <w:pPr>
        <w:spacing w:before="240"/>
        <w:rPr>
          <w:spacing w:val="-5"/>
          <w:lang w:val="es-ES_tradnl"/>
        </w:rPr>
      </w:pPr>
      <w:r w:rsidRPr="00953A9A">
        <w:rPr>
          <w:spacing w:val="-5"/>
          <w:lang w:val="es-ES_tradnl"/>
        </w:rPr>
        <w:t xml:space="preserve">Nuestros procedimientos </w:t>
      </w:r>
      <w:r w:rsidRPr="00953A9A">
        <w:rPr>
          <w:lang w:val="es-ES_tradnl"/>
        </w:rPr>
        <w:t xml:space="preserve">de </w:t>
      </w:r>
      <w:r w:rsidRPr="00953A9A">
        <w:rPr>
          <w:spacing w:val="-4"/>
          <w:lang w:val="es-ES_tradnl"/>
        </w:rPr>
        <w:t xml:space="preserve">auditoría </w:t>
      </w:r>
      <w:r w:rsidRPr="00953A9A">
        <w:rPr>
          <w:spacing w:val="-3"/>
          <w:lang w:val="es-ES_tradnl"/>
        </w:rPr>
        <w:t xml:space="preserve">han </w:t>
      </w:r>
      <w:r w:rsidRPr="00953A9A">
        <w:rPr>
          <w:spacing w:val="-5"/>
          <w:lang w:val="es-ES_tradnl"/>
        </w:rPr>
        <w:t xml:space="preserve">incluido, entre </w:t>
      </w:r>
      <w:r w:rsidRPr="00953A9A">
        <w:rPr>
          <w:spacing w:val="-6"/>
          <w:lang w:val="es-ES_tradnl"/>
        </w:rPr>
        <w:t xml:space="preserve">otros, </w:t>
      </w:r>
      <w:r w:rsidRPr="00953A9A">
        <w:rPr>
          <w:lang w:val="es-ES_tradnl"/>
        </w:rPr>
        <w:t xml:space="preserve">el </w:t>
      </w:r>
      <w:r w:rsidRPr="00953A9A">
        <w:rPr>
          <w:spacing w:val="-4"/>
          <w:lang w:val="es-ES_tradnl"/>
        </w:rPr>
        <w:t xml:space="preserve">análisis </w:t>
      </w:r>
      <w:r w:rsidRPr="00953A9A">
        <w:rPr>
          <w:lang w:val="es-ES_tradnl"/>
        </w:rPr>
        <w:t xml:space="preserve">de </w:t>
      </w:r>
      <w:r w:rsidRPr="00953A9A">
        <w:rPr>
          <w:spacing w:val="-4"/>
          <w:lang w:val="es-ES_tradnl"/>
        </w:rPr>
        <w:t xml:space="preserve">los </w:t>
      </w:r>
      <w:r w:rsidRPr="00953A9A">
        <w:rPr>
          <w:spacing w:val="-6"/>
          <w:lang w:val="es-ES_tradnl"/>
        </w:rPr>
        <w:t xml:space="preserve">valores </w:t>
      </w:r>
      <w:r w:rsidRPr="00953A9A">
        <w:rPr>
          <w:spacing w:val="-5"/>
          <w:lang w:val="es-ES_tradnl"/>
        </w:rPr>
        <w:t xml:space="preserve">teóricos contables corregidos utilizados </w:t>
      </w:r>
      <w:r w:rsidRPr="00953A9A">
        <w:rPr>
          <w:spacing w:val="-6"/>
          <w:lang w:val="es-ES_tradnl"/>
        </w:rPr>
        <w:t xml:space="preserve">para </w:t>
      </w:r>
      <w:r w:rsidRPr="00953A9A">
        <w:rPr>
          <w:spacing w:val="-5"/>
          <w:lang w:val="es-ES_tradnl"/>
        </w:rPr>
        <w:t xml:space="preserve">determinar </w:t>
      </w:r>
      <w:r w:rsidRPr="00953A9A">
        <w:rPr>
          <w:lang w:val="es-ES_tradnl"/>
        </w:rPr>
        <w:t xml:space="preserve">la </w:t>
      </w:r>
      <w:r w:rsidRPr="00953A9A">
        <w:rPr>
          <w:spacing w:val="-5"/>
          <w:lang w:val="es-ES_tradnl"/>
        </w:rPr>
        <w:t xml:space="preserve">necesidad </w:t>
      </w:r>
      <w:r w:rsidRPr="00953A9A">
        <w:rPr>
          <w:spacing w:val="-4"/>
          <w:lang w:val="es-ES_tradnl"/>
        </w:rPr>
        <w:t xml:space="preserve">de </w:t>
      </w:r>
      <w:r w:rsidRPr="00953A9A">
        <w:rPr>
          <w:spacing w:val="-6"/>
          <w:lang w:val="es-ES_tradnl"/>
        </w:rPr>
        <w:t xml:space="preserve">registrar </w:t>
      </w:r>
      <w:r w:rsidRPr="00953A9A">
        <w:rPr>
          <w:spacing w:val="-5"/>
          <w:lang w:val="es-ES_tradnl"/>
        </w:rPr>
        <w:t xml:space="preserve">correcciones </w:t>
      </w:r>
      <w:r w:rsidRPr="00953A9A">
        <w:rPr>
          <w:spacing w:val="-6"/>
          <w:lang w:val="es-ES_tradnl"/>
        </w:rPr>
        <w:t xml:space="preserve">valorativas </w:t>
      </w:r>
      <w:r w:rsidRPr="00953A9A">
        <w:rPr>
          <w:lang w:val="es-ES_tradnl"/>
        </w:rPr>
        <w:t xml:space="preserve">de </w:t>
      </w:r>
      <w:r w:rsidRPr="00953A9A">
        <w:rPr>
          <w:spacing w:val="-4"/>
          <w:lang w:val="es-ES_tradnl"/>
        </w:rPr>
        <w:t xml:space="preserve">dichos </w:t>
      </w:r>
      <w:r w:rsidRPr="00953A9A">
        <w:rPr>
          <w:spacing w:val="-5"/>
          <w:lang w:val="es-ES_tradnl"/>
        </w:rPr>
        <w:t xml:space="preserve">instrumentos </w:t>
      </w:r>
      <w:r w:rsidRPr="00953A9A">
        <w:rPr>
          <w:lang w:val="es-ES_tradnl"/>
        </w:rPr>
        <w:t xml:space="preserve">de </w:t>
      </w:r>
      <w:r w:rsidRPr="00953A9A">
        <w:rPr>
          <w:spacing w:val="-5"/>
          <w:lang w:val="es-ES_tradnl"/>
        </w:rPr>
        <w:t xml:space="preserve">patrimonio. Asimismo, </w:t>
      </w:r>
      <w:r w:rsidRPr="00953A9A">
        <w:rPr>
          <w:spacing w:val="-4"/>
          <w:lang w:val="es-ES_tradnl"/>
        </w:rPr>
        <w:t xml:space="preserve">hemos </w:t>
      </w:r>
      <w:r w:rsidRPr="00953A9A">
        <w:rPr>
          <w:spacing w:val="-5"/>
          <w:lang w:val="es-ES_tradnl"/>
        </w:rPr>
        <w:t xml:space="preserve">revisado </w:t>
      </w:r>
      <w:r w:rsidRPr="00953A9A">
        <w:rPr>
          <w:spacing w:val="-4"/>
          <w:lang w:val="es-ES_tradnl"/>
        </w:rPr>
        <w:t xml:space="preserve">los </w:t>
      </w:r>
      <w:r w:rsidRPr="00953A9A">
        <w:rPr>
          <w:spacing w:val="-5"/>
          <w:lang w:val="es-ES_tradnl"/>
        </w:rPr>
        <w:t xml:space="preserve">desgloses </w:t>
      </w:r>
      <w:r w:rsidRPr="00953A9A">
        <w:rPr>
          <w:spacing w:val="-4"/>
          <w:lang w:val="es-ES_tradnl"/>
        </w:rPr>
        <w:t xml:space="preserve">incluidos </w:t>
      </w:r>
      <w:r w:rsidRPr="00953A9A">
        <w:rPr>
          <w:lang w:val="es-ES_tradnl"/>
        </w:rPr>
        <w:t xml:space="preserve">en la </w:t>
      </w:r>
      <w:r w:rsidRPr="00953A9A">
        <w:rPr>
          <w:spacing w:val="-4"/>
          <w:lang w:val="es-ES_tradnl"/>
        </w:rPr>
        <w:t xml:space="preserve">memoria </w:t>
      </w:r>
      <w:r w:rsidRPr="00953A9A">
        <w:rPr>
          <w:spacing w:val="-5"/>
          <w:lang w:val="es-ES_tradnl"/>
        </w:rPr>
        <w:t xml:space="preserve">requeridos </w:t>
      </w:r>
      <w:r w:rsidRPr="00953A9A">
        <w:rPr>
          <w:spacing w:val="-3"/>
          <w:lang w:val="es-ES_tradnl"/>
        </w:rPr>
        <w:t xml:space="preserve">por </w:t>
      </w:r>
      <w:r w:rsidRPr="00953A9A">
        <w:rPr>
          <w:lang w:val="es-ES_tradnl"/>
        </w:rPr>
        <w:t xml:space="preserve">la </w:t>
      </w:r>
      <w:r w:rsidRPr="00953A9A">
        <w:rPr>
          <w:spacing w:val="-5"/>
          <w:lang w:val="es-ES_tradnl"/>
        </w:rPr>
        <w:t xml:space="preserve">normativa contable </w:t>
      </w:r>
      <w:r w:rsidRPr="00953A9A">
        <w:rPr>
          <w:lang w:val="es-ES_tradnl"/>
        </w:rPr>
        <w:t xml:space="preserve">de </w:t>
      </w:r>
      <w:r w:rsidRPr="00953A9A">
        <w:rPr>
          <w:spacing w:val="-5"/>
          <w:lang w:val="es-ES_tradnl"/>
        </w:rPr>
        <w:t>aplicación.</w:t>
      </w:r>
    </w:p>
    <w:p w:rsidR="00D4046C" w:rsidRPr="00953A9A" w:rsidRDefault="00D4046C" w:rsidP="002E73D1">
      <w:pPr>
        <w:spacing w:before="240"/>
        <w:rPr>
          <w:spacing w:val="-5"/>
          <w:lang w:val="es-ES_tradnl"/>
        </w:rPr>
      </w:pPr>
      <w:r w:rsidRPr="00953A9A">
        <w:rPr>
          <w:spacing w:val="-5"/>
          <w:lang w:val="es-ES_tradnl"/>
        </w:rPr>
        <w:br w:type="page"/>
      </w:r>
    </w:p>
    <w:p w:rsidR="00D4046C" w:rsidRPr="00953A9A" w:rsidRDefault="00D4046C"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D4046C" w:rsidRPr="00953A9A" w:rsidRDefault="00D4046C" w:rsidP="002E73D1">
      <w:pPr>
        <w:spacing w:before="200"/>
        <w:rPr>
          <w:b/>
          <w:lang w:val="es-ES_tradnl"/>
        </w:rPr>
      </w:pPr>
      <w:r w:rsidRPr="00953A9A">
        <w:rPr>
          <w:b/>
          <w:lang w:val="es-ES_tradnl"/>
        </w:rPr>
        <w:t>Conclusiones sobre las auditorías de Asociación INSERTA Empleo, Asociación ILUNION Empleo</w:t>
      </w:r>
    </w:p>
    <w:p w:rsidR="00D4046C" w:rsidRPr="00953A9A" w:rsidRDefault="00D4046C" w:rsidP="002E73D1">
      <w:pPr>
        <w:tabs>
          <w:tab w:val="left" w:pos="414"/>
        </w:tabs>
        <w:spacing w:before="200"/>
        <w:rPr>
          <w:lang w:val="es-ES_tradnl"/>
        </w:rPr>
      </w:pPr>
      <w:r w:rsidRPr="00953A9A">
        <w:rPr>
          <w:lang w:val="es-ES_tradnl"/>
        </w:rPr>
        <w:t>Todos los procedimientos de auditoría de estas entidades han sido concluidos de forma satisfactoria.</w:t>
      </w:r>
    </w:p>
    <w:p w:rsidR="00D4046C" w:rsidRPr="00953A9A" w:rsidRDefault="00D4046C" w:rsidP="002E73D1">
      <w:pPr>
        <w:tabs>
          <w:tab w:val="left" w:pos="414"/>
        </w:tabs>
        <w:spacing w:before="200"/>
        <w:ind w:right="347"/>
        <w:rPr>
          <w:lang w:val="es-ES_tradnl"/>
        </w:rPr>
      </w:pPr>
      <w:r w:rsidRPr="00953A9A">
        <w:rPr>
          <w:lang w:val="es-ES_tradnl"/>
        </w:rPr>
        <w:t>Fruto de nuestra auditoria no se han puesto de manifiesto diferencias de auditoría significativas ni de forma individual ni de forma conjunta.</w:t>
      </w:r>
    </w:p>
    <w:p w:rsidR="00D4046C" w:rsidRPr="00953A9A" w:rsidRDefault="00D4046C" w:rsidP="002E73D1">
      <w:pPr>
        <w:spacing w:before="200"/>
        <w:rPr>
          <w:b/>
          <w:lang w:val="es-ES_tradnl"/>
        </w:rPr>
      </w:pPr>
      <w:r w:rsidRPr="00953A9A">
        <w:rPr>
          <w:b/>
          <w:lang w:val="es-ES_tradnl"/>
        </w:rPr>
        <w:t>Conclusiones sobre Revisión Limitada de Servimedia, S.A.U.</w:t>
      </w:r>
    </w:p>
    <w:p w:rsidR="00D4046C" w:rsidRPr="00953A9A" w:rsidRDefault="00D4046C" w:rsidP="002E73D1">
      <w:pPr>
        <w:tabs>
          <w:tab w:val="left" w:pos="414"/>
        </w:tabs>
        <w:spacing w:before="200"/>
        <w:rPr>
          <w:lang w:val="es-ES_tradnl"/>
        </w:rPr>
      </w:pPr>
      <w:r w:rsidRPr="00953A9A">
        <w:rPr>
          <w:spacing w:val="-8"/>
          <w:lang w:val="es-ES_tradnl"/>
        </w:rPr>
        <w:t xml:space="preserve">Todos </w:t>
      </w:r>
      <w:r w:rsidRPr="00953A9A">
        <w:rPr>
          <w:spacing w:val="-4"/>
          <w:lang w:val="es-ES_tradnl"/>
        </w:rPr>
        <w:t>los</w:t>
      </w:r>
      <w:r w:rsidRPr="00953A9A">
        <w:rPr>
          <w:spacing w:val="-8"/>
          <w:lang w:val="es-ES_tradnl"/>
        </w:rPr>
        <w:t xml:space="preserve"> </w:t>
      </w:r>
      <w:r w:rsidRPr="00953A9A">
        <w:rPr>
          <w:spacing w:val="-5"/>
          <w:lang w:val="es-ES_tradnl"/>
        </w:rPr>
        <w:t>procedimientos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revisión</w:t>
      </w:r>
      <w:r w:rsidRPr="00953A9A">
        <w:rPr>
          <w:spacing w:val="-8"/>
          <w:lang w:val="es-ES_tradnl"/>
        </w:rPr>
        <w:t xml:space="preserve"> </w:t>
      </w:r>
      <w:r w:rsidRPr="00953A9A">
        <w:rPr>
          <w:spacing w:val="-4"/>
          <w:lang w:val="es-ES_tradnl"/>
        </w:rPr>
        <w:t>limitada</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esta</w:t>
      </w:r>
      <w:r w:rsidRPr="00953A9A">
        <w:rPr>
          <w:spacing w:val="-8"/>
          <w:lang w:val="es-ES_tradnl"/>
        </w:rPr>
        <w:t xml:space="preserve"> </w:t>
      </w:r>
      <w:r w:rsidRPr="00953A9A">
        <w:rPr>
          <w:spacing w:val="-4"/>
          <w:lang w:val="es-ES_tradnl"/>
        </w:rPr>
        <w:t>sociedad</w:t>
      </w:r>
      <w:r w:rsidRPr="00953A9A">
        <w:rPr>
          <w:spacing w:val="-8"/>
          <w:lang w:val="es-ES_tradnl"/>
        </w:rPr>
        <w:t xml:space="preserve"> </w:t>
      </w:r>
      <w:r w:rsidRPr="00953A9A">
        <w:rPr>
          <w:spacing w:val="-3"/>
          <w:lang w:val="es-ES_tradnl"/>
        </w:rPr>
        <w:t>han</w:t>
      </w:r>
      <w:r w:rsidRPr="00953A9A">
        <w:rPr>
          <w:spacing w:val="-8"/>
          <w:lang w:val="es-ES_tradnl"/>
        </w:rPr>
        <w:t xml:space="preserve"> </w:t>
      </w:r>
      <w:r w:rsidRPr="00953A9A">
        <w:rPr>
          <w:spacing w:val="-3"/>
          <w:lang w:val="es-ES_tradnl"/>
        </w:rPr>
        <w:t>sido</w:t>
      </w:r>
      <w:r w:rsidRPr="00953A9A">
        <w:rPr>
          <w:spacing w:val="-8"/>
          <w:lang w:val="es-ES_tradnl"/>
        </w:rPr>
        <w:t xml:space="preserve"> </w:t>
      </w:r>
      <w:r w:rsidRPr="00953A9A">
        <w:rPr>
          <w:spacing w:val="-5"/>
          <w:lang w:val="es-ES_tradnl"/>
        </w:rPr>
        <w:t>realizados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forma</w:t>
      </w:r>
      <w:r w:rsidRPr="00953A9A">
        <w:rPr>
          <w:spacing w:val="-8"/>
          <w:lang w:val="es-ES_tradnl"/>
        </w:rPr>
        <w:t xml:space="preserve"> </w:t>
      </w:r>
      <w:r w:rsidRPr="00953A9A">
        <w:rPr>
          <w:spacing w:val="-5"/>
          <w:lang w:val="es-ES_tradnl"/>
        </w:rPr>
        <w:t>satisfactoria</w:t>
      </w:r>
      <w:r w:rsidRPr="00953A9A">
        <w:rPr>
          <w:spacing w:val="-8"/>
          <w:lang w:val="es-ES_tradnl"/>
        </w:rPr>
        <w:t xml:space="preserve"> </w:t>
      </w:r>
      <w:r w:rsidRPr="00953A9A">
        <w:rPr>
          <w:lang w:val="es-ES_tradnl"/>
        </w:rPr>
        <w:t>a</w:t>
      </w:r>
      <w:r w:rsidRPr="00953A9A">
        <w:rPr>
          <w:spacing w:val="-8"/>
          <w:lang w:val="es-ES_tradnl"/>
        </w:rPr>
        <w:t xml:space="preserve"> </w:t>
      </w:r>
      <w:r w:rsidRPr="00953A9A">
        <w:rPr>
          <w:spacing w:val="-5"/>
          <w:lang w:val="es-ES_tradnl"/>
        </w:rPr>
        <w:t>excepción</w:t>
      </w:r>
      <w:r w:rsidRPr="00953A9A">
        <w:rPr>
          <w:spacing w:val="-8"/>
          <w:lang w:val="es-ES_tradnl"/>
        </w:rPr>
        <w:t xml:space="preserve"> </w:t>
      </w:r>
      <w:r w:rsidRPr="00953A9A">
        <w:rPr>
          <w:spacing w:val="-4"/>
          <w:lang w:val="es-ES_tradnl"/>
        </w:rPr>
        <w:t xml:space="preserve">del </w:t>
      </w:r>
      <w:r w:rsidRPr="00953A9A">
        <w:rPr>
          <w:spacing w:val="-6"/>
          <w:lang w:val="es-ES_tradnl"/>
        </w:rPr>
        <w:t>párrafo</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salvedad</w:t>
      </w:r>
      <w:r w:rsidRPr="00953A9A">
        <w:rPr>
          <w:spacing w:val="-8"/>
          <w:lang w:val="es-ES_tradnl"/>
        </w:rPr>
        <w:t xml:space="preserve"> </w:t>
      </w:r>
      <w:r w:rsidRPr="00953A9A">
        <w:rPr>
          <w:spacing w:val="-4"/>
          <w:lang w:val="es-ES_tradnl"/>
        </w:rPr>
        <w:t>incluido</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5"/>
          <w:lang w:val="es-ES_tradnl"/>
        </w:rPr>
        <w:t>informe</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spacing w:val="-5"/>
          <w:lang w:val="es-ES_tradnl"/>
        </w:rPr>
        <w:t>relación</w:t>
      </w:r>
      <w:r w:rsidRPr="00953A9A">
        <w:rPr>
          <w:spacing w:val="-8"/>
          <w:lang w:val="es-ES_tradnl"/>
        </w:rPr>
        <w:t xml:space="preserve"> </w:t>
      </w:r>
      <w:r w:rsidRPr="00953A9A">
        <w:rPr>
          <w:lang w:val="es-ES_tradnl"/>
        </w:rPr>
        <w:t>a</w:t>
      </w:r>
      <w:r w:rsidRPr="00953A9A">
        <w:rPr>
          <w:spacing w:val="-8"/>
          <w:lang w:val="es-ES_tradnl"/>
        </w:rPr>
        <w:t xml:space="preserve"> </w:t>
      </w:r>
      <w:r w:rsidRPr="00953A9A">
        <w:rPr>
          <w:spacing w:val="-3"/>
          <w:lang w:val="es-ES_tradnl"/>
        </w:rPr>
        <w:t>las</w:t>
      </w:r>
      <w:r w:rsidRPr="00953A9A">
        <w:rPr>
          <w:spacing w:val="-8"/>
          <w:lang w:val="es-ES_tradnl"/>
        </w:rPr>
        <w:t xml:space="preserve"> </w:t>
      </w:r>
      <w:r w:rsidRPr="00953A9A">
        <w:rPr>
          <w:spacing w:val="-5"/>
          <w:lang w:val="es-ES_tradnl"/>
        </w:rPr>
        <w:t>cifras</w:t>
      </w:r>
      <w:r w:rsidRPr="00953A9A">
        <w:rPr>
          <w:spacing w:val="-8"/>
          <w:lang w:val="es-ES_tradnl"/>
        </w:rPr>
        <w:t xml:space="preserve"> </w:t>
      </w:r>
      <w:r w:rsidRPr="00953A9A">
        <w:rPr>
          <w:spacing w:val="-6"/>
          <w:lang w:val="es-ES_tradnl"/>
        </w:rPr>
        <w:t>comparativas:</w:t>
      </w:r>
    </w:p>
    <w:p w:rsidR="00D4046C" w:rsidRPr="00953A9A" w:rsidRDefault="00D4046C" w:rsidP="002E73D1">
      <w:pPr>
        <w:spacing w:before="200"/>
        <w:rPr>
          <w:i/>
          <w:lang w:val="es-ES_tradnl"/>
        </w:rPr>
      </w:pPr>
      <w:r w:rsidRPr="00953A9A">
        <w:rPr>
          <w:i/>
          <w:spacing w:val="-9"/>
          <w:lang w:val="es-ES_tradnl"/>
        </w:rPr>
        <w:t xml:space="preserve">Tal </w:t>
      </w:r>
      <w:r w:rsidRPr="00953A9A">
        <w:rPr>
          <w:i/>
          <w:lang w:val="es-ES_tradnl"/>
        </w:rPr>
        <w:t>y</w:t>
      </w:r>
      <w:r w:rsidRPr="00953A9A">
        <w:rPr>
          <w:i/>
          <w:spacing w:val="-9"/>
          <w:lang w:val="es-ES_tradnl"/>
        </w:rPr>
        <w:t xml:space="preserve"> </w:t>
      </w:r>
      <w:r w:rsidRPr="00953A9A">
        <w:rPr>
          <w:i/>
          <w:spacing w:val="-4"/>
          <w:lang w:val="es-ES_tradnl"/>
        </w:rPr>
        <w:t>como</w:t>
      </w:r>
      <w:r w:rsidRPr="00953A9A">
        <w:rPr>
          <w:i/>
          <w:spacing w:val="-9"/>
          <w:lang w:val="es-ES_tradnl"/>
        </w:rPr>
        <w:t xml:space="preserve"> </w:t>
      </w:r>
      <w:r w:rsidRPr="00953A9A">
        <w:rPr>
          <w:i/>
          <w:spacing w:val="-3"/>
          <w:lang w:val="es-ES_tradnl"/>
        </w:rPr>
        <w:t>se</w:t>
      </w:r>
      <w:r w:rsidRPr="00953A9A">
        <w:rPr>
          <w:i/>
          <w:spacing w:val="-9"/>
          <w:lang w:val="es-ES_tradnl"/>
        </w:rPr>
        <w:t xml:space="preserve"> </w:t>
      </w:r>
      <w:r w:rsidRPr="00953A9A">
        <w:rPr>
          <w:i/>
          <w:spacing w:val="-4"/>
          <w:lang w:val="es-ES_tradnl"/>
        </w:rPr>
        <w:t>detalla</w:t>
      </w:r>
      <w:r w:rsidRPr="00953A9A">
        <w:rPr>
          <w:i/>
          <w:spacing w:val="-9"/>
          <w:lang w:val="es-ES_tradnl"/>
        </w:rPr>
        <w:t xml:space="preserve"> </w:t>
      </w:r>
      <w:r w:rsidRPr="00953A9A">
        <w:rPr>
          <w:i/>
          <w:lang w:val="es-ES_tradnl"/>
        </w:rPr>
        <w:t>en</w:t>
      </w:r>
      <w:r w:rsidRPr="00953A9A">
        <w:rPr>
          <w:i/>
          <w:spacing w:val="-9"/>
          <w:lang w:val="es-ES_tradnl"/>
        </w:rPr>
        <w:t xml:space="preserve"> </w:t>
      </w:r>
      <w:r w:rsidRPr="00953A9A">
        <w:rPr>
          <w:i/>
          <w:lang w:val="es-ES_tradnl"/>
        </w:rPr>
        <w:t>la</w:t>
      </w:r>
      <w:r w:rsidRPr="00953A9A">
        <w:rPr>
          <w:i/>
          <w:spacing w:val="-9"/>
          <w:lang w:val="es-ES_tradnl"/>
        </w:rPr>
        <w:t xml:space="preserve"> </w:t>
      </w:r>
      <w:r w:rsidRPr="00953A9A">
        <w:rPr>
          <w:i/>
          <w:spacing w:val="-4"/>
          <w:lang w:val="es-ES_tradnl"/>
        </w:rPr>
        <w:t>nota</w:t>
      </w:r>
      <w:r w:rsidRPr="00953A9A">
        <w:rPr>
          <w:i/>
          <w:spacing w:val="-9"/>
          <w:lang w:val="es-ES_tradnl"/>
        </w:rPr>
        <w:t xml:space="preserve"> </w:t>
      </w:r>
      <w:r w:rsidRPr="00953A9A">
        <w:rPr>
          <w:i/>
          <w:lang w:val="es-ES_tradnl"/>
        </w:rPr>
        <w:t>1</w:t>
      </w:r>
      <w:r w:rsidRPr="00953A9A">
        <w:rPr>
          <w:i/>
          <w:spacing w:val="-9"/>
          <w:lang w:val="es-ES_tradnl"/>
        </w:rPr>
        <w:t xml:space="preserve"> </w:t>
      </w:r>
      <w:r w:rsidRPr="00953A9A">
        <w:rPr>
          <w:i/>
          <w:lang w:val="es-ES_tradnl"/>
        </w:rPr>
        <w:t>de</w:t>
      </w:r>
      <w:r w:rsidRPr="00953A9A">
        <w:rPr>
          <w:i/>
          <w:spacing w:val="-9"/>
          <w:lang w:val="es-ES_tradnl"/>
        </w:rPr>
        <w:t xml:space="preserve"> </w:t>
      </w:r>
      <w:r w:rsidRPr="00953A9A">
        <w:rPr>
          <w:i/>
          <w:lang w:val="es-ES_tradnl"/>
        </w:rPr>
        <w:t>la</w:t>
      </w:r>
      <w:r w:rsidRPr="00953A9A">
        <w:rPr>
          <w:i/>
          <w:spacing w:val="-9"/>
          <w:lang w:val="es-ES_tradnl"/>
        </w:rPr>
        <w:t xml:space="preserve"> </w:t>
      </w:r>
      <w:r w:rsidRPr="00953A9A">
        <w:rPr>
          <w:i/>
          <w:spacing w:val="-4"/>
          <w:lang w:val="es-ES_tradnl"/>
        </w:rPr>
        <w:t>memoria</w:t>
      </w:r>
      <w:r w:rsidRPr="00953A9A">
        <w:rPr>
          <w:i/>
          <w:spacing w:val="-9"/>
          <w:lang w:val="es-ES_tradnl"/>
        </w:rPr>
        <w:t xml:space="preserve"> </w:t>
      </w:r>
      <w:r w:rsidRPr="00953A9A">
        <w:rPr>
          <w:i/>
          <w:spacing w:val="-5"/>
          <w:lang w:val="es-ES_tradnl"/>
        </w:rPr>
        <w:t>abreviada</w:t>
      </w:r>
      <w:r w:rsidRPr="00953A9A">
        <w:rPr>
          <w:i/>
          <w:spacing w:val="-9"/>
          <w:lang w:val="es-ES_tradnl"/>
        </w:rPr>
        <w:t xml:space="preserve"> </w:t>
      </w:r>
      <w:r w:rsidRPr="00953A9A">
        <w:rPr>
          <w:i/>
          <w:spacing w:val="-4"/>
          <w:lang w:val="es-ES_tradnl"/>
        </w:rPr>
        <w:t>adjunta,</w:t>
      </w:r>
      <w:r w:rsidRPr="00953A9A">
        <w:rPr>
          <w:i/>
          <w:spacing w:val="-9"/>
          <w:lang w:val="es-ES_tradnl"/>
        </w:rPr>
        <w:t xml:space="preserve"> </w:t>
      </w:r>
      <w:r w:rsidRPr="00953A9A">
        <w:rPr>
          <w:i/>
          <w:spacing w:val="-4"/>
          <w:lang w:val="es-ES_tradnl"/>
        </w:rPr>
        <w:t>con</w:t>
      </w:r>
      <w:r w:rsidRPr="00953A9A">
        <w:rPr>
          <w:i/>
          <w:spacing w:val="-9"/>
          <w:lang w:val="es-ES_tradnl"/>
        </w:rPr>
        <w:t xml:space="preserve"> </w:t>
      </w:r>
      <w:r w:rsidRPr="00953A9A">
        <w:rPr>
          <w:i/>
          <w:spacing w:val="-4"/>
          <w:lang w:val="es-ES_tradnl"/>
        </w:rPr>
        <w:t>fecha</w:t>
      </w:r>
      <w:r w:rsidRPr="00953A9A">
        <w:rPr>
          <w:i/>
          <w:spacing w:val="-9"/>
          <w:lang w:val="es-ES_tradnl"/>
        </w:rPr>
        <w:t xml:space="preserve"> </w:t>
      </w:r>
      <w:r w:rsidRPr="00953A9A">
        <w:rPr>
          <w:i/>
          <w:lang w:val="es-ES_tradnl"/>
        </w:rPr>
        <w:t>1</w:t>
      </w:r>
      <w:r w:rsidRPr="00953A9A">
        <w:rPr>
          <w:i/>
          <w:spacing w:val="-9"/>
          <w:lang w:val="es-ES_tradnl"/>
        </w:rPr>
        <w:t xml:space="preserve"> </w:t>
      </w:r>
      <w:r w:rsidRPr="00953A9A">
        <w:rPr>
          <w:i/>
          <w:lang w:val="es-ES_tradnl"/>
        </w:rPr>
        <w:t>de</w:t>
      </w:r>
      <w:r w:rsidRPr="00953A9A">
        <w:rPr>
          <w:i/>
          <w:spacing w:val="-9"/>
          <w:lang w:val="es-ES_tradnl"/>
        </w:rPr>
        <w:t xml:space="preserve"> </w:t>
      </w:r>
      <w:r w:rsidRPr="00953A9A">
        <w:rPr>
          <w:i/>
          <w:spacing w:val="-5"/>
          <w:lang w:val="es-ES_tradnl"/>
        </w:rPr>
        <w:t>marzo</w:t>
      </w:r>
      <w:r w:rsidRPr="00953A9A">
        <w:rPr>
          <w:i/>
          <w:spacing w:val="-9"/>
          <w:lang w:val="es-ES_tradnl"/>
        </w:rPr>
        <w:t xml:space="preserve"> </w:t>
      </w:r>
      <w:r w:rsidRPr="00953A9A">
        <w:rPr>
          <w:i/>
          <w:lang w:val="es-ES_tradnl"/>
        </w:rPr>
        <w:t>de</w:t>
      </w:r>
      <w:r w:rsidRPr="00953A9A">
        <w:rPr>
          <w:i/>
          <w:spacing w:val="-9"/>
          <w:lang w:val="es-ES_tradnl"/>
        </w:rPr>
        <w:t xml:space="preserve"> </w:t>
      </w:r>
      <w:r w:rsidRPr="00953A9A">
        <w:rPr>
          <w:i/>
          <w:spacing w:val="-4"/>
          <w:lang w:val="es-ES_tradnl"/>
        </w:rPr>
        <w:t>2017,</w:t>
      </w:r>
      <w:r w:rsidRPr="00953A9A">
        <w:rPr>
          <w:i/>
          <w:spacing w:val="-9"/>
          <w:lang w:val="es-ES_tradnl"/>
        </w:rPr>
        <w:t xml:space="preserve"> </w:t>
      </w:r>
      <w:r w:rsidRPr="00953A9A">
        <w:rPr>
          <w:i/>
          <w:lang w:val="es-ES_tradnl"/>
        </w:rPr>
        <w:t>la</w:t>
      </w:r>
      <w:r w:rsidRPr="00953A9A">
        <w:rPr>
          <w:i/>
          <w:spacing w:val="-9"/>
          <w:lang w:val="es-ES_tradnl"/>
        </w:rPr>
        <w:t xml:space="preserve"> </w:t>
      </w:r>
      <w:r w:rsidRPr="00953A9A">
        <w:rPr>
          <w:i/>
          <w:spacing w:val="-4"/>
          <w:lang w:val="es-ES_tradnl"/>
        </w:rPr>
        <w:t>Sociedad</w:t>
      </w:r>
      <w:r w:rsidRPr="00953A9A">
        <w:rPr>
          <w:i/>
          <w:spacing w:val="-9"/>
          <w:lang w:val="es-ES_tradnl"/>
        </w:rPr>
        <w:t xml:space="preserve"> </w:t>
      </w:r>
      <w:r w:rsidRPr="00953A9A">
        <w:rPr>
          <w:i/>
          <w:lang w:val="es-ES_tradnl"/>
        </w:rPr>
        <w:t>ha</w:t>
      </w:r>
      <w:r w:rsidRPr="00953A9A">
        <w:rPr>
          <w:i/>
          <w:spacing w:val="-9"/>
          <w:lang w:val="es-ES_tradnl"/>
        </w:rPr>
        <w:t xml:space="preserve"> </w:t>
      </w:r>
      <w:r w:rsidRPr="00953A9A">
        <w:rPr>
          <w:i/>
          <w:spacing w:val="-5"/>
          <w:lang w:val="es-ES_tradnl"/>
        </w:rPr>
        <w:t>formalizado</w:t>
      </w:r>
      <w:r w:rsidRPr="00953A9A">
        <w:rPr>
          <w:i/>
          <w:spacing w:val="-9"/>
          <w:lang w:val="es-ES_tradnl"/>
        </w:rPr>
        <w:t xml:space="preserve"> </w:t>
      </w:r>
      <w:r w:rsidRPr="00953A9A">
        <w:rPr>
          <w:i/>
          <w:spacing w:val="-4"/>
          <w:lang w:val="es-ES_tradnl"/>
        </w:rPr>
        <w:t xml:space="preserve">un </w:t>
      </w:r>
      <w:r w:rsidRPr="00953A9A">
        <w:rPr>
          <w:i/>
          <w:spacing w:val="-6"/>
          <w:lang w:val="es-ES_tradnl"/>
        </w:rPr>
        <w:t xml:space="preserve">contrato </w:t>
      </w:r>
      <w:r w:rsidRPr="00953A9A">
        <w:rPr>
          <w:i/>
          <w:spacing w:val="-5"/>
          <w:lang w:val="es-ES_tradnl"/>
        </w:rPr>
        <w:t xml:space="preserve">privado </w:t>
      </w:r>
      <w:r w:rsidRPr="00953A9A">
        <w:rPr>
          <w:i/>
          <w:lang w:val="es-ES_tradnl"/>
        </w:rPr>
        <w:t xml:space="preserve">de </w:t>
      </w:r>
      <w:r w:rsidRPr="00953A9A">
        <w:rPr>
          <w:i/>
          <w:spacing w:val="-5"/>
          <w:lang w:val="es-ES_tradnl"/>
        </w:rPr>
        <w:t xml:space="preserve">transmisión </w:t>
      </w:r>
      <w:r w:rsidRPr="00953A9A">
        <w:rPr>
          <w:i/>
          <w:lang w:val="es-ES_tradnl"/>
        </w:rPr>
        <w:t xml:space="preserve">de </w:t>
      </w:r>
      <w:r w:rsidRPr="00953A9A">
        <w:rPr>
          <w:i/>
          <w:spacing w:val="-5"/>
          <w:lang w:val="es-ES_tradnl"/>
        </w:rPr>
        <w:t xml:space="preserve">Centro </w:t>
      </w:r>
      <w:r w:rsidRPr="00953A9A">
        <w:rPr>
          <w:i/>
          <w:lang w:val="es-ES_tradnl"/>
        </w:rPr>
        <w:t xml:space="preserve">de </w:t>
      </w:r>
      <w:r w:rsidRPr="00953A9A">
        <w:rPr>
          <w:i/>
          <w:spacing w:val="-7"/>
          <w:lang w:val="es-ES_tradnl"/>
        </w:rPr>
        <w:t xml:space="preserve">Trabajo </w:t>
      </w:r>
      <w:r w:rsidRPr="00953A9A">
        <w:rPr>
          <w:i/>
          <w:lang w:val="es-ES_tradnl"/>
        </w:rPr>
        <w:t xml:space="preserve">en la </w:t>
      </w:r>
      <w:r w:rsidRPr="00953A9A">
        <w:rPr>
          <w:i/>
          <w:spacing w:val="-3"/>
          <w:lang w:val="es-ES_tradnl"/>
        </w:rPr>
        <w:t xml:space="preserve">que se </w:t>
      </w:r>
      <w:r w:rsidRPr="00953A9A">
        <w:rPr>
          <w:i/>
          <w:spacing w:val="-5"/>
          <w:lang w:val="es-ES_tradnl"/>
        </w:rPr>
        <w:t xml:space="preserve">desarrollan </w:t>
      </w:r>
      <w:r w:rsidRPr="00953A9A">
        <w:rPr>
          <w:i/>
          <w:spacing w:val="-3"/>
          <w:lang w:val="es-ES_tradnl"/>
        </w:rPr>
        <w:t xml:space="preserve">las </w:t>
      </w:r>
      <w:r w:rsidRPr="00953A9A">
        <w:rPr>
          <w:i/>
          <w:spacing w:val="-4"/>
          <w:lang w:val="es-ES_tradnl"/>
        </w:rPr>
        <w:t xml:space="preserve">actividades </w:t>
      </w:r>
      <w:r w:rsidRPr="00953A9A">
        <w:rPr>
          <w:i/>
          <w:lang w:val="es-ES_tradnl"/>
        </w:rPr>
        <w:t xml:space="preserve">de </w:t>
      </w:r>
      <w:r w:rsidRPr="00953A9A">
        <w:rPr>
          <w:i/>
          <w:spacing w:val="-5"/>
          <w:lang w:val="es-ES_tradnl"/>
        </w:rPr>
        <w:t xml:space="preserve">Comunicación, Publicaciones </w:t>
      </w:r>
      <w:r w:rsidRPr="00953A9A">
        <w:rPr>
          <w:i/>
          <w:lang w:val="es-ES_tradnl"/>
        </w:rPr>
        <w:t xml:space="preserve">y </w:t>
      </w:r>
      <w:r w:rsidRPr="00953A9A">
        <w:rPr>
          <w:i/>
          <w:spacing w:val="-4"/>
          <w:lang w:val="es-ES_tradnl"/>
        </w:rPr>
        <w:t>Digital</w:t>
      </w:r>
      <w:r w:rsidRPr="00953A9A">
        <w:rPr>
          <w:i/>
          <w:spacing w:val="-7"/>
          <w:lang w:val="es-ES_tradnl"/>
        </w:rPr>
        <w:t xml:space="preserve"> </w:t>
      </w:r>
      <w:r w:rsidRPr="00953A9A">
        <w:rPr>
          <w:i/>
          <w:spacing w:val="-5"/>
          <w:lang w:val="es-ES_tradnl"/>
        </w:rPr>
        <w:t>mediante</w:t>
      </w:r>
      <w:r w:rsidRPr="00953A9A">
        <w:rPr>
          <w:i/>
          <w:spacing w:val="-7"/>
          <w:lang w:val="es-ES_tradnl"/>
        </w:rPr>
        <w:t xml:space="preserve"> </w:t>
      </w:r>
      <w:r w:rsidRPr="00953A9A">
        <w:rPr>
          <w:i/>
          <w:lang w:val="es-ES_tradnl"/>
        </w:rPr>
        <w:t>la</w:t>
      </w:r>
      <w:r w:rsidRPr="00953A9A">
        <w:rPr>
          <w:i/>
          <w:spacing w:val="-7"/>
          <w:lang w:val="es-ES_tradnl"/>
        </w:rPr>
        <w:t xml:space="preserve"> </w:t>
      </w:r>
      <w:r w:rsidRPr="00953A9A">
        <w:rPr>
          <w:i/>
          <w:spacing w:val="-5"/>
          <w:lang w:val="es-ES_tradnl"/>
        </w:rPr>
        <w:t>transmisión</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4"/>
          <w:lang w:val="es-ES_tradnl"/>
        </w:rPr>
        <w:t>titularidad</w:t>
      </w:r>
      <w:r w:rsidRPr="00953A9A">
        <w:rPr>
          <w:i/>
          <w:spacing w:val="-7"/>
          <w:lang w:val="es-ES_tradnl"/>
        </w:rPr>
        <w:t xml:space="preserve"> </w:t>
      </w:r>
      <w:r w:rsidRPr="00953A9A">
        <w:rPr>
          <w:i/>
          <w:lang w:val="es-ES_tradnl"/>
        </w:rPr>
        <w:t>y</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5"/>
          <w:lang w:val="es-ES_tradnl"/>
        </w:rPr>
        <w:t>todos</w:t>
      </w:r>
      <w:r w:rsidRPr="00953A9A">
        <w:rPr>
          <w:i/>
          <w:spacing w:val="-7"/>
          <w:lang w:val="es-ES_tradnl"/>
        </w:rPr>
        <w:t xml:space="preserve"> </w:t>
      </w:r>
      <w:r w:rsidRPr="00953A9A">
        <w:rPr>
          <w:i/>
          <w:spacing w:val="-4"/>
          <w:lang w:val="es-ES_tradnl"/>
        </w:rPr>
        <w:t>los</w:t>
      </w:r>
      <w:r w:rsidRPr="00953A9A">
        <w:rPr>
          <w:i/>
          <w:spacing w:val="-7"/>
          <w:lang w:val="es-ES_tradnl"/>
        </w:rPr>
        <w:t xml:space="preserve"> </w:t>
      </w:r>
      <w:r w:rsidRPr="00953A9A">
        <w:rPr>
          <w:i/>
          <w:spacing w:val="-5"/>
          <w:lang w:val="es-ES_tradnl"/>
        </w:rPr>
        <w:t>elementos</w:t>
      </w:r>
      <w:r w:rsidRPr="00953A9A">
        <w:rPr>
          <w:i/>
          <w:spacing w:val="-7"/>
          <w:lang w:val="es-ES_tradnl"/>
        </w:rPr>
        <w:t xml:space="preserve"> </w:t>
      </w:r>
      <w:r w:rsidRPr="00953A9A">
        <w:rPr>
          <w:i/>
          <w:spacing w:val="-4"/>
          <w:lang w:val="es-ES_tradnl"/>
        </w:rPr>
        <w:t>patrimoniales</w:t>
      </w:r>
      <w:r w:rsidRPr="00953A9A">
        <w:rPr>
          <w:i/>
          <w:spacing w:val="-7"/>
          <w:lang w:val="es-ES_tradnl"/>
        </w:rPr>
        <w:t xml:space="preserve"> </w:t>
      </w:r>
      <w:r w:rsidRPr="00953A9A">
        <w:rPr>
          <w:i/>
          <w:spacing w:val="-3"/>
          <w:lang w:val="es-ES_tradnl"/>
        </w:rPr>
        <w:t>que</w:t>
      </w:r>
      <w:r w:rsidRPr="00953A9A">
        <w:rPr>
          <w:i/>
          <w:spacing w:val="-7"/>
          <w:lang w:val="es-ES_tradnl"/>
        </w:rPr>
        <w:t xml:space="preserve"> </w:t>
      </w:r>
      <w:r w:rsidRPr="00953A9A">
        <w:rPr>
          <w:i/>
          <w:spacing w:val="-4"/>
          <w:lang w:val="es-ES_tradnl"/>
        </w:rPr>
        <w:t>forman</w:t>
      </w:r>
      <w:r w:rsidRPr="00953A9A">
        <w:rPr>
          <w:i/>
          <w:spacing w:val="-7"/>
          <w:lang w:val="es-ES_tradnl"/>
        </w:rPr>
        <w:t xml:space="preserve"> </w:t>
      </w:r>
      <w:r w:rsidRPr="00953A9A">
        <w:rPr>
          <w:i/>
          <w:spacing w:val="-4"/>
          <w:lang w:val="es-ES_tradnl"/>
        </w:rPr>
        <w:t>parte</w:t>
      </w:r>
      <w:r w:rsidRPr="00953A9A">
        <w:rPr>
          <w:i/>
          <w:spacing w:val="-7"/>
          <w:lang w:val="es-ES_tradnl"/>
        </w:rPr>
        <w:t xml:space="preserve"> </w:t>
      </w:r>
      <w:r w:rsidRPr="00953A9A">
        <w:rPr>
          <w:i/>
          <w:spacing w:val="-3"/>
          <w:lang w:val="es-ES_tradnl"/>
        </w:rPr>
        <w:t>del</w:t>
      </w:r>
      <w:r w:rsidRPr="00953A9A">
        <w:rPr>
          <w:i/>
          <w:spacing w:val="-7"/>
          <w:lang w:val="es-ES_tradnl"/>
        </w:rPr>
        <w:t xml:space="preserve"> </w:t>
      </w:r>
      <w:r w:rsidRPr="00953A9A">
        <w:rPr>
          <w:i/>
          <w:spacing w:val="-4"/>
          <w:lang w:val="es-ES_tradnl"/>
        </w:rPr>
        <w:t>mismo</w:t>
      </w:r>
      <w:r w:rsidRPr="00953A9A">
        <w:rPr>
          <w:i/>
          <w:spacing w:val="-7"/>
          <w:lang w:val="es-ES_tradnl"/>
        </w:rPr>
        <w:t xml:space="preserve"> </w:t>
      </w:r>
      <w:r w:rsidRPr="00953A9A">
        <w:rPr>
          <w:i/>
          <w:lang w:val="es-ES_tradnl"/>
        </w:rPr>
        <w:t>a</w:t>
      </w:r>
      <w:r w:rsidRPr="00953A9A">
        <w:rPr>
          <w:i/>
          <w:spacing w:val="-7"/>
          <w:lang w:val="es-ES_tradnl"/>
        </w:rPr>
        <w:t xml:space="preserve"> </w:t>
      </w:r>
      <w:r w:rsidRPr="00953A9A">
        <w:rPr>
          <w:i/>
          <w:spacing w:val="-5"/>
          <w:lang w:val="es-ES_tradnl"/>
        </w:rPr>
        <w:t>otra</w:t>
      </w:r>
      <w:r w:rsidRPr="00953A9A">
        <w:rPr>
          <w:i/>
          <w:spacing w:val="-7"/>
          <w:lang w:val="es-ES_tradnl"/>
        </w:rPr>
        <w:t xml:space="preserve"> </w:t>
      </w:r>
      <w:r w:rsidRPr="00953A9A">
        <w:rPr>
          <w:i/>
          <w:spacing w:val="-5"/>
          <w:lang w:val="es-ES_tradnl"/>
        </w:rPr>
        <w:t xml:space="preserve">sociedad. </w:t>
      </w:r>
      <w:r w:rsidRPr="00953A9A">
        <w:rPr>
          <w:i/>
          <w:spacing w:val="-4"/>
          <w:lang w:val="es-ES_tradnl"/>
        </w:rPr>
        <w:t xml:space="preserve">Por </w:t>
      </w:r>
      <w:r w:rsidRPr="00953A9A">
        <w:rPr>
          <w:i/>
          <w:spacing w:val="-5"/>
          <w:lang w:val="es-ES_tradnl"/>
        </w:rPr>
        <w:t xml:space="preserve">este motivo, </w:t>
      </w:r>
      <w:r w:rsidRPr="00953A9A">
        <w:rPr>
          <w:i/>
          <w:lang w:val="es-ES_tradnl"/>
        </w:rPr>
        <w:t xml:space="preserve">la </w:t>
      </w:r>
      <w:r w:rsidRPr="00953A9A">
        <w:rPr>
          <w:i/>
          <w:spacing w:val="-4"/>
          <w:lang w:val="es-ES_tradnl"/>
        </w:rPr>
        <w:t xml:space="preserve">Sociedad </w:t>
      </w:r>
      <w:r w:rsidRPr="00953A9A">
        <w:rPr>
          <w:i/>
          <w:lang w:val="es-ES_tradnl"/>
        </w:rPr>
        <w:t xml:space="preserve">ha </w:t>
      </w:r>
      <w:r w:rsidRPr="00953A9A">
        <w:rPr>
          <w:i/>
          <w:spacing w:val="-4"/>
          <w:lang w:val="es-ES_tradnl"/>
        </w:rPr>
        <w:t xml:space="preserve">clasificado como </w:t>
      </w:r>
      <w:r w:rsidRPr="00953A9A">
        <w:rPr>
          <w:i/>
          <w:spacing w:val="-5"/>
          <w:lang w:val="es-ES_tradnl"/>
        </w:rPr>
        <w:t xml:space="preserve">operación interrumpida </w:t>
      </w:r>
      <w:r w:rsidRPr="00953A9A">
        <w:rPr>
          <w:i/>
          <w:lang w:val="es-ES_tradnl"/>
        </w:rPr>
        <w:t xml:space="preserve">en el </w:t>
      </w:r>
      <w:r w:rsidRPr="00953A9A">
        <w:rPr>
          <w:i/>
          <w:spacing w:val="-5"/>
          <w:lang w:val="es-ES_tradnl"/>
        </w:rPr>
        <w:t xml:space="preserve">epígrafe “Resultado </w:t>
      </w:r>
      <w:r w:rsidRPr="00953A9A">
        <w:rPr>
          <w:i/>
          <w:spacing w:val="-3"/>
          <w:lang w:val="es-ES_tradnl"/>
        </w:rPr>
        <w:t xml:space="preserve">del </w:t>
      </w:r>
      <w:r w:rsidRPr="00953A9A">
        <w:rPr>
          <w:i/>
          <w:spacing w:val="-5"/>
          <w:lang w:val="es-ES_tradnl"/>
        </w:rPr>
        <w:t xml:space="preserve">ejercicio procedente </w:t>
      </w:r>
      <w:r w:rsidRPr="00953A9A">
        <w:rPr>
          <w:i/>
          <w:spacing w:val="-4"/>
          <w:lang w:val="es-ES_tradnl"/>
        </w:rPr>
        <w:t xml:space="preserve">de </w:t>
      </w:r>
      <w:r w:rsidRPr="00953A9A">
        <w:rPr>
          <w:i/>
          <w:spacing w:val="-5"/>
          <w:lang w:val="es-ES_tradnl"/>
        </w:rPr>
        <w:t xml:space="preserve">operaciones interrumpidas neto </w:t>
      </w:r>
      <w:r w:rsidRPr="00953A9A">
        <w:rPr>
          <w:i/>
          <w:lang w:val="es-ES_tradnl"/>
        </w:rPr>
        <w:t xml:space="preserve">de </w:t>
      </w:r>
      <w:r w:rsidRPr="00953A9A">
        <w:rPr>
          <w:i/>
          <w:spacing w:val="-5"/>
          <w:lang w:val="es-ES_tradnl"/>
        </w:rPr>
        <w:t xml:space="preserve">impuestos” </w:t>
      </w:r>
      <w:r w:rsidRPr="00953A9A">
        <w:rPr>
          <w:i/>
          <w:spacing w:val="-4"/>
          <w:lang w:val="es-ES_tradnl"/>
        </w:rPr>
        <w:t xml:space="preserve">los </w:t>
      </w:r>
      <w:r w:rsidRPr="00953A9A">
        <w:rPr>
          <w:i/>
          <w:spacing w:val="-5"/>
          <w:lang w:val="es-ES_tradnl"/>
        </w:rPr>
        <w:t xml:space="preserve">resultados </w:t>
      </w:r>
      <w:r w:rsidRPr="00953A9A">
        <w:rPr>
          <w:i/>
          <w:lang w:val="es-ES_tradnl"/>
        </w:rPr>
        <w:t xml:space="preserve">de </w:t>
      </w:r>
      <w:r w:rsidRPr="00953A9A">
        <w:rPr>
          <w:i/>
          <w:spacing w:val="-3"/>
          <w:lang w:val="es-ES_tradnl"/>
        </w:rPr>
        <w:t xml:space="preserve">las </w:t>
      </w:r>
      <w:r w:rsidRPr="00953A9A">
        <w:rPr>
          <w:i/>
          <w:spacing w:val="-4"/>
          <w:lang w:val="es-ES_tradnl"/>
        </w:rPr>
        <w:t xml:space="preserve">líneas </w:t>
      </w:r>
      <w:r w:rsidRPr="00953A9A">
        <w:rPr>
          <w:i/>
          <w:lang w:val="es-ES_tradnl"/>
        </w:rPr>
        <w:t xml:space="preserve">de </w:t>
      </w:r>
      <w:r w:rsidRPr="00953A9A">
        <w:rPr>
          <w:i/>
          <w:spacing w:val="-4"/>
          <w:lang w:val="es-ES_tradnl"/>
        </w:rPr>
        <w:t xml:space="preserve">negocio </w:t>
      </w:r>
      <w:r w:rsidRPr="00953A9A">
        <w:rPr>
          <w:i/>
          <w:spacing w:val="-3"/>
          <w:lang w:val="es-ES_tradnl"/>
        </w:rPr>
        <w:t xml:space="preserve">que </w:t>
      </w:r>
      <w:r w:rsidRPr="00953A9A">
        <w:rPr>
          <w:i/>
          <w:lang w:val="es-ES_tradnl"/>
        </w:rPr>
        <w:t xml:space="preserve">ha </w:t>
      </w:r>
      <w:r w:rsidRPr="00953A9A">
        <w:rPr>
          <w:i/>
          <w:spacing w:val="-4"/>
          <w:lang w:val="es-ES_tradnl"/>
        </w:rPr>
        <w:t xml:space="preserve">decidido </w:t>
      </w:r>
      <w:r w:rsidRPr="00953A9A">
        <w:rPr>
          <w:i/>
          <w:spacing w:val="-5"/>
          <w:lang w:val="es-ES_tradnl"/>
        </w:rPr>
        <w:t xml:space="preserve">discontinuar </w:t>
      </w:r>
      <w:r w:rsidRPr="00953A9A">
        <w:rPr>
          <w:i/>
          <w:lang w:val="es-ES_tradnl"/>
        </w:rPr>
        <w:t xml:space="preserve">y </w:t>
      </w:r>
      <w:r w:rsidRPr="00953A9A">
        <w:rPr>
          <w:i/>
          <w:spacing w:val="-7"/>
          <w:lang w:val="es-ES_tradnl"/>
        </w:rPr>
        <w:t xml:space="preserve">enajenar. </w:t>
      </w:r>
      <w:r w:rsidRPr="00953A9A">
        <w:rPr>
          <w:i/>
          <w:spacing w:val="-4"/>
          <w:lang w:val="es-ES_tradnl"/>
        </w:rPr>
        <w:t xml:space="preserve">De </w:t>
      </w:r>
      <w:r w:rsidRPr="00953A9A">
        <w:rPr>
          <w:i/>
          <w:spacing w:val="-5"/>
          <w:lang w:val="es-ES_tradnl"/>
        </w:rPr>
        <w:t>acuerdo</w:t>
      </w:r>
      <w:r w:rsidRPr="00953A9A">
        <w:rPr>
          <w:i/>
          <w:spacing w:val="-7"/>
          <w:lang w:val="es-ES_tradnl"/>
        </w:rPr>
        <w:t xml:space="preserve"> </w:t>
      </w:r>
      <w:r w:rsidRPr="00953A9A">
        <w:rPr>
          <w:i/>
          <w:lang w:val="es-ES_tradnl"/>
        </w:rPr>
        <w:t>al</w:t>
      </w:r>
      <w:r w:rsidRPr="00953A9A">
        <w:rPr>
          <w:i/>
          <w:spacing w:val="-7"/>
          <w:lang w:val="es-ES_tradnl"/>
        </w:rPr>
        <w:t xml:space="preserve"> </w:t>
      </w:r>
      <w:r w:rsidRPr="00953A9A">
        <w:rPr>
          <w:i/>
          <w:spacing w:val="-5"/>
          <w:lang w:val="es-ES_tradnl"/>
        </w:rPr>
        <w:t>Marco</w:t>
      </w:r>
      <w:r w:rsidRPr="00953A9A">
        <w:rPr>
          <w:i/>
          <w:spacing w:val="-7"/>
          <w:lang w:val="es-ES_tradnl"/>
        </w:rPr>
        <w:t xml:space="preserve"> </w:t>
      </w:r>
      <w:r w:rsidRPr="00953A9A">
        <w:rPr>
          <w:i/>
          <w:spacing w:val="-5"/>
          <w:lang w:val="es-ES_tradnl"/>
        </w:rPr>
        <w:t>Regulatorio</w:t>
      </w:r>
      <w:r w:rsidRPr="00953A9A">
        <w:rPr>
          <w:i/>
          <w:spacing w:val="-7"/>
          <w:lang w:val="es-ES_tradnl"/>
        </w:rPr>
        <w:t xml:space="preserve"> </w:t>
      </w:r>
      <w:r w:rsidRPr="00953A9A">
        <w:rPr>
          <w:i/>
          <w:lang w:val="es-ES_tradnl"/>
        </w:rPr>
        <w:t>y</w:t>
      </w:r>
      <w:r w:rsidRPr="00953A9A">
        <w:rPr>
          <w:i/>
          <w:spacing w:val="-7"/>
          <w:lang w:val="es-ES_tradnl"/>
        </w:rPr>
        <w:t xml:space="preserve"> </w:t>
      </w:r>
      <w:r w:rsidRPr="00953A9A">
        <w:rPr>
          <w:i/>
          <w:lang w:val="es-ES_tradnl"/>
        </w:rPr>
        <w:t>la</w:t>
      </w:r>
      <w:r w:rsidRPr="00953A9A">
        <w:rPr>
          <w:i/>
          <w:spacing w:val="-7"/>
          <w:lang w:val="es-ES_tradnl"/>
        </w:rPr>
        <w:t xml:space="preserve"> </w:t>
      </w:r>
      <w:r w:rsidRPr="00953A9A">
        <w:rPr>
          <w:i/>
          <w:spacing w:val="-4"/>
          <w:lang w:val="es-ES_tradnl"/>
        </w:rPr>
        <w:t>legislación</w:t>
      </w:r>
      <w:r w:rsidRPr="00953A9A">
        <w:rPr>
          <w:i/>
          <w:spacing w:val="-7"/>
          <w:lang w:val="es-ES_tradnl"/>
        </w:rPr>
        <w:t xml:space="preserve"> </w:t>
      </w:r>
      <w:r w:rsidRPr="00953A9A">
        <w:rPr>
          <w:i/>
          <w:spacing w:val="-5"/>
          <w:lang w:val="es-ES_tradnl"/>
        </w:rPr>
        <w:t>mercantil,</w:t>
      </w:r>
      <w:r w:rsidRPr="00953A9A">
        <w:rPr>
          <w:i/>
          <w:spacing w:val="-7"/>
          <w:lang w:val="es-ES_tradnl"/>
        </w:rPr>
        <w:t xml:space="preserve"> </w:t>
      </w:r>
      <w:r w:rsidRPr="00953A9A">
        <w:rPr>
          <w:i/>
          <w:lang w:val="es-ES_tradnl"/>
        </w:rPr>
        <w:t>la</w:t>
      </w:r>
      <w:r w:rsidRPr="00953A9A">
        <w:rPr>
          <w:i/>
          <w:spacing w:val="-7"/>
          <w:lang w:val="es-ES_tradnl"/>
        </w:rPr>
        <w:t xml:space="preserve"> </w:t>
      </w:r>
      <w:r w:rsidRPr="00953A9A">
        <w:rPr>
          <w:i/>
          <w:spacing w:val="-5"/>
          <w:lang w:val="es-ES_tradnl"/>
        </w:rPr>
        <w:t>información</w:t>
      </w:r>
      <w:r w:rsidRPr="00953A9A">
        <w:rPr>
          <w:i/>
          <w:spacing w:val="-7"/>
          <w:lang w:val="es-ES_tradnl"/>
        </w:rPr>
        <w:t xml:space="preserve"> </w:t>
      </w:r>
      <w:r w:rsidRPr="00953A9A">
        <w:rPr>
          <w:i/>
          <w:spacing w:val="-3"/>
          <w:lang w:val="es-ES_tradnl"/>
        </w:rPr>
        <w:t>debe</w:t>
      </w:r>
      <w:r w:rsidRPr="00953A9A">
        <w:rPr>
          <w:i/>
          <w:spacing w:val="-7"/>
          <w:lang w:val="es-ES_tradnl"/>
        </w:rPr>
        <w:t xml:space="preserve"> </w:t>
      </w:r>
      <w:r w:rsidRPr="00953A9A">
        <w:rPr>
          <w:i/>
          <w:spacing w:val="-6"/>
          <w:lang w:val="es-ES_tradnl"/>
        </w:rPr>
        <w:t>presentarse</w:t>
      </w:r>
      <w:r w:rsidRPr="00953A9A">
        <w:rPr>
          <w:i/>
          <w:spacing w:val="-7"/>
          <w:lang w:val="es-ES_tradnl"/>
        </w:rPr>
        <w:t xml:space="preserve"> </w:t>
      </w:r>
      <w:r w:rsidRPr="00953A9A">
        <w:rPr>
          <w:i/>
          <w:spacing w:val="-5"/>
          <w:lang w:val="es-ES_tradnl"/>
        </w:rPr>
        <w:t>comparativa</w:t>
      </w:r>
      <w:r w:rsidRPr="00953A9A">
        <w:rPr>
          <w:i/>
          <w:spacing w:val="-7"/>
          <w:lang w:val="es-ES_tradnl"/>
        </w:rPr>
        <w:t xml:space="preserve"> </w:t>
      </w:r>
      <w:r w:rsidRPr="00953A9A">
        <w:rPr>
          <w:i/>
          <w:spacing w:val="-4"/>
          <w:lang w:val="es-ES_tradnl"/>
        </w:rPr>
        <w:t>con</w:t>
      </w:r>
      <w:r w:rsidRPr="00953A9A">
        <w:rPr>
          <w:i/>
          <w:spacing w:val="-7"/>
          <w:lang w:val="es-ES_tradnl"/>
        </w:rPr>
        <w:t xml:space="preserve"> </w:t>
      </w:r>
      <w:r w:rsidRPr="00953A9A">
        <w:rPr>
          <w:i/>
          <w:spacing w:val="-4"/>
          <w:lang w:val="es-ES_tradnl"/>
        </w:rPr>
        <w:t>cada</w:t>
      </w:r>
      <w:r w:rsidRPr="00953A9A">
        <w:rPr>
          <w:i/>
          <w:spacing w:val="-7"/>
          <w:lang w:val="es-ES_tradnl"/>
        </w:rPr>
        <w:t xml:space="preserve"> </w:t>
      </w:r>
      <w:r w:rsidRPr="00953A9A">
        <w:rPr>
          <w:i/>
          <w:spacing w:val="-3"/>
          <w:lang w:val="es-ES_tradnl"/>
        </w:rPr>
        <w:t>una</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3"/>
          <w:lang w:val="es-ES_tradnl"/>
        </w:rPr>
        <w:t>las</w:t>
      </w:r>
      <w:r w:rsidRPr="00953A9A">
        <w:rPr>
          <w:i/>
          <w:spacing w:val="-7"/>
          <w:lang w:val="es-ES_tradnl"/>
        </w:rPr>
        <w:t xml:space="preserve"> </w:t>
      </w:r>
      <w:r w:rsidRPr="00953A9A">
        <w:rPr>
          <w:i/>
          <w:spacing w:val="-4"/>
          <w:lang w:val="es-ES_tradnl"/>
        </w:rPr>
        <w:t xml:space="preserve">partidas </w:t>
      </w:r>
      <w:r w:rsidRPr="00953A9A">
        <w:rPr>
          <w:i/>
          <w:spacing w:val="-3"/>
          <w:lang w:val="es-ES_tradnl"/>
        </w:rPr>
        <w:t xml:space="preserve">del </w:t>
      </w:r>
      <w:r w:rsidRPr="00953A9A">
        <w:rPr>
          <w:i/>
          <w:spacing w:val="-5"/>
          <w:lang w:val="es-ES_tradnl"/>
        </w:rPr>
        <w:t xml:space="preserve">balance abreviado, </w:t>
      </w:r>
      <w:r w:rsidRPr="00953A9A">
        <w:rPr>
          <w:i/>
          <w:lang w:val="es-ES_tradnl"/>
        </w:rPr>
        <w:t xml:space="preserve">de la </w:t>
      </w:r>
      <w:r w:rsidRPr="00953A9A">
        <w:rPr>
          <w:i/>
          <w:spacing w:val="-5"/>
          <w:lang w:val="es-ES_tradnl"/>
        </w:rPr>
        <w:t xml:space="preserve">cuenta </w:t>
      </w:r>
      <w:r w:rsidRPr="00953A9A">
        <w:rPr>
          <w:i/>
          <w:lang w:val="es-ES_tradnl"/>
        </w:rPr>
        <w:t xml:space="preserve">de </w:t>
      </w:r>
      <w:r w:rsidRPr="00953A9A">
        <w:rPr>
          <w:i/>
          <w:spacing w:val="-5"/>
          <w:lang w:val="es-ES_tradnl"/>
        </w:rPr>
        <w:t xml:space="preserve">pérdidas </w:t>
      </w:r>
      <w:r w:rsidRPr="00953A9A">
        <w:rPr>
          <w:i/>
          <w:lang w:val="es-ES_tradnl"/>
        </w:rPr>
        <w:t xml:space="preserve">y </w:t>
      </w:r>
      <w:r w:rsidRPr="00953A9A">
        <w:rPr>
          <w:i/>
          <w:spacing w:val="-4"/>
          <w:lang w:val="es-ES_tradnl"/>
        </w:rPr>
        <w:t xml:space="preserve">ganancias </w:t>
      </w:r>
      <w:r w:rsidRPr="00953A9A">
        <w:rPr>
          <w:i/>
          <w:spacing w:val="-5"/>
          <w:lang w:val="es-ES_tradnl"/>
        </w:rPr>
        <w:t xml:space="preserve">abreviada </w:t>
      </w:r>
      <w:r w:rsidRPr="00953A9A">
        <w:rPr>
          <w:i/>
          <w:lang w:val="es-ES_tradnl"/>
        </w:rPr>
        <w:t xml:space="preserve">y </w:t>
      </w:r>
      <w:r w:rsidRPr="00953A9A">
        <w:rPr>
          <w:i/>
          <w:spacing w:val="-3"/>
          <w:lang w:val="es-ES_tradnl"/>
        </w:rPr>
        <w:t xml:space="preserve">del </w:t>
      </w:r>
      <w:r w:rsidRPr="00953A9A">
        <w:rPr>
          <w:i/>
          <w:spacing w:val="-5"/>
          <w:lang w:val="es-ES_tradnl"/>
        </w:rPr>
        <w:t xml:space="preserve">estado abreviado </w:t>
      </w:r>
      <w:r w:rsidRPr="00953A9A">
        <w:rPr>
          <w:i/>
          <w:lang w:val="es-ES_tradnl"/>
        </w:rPr>
        <w:t xml:space="preserve">de </w:t>
      </w:r>
      <w:r w:rsidRPr="00953A9A">
        <w:rPr>
          <w:i/>
          <w:spacing w:val="-5"/>
          <w:lang w:val="es-ES_tradnl"/>
        </w:rPr>
        <w:t xml:space="preserve">cambios </w:t>
      </w:r>
      <w:r w:rsidRPr="00953A9A">
        <w:rPr>
          <w:i/>
          <w:lang w:val="es-ES_tradnl"/>
        </w:rPr>
        <w:t xml:space="preserve">en el </w:t>
      </w:r>
      <w:r w:rsidRPr="00953A9A">
        <w:rPr>
          <w:i/>
          <w:spacing w:val="-4"/>
          <w:lang w:val="es-ES_tradnl"/>
        </w:rPr>
        <w:t xml:space="preserve">patrimonio </w:t>
      </w:r>
      <w:r w:rsidRPr="00953A9A">
        <w:rPr>
          <w:i/>
          <w:spacing w:val="-6"/>
          <w:lang w:val="es-ES_tradnl"/>
        </w:rPr>
        <w:t xml:space="preserve">neto, </w:t>
      </w:r>
      <w:r w:rsidRPr="00953A9A">
        <w:rPr>
          <w:i/>
          <w:spacing w:val="-4"/>
          <w:lang w:val="es-ES_tradnl"/>
        </w:rPr>
        <w:t>además</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3"/>
          <w:lang w:val="es-ES_tradnl"/>
        </w:rPr>
        <w:t>las</w:t>
      </w:r>
      <w:r w:rsidRPr="00953A9A">
        <w:rPr>
          <w:i/>
          <w:spacing w:val="-7"/>
          <w:lang w:val="es-ES_tradnl"/>
        </w:rPr>
        <w:t xml:space="preserve"> </w:t>
      </w:r>
      <w:r w:rsidRPr="00953A9A">
        <w:rPr>
          <w:i/>
          <w:spacing w:val="-5"/>
          <w:lang w:val="es-ES_tradnl"/>
        </w:rPr>
        <w:t>cifras</w:t>
      </w:r>
      <w:r w:rsidRPr="00953A9A">
        <w:rPr>
          <w:i/>
          <w:spacing w:val="-7"/>
          <w:lang w:val="es-ES_tradnl"/>
        </w:rPr>
        <w:t xml:space="preserve"> </w:t>
      </w:r>
      <w:r w:rsidRPr="00953A9A">
        <w:rPr>
          <w:i/>
          <w:spacing w:val="-3"/>
          <w:lang w:val="es-ES_tradnl"/>
        </w:rPr>
        <w:t>del</w:t>
      </w:r>
      <w:r w:rsidRPr="00953A9A">
        <w:rPr>
          <w:i/>
          <w:spacing w:val="-7"/>
          <w:lang w:val="es-ES_tradnl"/>
        </w:rPr>
        <w:t xml:space="preserve"> </w:t>
      </w:r>
      <w:r w:rsidRPr="00953A9A">
        <w:rPr>
          <w:i/>
          <w:spacing w:val="-5"/>
          <w:lang w:val="es-ES_tradnl"/>
        </w:rPr>
        <w:t>ejercicio</w:t>
      </w:r>
      <w:r w:rsidRPr="00953A9A">
        <w:rPr>
          <w:i/>
          <w:spacing w:val="-7"/>
          <w:lang w:val="es-ES_tradnl"/>
        </w:rPr>
        <w:t xml:space="preserve"> </w:t>
      </w:r>
      <w:r w:rsidRPr="00953A9A">
        <w:rPr>
          <w:i/>
          <w:spacing w:val="-4"/>
          <w:lang w:val="es-ES_tradnl"/>
        </w:rPr>
        <w:t>terminado</w:t>
      </w:r>
      <w:r w:rsidRPr="00953A9A">
        <w:rPr>
          <w:i/>
          <w:spacing w:val="-7"/>
          <w:lang w:val="es-ES_tradnl"/>
        </w:rPr>
        <w:t xml:space="preserve"> </w:t>
      </w:r>
      <w:r w:rsidRPr="00953A9A">
        <w:rPr>
          <w:i/>
          <w:lang w:val="es-ES_tradnl"/>
        </w:rPr>
        <w:t>el</w:t>
      </w:r>
      <w:r w:rsidRPr="00953A9A">
        <w:rPr>
          <w:i/>
          <w:spacing w:val="-7"/>
          <w:lang w:val="es-ES_tradnl"/>
        </w:rPr>
        <w:t xml:space="preserve"> </w:t>
      </w:r>
      <w:r w:rsidRPr="00953A9A">
        <w:rPr>
          <w:i/>
          <w:lang w:val="es-ES_tradnl"/>
        </w:rPr>
        <w:t>31</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5"/>
          <w:lang w:val="es-ES_tradnl"/>
        </w:rPr>
        <w:t>diciembre</w:t>
      </w:r>
      <w:r w:rsidRPr="00953A9A">
        <w:rPr>
          <w:i/>
          <w:spacing w:val="-7"/>
          <w:lang w:val="es-ES_tradnl"/>
        </w:rPr>
        <w:t xml:space="preserve"> </w:t>
      </w:r>
      <w:r w:rsidRPr="00953A9A">
        <w:rPr>
          <w:i/>
          <w:lang w:val="es-ES_tradnl"/>
        </w:rPr>
        <w:t>de</w:t>
      </w:r>
      <w:r w:rsidRPr="00953A9A">
        <w:rPr>
          <w:i/>
          <w:spacing w:val="-7"/>
          <w:lang w:val="es-ES_tradnl"/>
        </w:rPr>
        <w:t xml:space="preserve"> </w:t>
      </w:r>
      <w:r w:rsidRPr="00953A9A">
        <w:rPr>
          <w:i/>
          <w:spacing w:val="-4"/>
          <w:lang w:val="es-ES_tradnl"/>
        </w:rPr>
        <w:t>2017,</w:t>
      </w:r>
      <w:r w:rsidRPr="00953A9A">
        <w:rPr>
          <w:i/>
          <w:spacing w:val="-7"/>
          <w:lang w:val="es-ES_tradnl"/>
        </w:rPr>
        <w:t xml:space="preserve"> </w:t>
      </w:r>
      <w:r w:rsidRPr="00953A9A">
        <w:rPr>
          <w:i/>
          <w:spacing w:val="-3"/>
          <w:lang w:val="es-ES_tradnl"/>
        </w:rPr>
        <w:t>las</w:t>
      </w:r>
      <w:r w:rsidRPr="00953A9A">
        <w:rPr>
          <w:i/>
          <w:spacing w:val="-7"/>
          <w:lang w:val="es-ES_tradnl"/>
        </w:rPr>
        <w:t xml:space="preserve"> </w:t>
      </w:r>
      <w:r w:rsidRPr="00953A9A">
        <w:rPr>
          <w:i/>
          <w:spacing w:val="-5"/>
          <w:lang w:val="es-ES_tradnl"/>
        </w:rPr>
        <w:t>correspondientes</w:t>
      </w:r>
      <w:r w:rsidRPr="00953A9A">
        <w:rPr>
          <w:i/>
          <w:spacing w:val="-7"/>
          <w:lang w:val="es-ES_tradnl"/>
        </w:rPr>
        <w:t xml:space="preserve"> </w:t>
      </w:r>
      <w:r w:rsidRPr="00953A9A">
        <w:rPr>
          <w:i/>
          <w:lang w:val="es-ES_tradnl"/>
        </w:rPr>
        <w:t>al</w:t>
      </w:r>
      <w:r w:rsidRPr="00953A9A">
        <w:rPr>
          <w:i/>
          <w:spacing w:val="-7"/>
          <w:lang w:val="es-ES_tradnl"/>
        </w:rPr>
        <w:t xml:space="preserve"> </w:t>
      </w:r>
      <w:r w:rsidRPr="00953A9A">
        <w:rPr>
          <w:i/>
          <w:spacing w:val="-5"/>
          <w:lang w:val="es-ES_tradnl"/>
        </w:rPr>
        <w:t>ejercicio</w:t>
      </w:r>
      <w:r w:rsidRPr="00953A9A">
        <w:rPr>
          <w:i/>
          <w:spacing w:val="-7"/>
          <w:lang w:val="es-ES_tradnl"/>
        </w:rPr>
        <w:t xml:space="preserve"> </w:t>
      </w:r>
      <w:r w:rsidRPr="00953A9A">
        <w:rPr>
          <w:i/>
          <w:spacing w:val="-5"/>
          <w:lang w:val="es-ES_tradnl"/>
        </w:rPr>
        <w:t>anterior</w:t>
      </w:r>
      <w:r w:rsidRPr="00953A9A">
        <w:rPr>
          <w:i/>
          <w:spacing w:val="-7"/>
          <w:lang w:val="es-ES_tradnl"/>
        </w:rPr>
        <w:t xml:space="preserve"> </w:t>
      </w:r>
      <w:r w:rsidRPr="00953A9A">
        <w:rPr>
          <w:i/>
          <w:spacing w:val="-5"/>
          <w:lang w:val="es-ES_tradnl"/>
        </w:rPr>
        <w:t xml:space="preserve">terminado </w:t>
      </w:r>
      <w:r w:rsidRPr="00953A9A">
        <w:rPr>
          <w:i/>
          <w:lang w:val="es-ES_tradnl"/>
        </w:rPr>
        <w:t xml:space="preserve">el 31 de </w:t>
      </w:r>
      <w:r w:rsidRPr="00953A9A">
        <w:rPr>
          <w:i/>
          <w:spacing w:val="-5"/>
          <w:lang w:val="es-ES_tradnl"/>
        </w:rPr>
        <w:t xml:space="preserve">diciembre </w:t>
      </w:r>
      <w:r w:rsidRPr="00953A9A">
        <w:rPr>
          <w:i/>
          <w:lang w:val="es-ES_tradnl"/>
        </w:rPr>
        <w:t xml:space="preserve">de </w:t>
      </w:r>
      <w:r w:rsidRPr="00953A9A">
        <w:rPr>
          <w:i/>
          <w:spacing w:val="-4"/>
          <w:lang w:val="es-ES_tradnl"/>
        </w:rPr>
        <w:t xml:space="preserve">2016. </w:t>
      </w:r>
      <w:r w:rsidRPr="00953A9A">
        <w:rPr>
          <w:i/>
          <w:spacing w:val="-3"/>
          <w:lang w:val="es-ES_tradnl"/>
        </w:rPr>
        <w:t xml:space="preserve">Sin </w:t>
      </w:r>
      <w:r w:rsidRPr="00953A9A">
        <w:rPr>
          <w:i/>
          <w:spacing w:val="-5"/>
          <w:lang w:val="es-ES_tradnl"/>
        </w:rPr>
        <w:t xml:space="preserve">embargo, </w:t>
      </w:r>
      <w:r w:rsidRPr="00953A9A">
        <w:rPr>
          <w:i/>
          <w:lang w:val="es-ES_tradnl"/>
        </w:rPr>
        <w:t xml:space="preserve">la </w:t>
      </w:r>
      <w:r w:rsidRPr="00953A9A">
        <w:rPr>
          <w:i/>
          <w:spacing w:val="-4"/>
          <w:lang w:val="es-ES_tradnl"/>
        </w:rPr>
        <w:t xml:space="preserve">Sociedad </w:t>
      </w:r>
      <w:r w:rsidRPr="00953A9A">
        <w:rPr>
          <w:i/>
          <w:lang w:val="es-ES_tradnl"/>
        </w:rPr>
        <w:t xml:space="preserve">no ha </w:t>
      </w:r>
      <w:r w:rsidRPr="00953A9A">
        <w:rPr>
          <w:i/>
          <w:spacing w:val="-5"/>
          <w:lang w:val="es-ES_tradnl"/>
        </w:rPr>
        <w:t xml:space="preserve">procedido </w:t>
      </w:r>
      <w:r w:rsidRPr="00953A9A">
        <w:rPr>
          <w:i/>
          <w:lang w:val="es-ES_tradnl"/>
        </w:rPr>
        <w:t xml:space="preserve">a </w:t>
      </w:r>
      <w:r w:rsidRPr="00953A9A">
        <w:rPr>
          <w:i/>
          <w:spacing w:val="-6"/>
          <w:lang w:val="es-ES_tradnl"/>
        </w:rPr>
        <w:t xml:space="preserve">reexpresar </w:t>
      </w:r>
      <w:r w:rsidRPr="00953A9A">
        <w:rPr>
          <w:i/>
          <w:spacing w:val="-3"/>
          <w:lang w:val="es-ES_tradnl"/>
        </w:rPr>
        <w:t xml:space="preserve">las </w:t>
      </w:r>
      <w:r w:rsidRPr="00953A9A">
        <w:rPr>
          <w:i/>
          <w:spacing w:val="-5"/>
          <w:lang w:val="es-ES_tradnl"/>
        </w:rPr>
        <w:t xml:space="preserve">cifras </w:t>
      </w:r>
      <w:r w:rsidRPr="00953A9A">
        <w:rPr>
          <w:i/>
          <w:spacing w:val="-4"/>
          <w:lang w:val="es-ES_tradnl"/>
        </w:rPr>
        <w:t xml:space="preserve">con </w:t>
      </w:r>
      <w:r w:rsidRPr="00953A9A">
        <w:rPr>
          <w:i/>
          <w:lang w:val="es-ES_tradnl"/>
        </w:rPr>
        <w:t xml:space="preserve">el </w:t>
      </w:r>
      <w:r w:rsidRPr="00953A9A">
        <w:rPr>
          <w:i/>
          <w:spacing w:val="-5"/>
          <w:lang w:val="es-ES_tradnl"/>
        </w:rPr>
        <w:t xml:space="preserve">objeto </w:t>
      </w:r>
      <w:r w:rsidRPr="00953A9A">
        <w:rPr>
          <w:i/>
          <w:lang w:val="es-ES_tradnl"/>
        </w:rPr>
        <w:t xml:space="preserve">de </w:t>
      </w:r>
      <w:r w:rsidRPr="00953A9A">
        <w:rPr>
          <w:i/>
          <w:spacing w:val="-3"/>
          <w:lang w:val="es-ES_tradnl"/>
        </w:rPr>
        <w:t xml:space="preserve">que </w:t>
      </w:r>
      <w:r w:rsidRPr="00953A9A">
        <w:rPr>
          <w:i/>
          <w:spacing w:val="-5"/>
          <w:lang w:val="es-ES_tradnl"/>
        </w:rPr>
        <w:t>éstas sean comparativas.</w:t>
      </w:r>
    </w:p>
    <w:p w:rsidR="00D4046C" w:rsidRPr="00953A9A" w:rsidRDefault="00D4046C" w:rsidP="002E73D1">
      <w:pPr>
        <w:spacing w:before="200"/>
        <w:rPr>
          <w:b/>
          <w:lang w:val="es-ES_tradnl"/>
        </w:rPr>
      </w:pPr>
      <w:r w:rsidRPr="00953A9A">
        <w:rPr>
          <w:b/>
          <w:lang w:val="es-ES_tradnl"/>
        </w:rPr>
        <w:t>Conclusiones de informe de procedimientos acordados</w:t>
      </w:r>
    </w:p>
    <w:p w:rsidR="00D4046C" w:rsidRPr="00953A9A" w:rsidRDefault="00D4046C" w:rsidP="002E73D1">
      <w:pPr>
        <w:pStyle w:val="ListParagraph"/>
        <w:widowControl w:val="0"/>
        <w:tabs>
          <w:tab w:val="left" w:pos="1108"/>
        </w:tabs>
        <w:autoSpaceDE w:val="0"/>
        <w:autoSpaceDN w:val="0"/>
        <w:spacing w:before="200"/>
        <w:ind w:left="0"/>
        <w:contextualSpacing w:val="0"/>
        <w:jc w:val="left"/>
        <w:rPr>
          <w:rFonts w:ascii="EYInterstate Light" w:hAnsi="EYInterstate Light"/>
          <w:sz w:val="22"/>
          <w:lang w:val="es-ES_tradnl"/>
        </w:rPr>
      </w:pPr>
      <w:r w:rsidRPr="00953A9A">
        <w:rPr>
          <w:rFonts w:ascii="EYInterstate Light" w:hAnsi="EYInterstate Light"/>
          <w:spacing w:val="-4"/>
          <w:sz w:val="22"/>
          <w:lang w:val="es-ES_tradnl"/>
        </w:rPr>
        <w:t>Hemos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emitido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informe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procedimientos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acordados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relación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con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justificación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asignación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6"/>
          <w:sz w:val="22"/>
          <w:lang w:val="es-ES_tradnl"/>
        </w:rPr>
        <w:t>recursos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 xml:space="preserve">la </w:t>
      </w:r>
      <w:r w:rsidRPr="00953A9A">
        <w:rPr>
          <w:rFonts w:ascii="EYInterstate Light" w:hAnsi="EYInterstate Light"/>
          <w:spacing w:val="-5"/>
          <w:sz w:val="22"/>
          <w:lang w:val="es-ES_tradnl"/>
        </w:rPr>
        <w:t>Fundación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al</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31</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diciembre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2017</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se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encuentran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enmarcados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en:</w:t>
      </w:r>
    </w:p>
    <w:p w:rsidR="00D4046C" w:rsidRPr="00953A9A" w:rsidRDefault="00D4046C" w:rsidP="002E73D1">
      <w:pPr>
        <w:pStyle w:val="ListParagraph"/>
        <w:widowControl w:val="0"/>
        <w:tabs>
          <w:tab w:val="left" w:pos="1108"/>
        </w:tabs>
        <w:autoSpaceDE w:val="0"/>
        <w:autoSpaceDN w:val="0"/>
        <w:spacing w:before="200"/>
        <w:ind w:left="0"/>
        <w:contextualSpacing w:val="0"/>
        <w:jc w:val="left"/>
        <w:rPr>
          <w:rFonts w:ascii="EYInterstate Light" w:hAnsi="EYInterstate Light"/>
          <w:sz w:val="22"/>
          <w:lang w:val="es-ES_tradnl"/>
        </w:rPr>
      </w:pPr>
      <w:r w:rsidRPr="00953A9A">
        <w:rPr>
          <w:rFonts w:ascii="EYInterstate Light" w:hAnsi="EYInterstate Light"/>
          <w:spacing w:val="-3"/>
          <w:sz w:val="22"/>
          <w:lang w:val="es-ES_tradnl"/>
        </w:rPr>
        <w:t xml:space="preserve">Las </w:t>
      </w:r>
      <w:r w:rsidRPr="00953A9A">
        <w:rPr>
          <w:rFonts w:ascii="EYInterstate Light" w:hAnsi="EYInterstate Light"/>
          <w:spacing w:val="-4"/>
          <w:sz w:val="22"/>
          <w:lang w:val="es-ES_tradnl"/>
        </w:rPr>
        <w:t xml:space="preserve">cláusulas </w:t>
      </w:r>
      <w:r w:rsidRPr="00953A9A">
        <w:rPr>
          <w:rFonts w:ascii="EYInterstate Light" w:hAnsi="EYInterstate Light"/>
          <w:sz w:val="22"/>
          <w:lang w:val="es-ES_tradnl"/>
        </w:rPr>
        <w:t xml:space="preserve">6 y 8 </w:t>
      </w:r>
      <w:r w:rsidRPr="00953A9A">
        <w:rPr>
          <w:rFonts w:ascii="EYInterstate Light" w:hAnsi="EYInterstate Light"/>
          <w:spacing w:val="-3"/>
          <w:sz w:val="22"/>
          <w:lang w:val="es-ES_tradnl"/>
        </w:rPr>
        <w:t xml:space="preserve">del </w:t>
      </w:r>
      <w:r w:rsidRPr="00953A9A">
        <w:rPr>
          <w:rFonts w:ascii="EYInterstate Light" w:hAnsi="EYInterstate Light"/>
          <w:spacing w:val="-5"/>
          <w:sz w:val="22"/>
          <w:lang w:val="es-ES_tradnl"/>
        </w:rPr>
        <w:t xml:space="preserve">Acuerdo General </w:t>
      </w:r>
      <w:r w:rsidRPr="00953A9A">
        <w:rPr>
          <w:rFonts w:ascii="EYInterstate Light" w:hAnsi="EYInterstate Light"/>
          <w:spacing w:val="-3"/>
          <w:sz w:val="22"/>
          <w:lang w:val="es-ES_tradnl"/>
        </w:rPr>
        <w:t xml:space="preserve">del </w:t>
      </w:r>
      <w:r w:rsidRPr="00953A9A">
        <w:rPr>
          <w:rFonts w:ascii="EYInterstate Light" w:hAnsi="EYInterstate Light"/>
          <w:spacing w:val="-4"/>
          <w:sz w:val="22"/>
          <w:lang w:val="es-ES_tradnl"/>
        </w:rPr>
        <w:t xml:space="preserve">Gobierno </w:t>
      </w:r>
      <w:r w:rsidRPr="00953A9A">
        <w:rPr>
          <w:rFonts w:ascii="EYInterstate Light" w:hAnsi="EYInterstate Light"/>
          <w:sz w:val="22"/>
          <w:lang w:val="es-ES_tradnl"/>
        </w:rPr>
        <w:t xml:space="preserve">de la </w:t>
      </w:r>
      <w:r w:rsidRPr="00953A9A">
        <w:rPr>
          <w:rFonts w:ascii="EYInterstate Light" w:hAnsi="EYInterstate Light"/>
          <w:spacing w:val="-4"/>
          <w:sz w:val="22"/>
          <w:lang w:val="es-ES_tradnl"/>
        </w:rPr>
        <w:t xml:space="preserve">Nación </w:t>
      </w:r>
      <w:r w:rsidRPr="00953A9A">
        <w:rPr>
          <w:rFonts w:ascii="EYInterstate Light" w:hAnsi="EYInterstate Light"/>
          <w:sz w:val="22"/>
          <w:lang w:val="es-ES_tradnl"/>
        </w:rPr>
        <w:t xml:space="preserve">y la </w:t>
      </w:r>
      <w:r w:rsidRPr="00953A9A">
        <w:rPr>
          <w:rFonts w:ascii="EYInterstate Light" w:hAnsi="EYInterstate Light"/>
          <w:spacing w:val="-5"/>
          <w:sz w:val="22"/>
          <w:lang w:val="es-ES_tradnl"/>
        </w:rPr>
        <w:t xml:space="preserve">Organización </w:t>
      </w:r>
      <w:r w:rsidRPr="00953A9A">
        <w:rPr>
          <w:rFonts w:ascii="EYInterstate Light" w:hAnsi="EYInterstate Light"/>
          <w:spacing w:val="-4"/>
          <w:sz w:val="22"/>
          <w:lang w:val="es-ES_tradnl"/>
        </w:rPr>
        <w:t xml:space="preserve">Nacional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Ciegos Españoles (ONCE)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materia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cooperación,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solidaridad</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competitividad</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para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estabilidad</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futuro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ONCE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para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el</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periodo</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 xml:space="preserve">2012-2021 </w:t>
      </w:r>
      <w:r w:rsidRPr="00953A9A">
        <w:rPr>
          <w:rFonts w:ascii="EYInterstate Light" w:hAnsi="EYInterstate Light"/>
          <w:spacing w:val="-5"/>
          <w:sz w:val="22"/>
          <w:lang w:val="es-ES_tradnl"/>
        </w:rPr>
        <w:t xml:space="preserve">aprobado </w:t>
      </w:r>
      <w:r w:rsidRPr="00953A9A">
        <w:rPr>
          <w:rFonts w:ascii="EYInterstate Light" w:hAnsi="EYInterstate Light"/>
          <w:spacing w:val="-3"/>
          <w:sz w:val="22"/>
          <w:lang w:val="es-ES_tradnl"/>
        </w:rPr>
        <w:t xml:space="preserve">por </w:t>
      </w: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Consejo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Ministros </w:t>
      </w:r>
      <w:r w:rsidRPr="00953A9A">
        <w:rPr>
          <w:rFonts w:ascii="EYInterstate Light" w:hAnsi="EYInterstate Light"/>
          <w:spacing w:val="-3"/>
          <w:sz w:val="22"/>
          <w:lang w:val="es-ES_tradnl"/>
        </w:rPr>
        <w:t xml:space="preserve">del día </w:t>
      </w:r>
      <w:r w:rsidRPr="00953A9A">
        <w:rPr>
          <w:rFonts w:ascii="EYInterstate Light" w:hAnsi="EYInterstate Light"/>
          <w:sz w:val="22"/>
          <w:lang w:val="es-ES_tradnl"/>
        </w:rPr>
        <w:t xml:space="preserve">18 de </w:t>
      </w:r>
      <w:r w:rsidRPr="00953A9A">
        <w:rPr>
          <w:rFonts w:ascii="EYInterstate Light" w:hAnsi="EYInterstate Light"/>
          <w:spacing w:val="-5"/>
          <w:sz w:val="22"/>
          <w:lang w:val="es-ES_tradnl"/>
        </w:rPr>
        <w:t xml:space="preserve">noviembre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2011 </w:t>
      </w:r>
      <w:r w:rsidRPr="00953A9A">
        <w:rPr>
          <w:rFonts w:ascii="EYInterstate Light" w:hAnsi="EYInterstate Light"/>
          <w:sz w:val="22"/>
          <w:lang w:val="es-ES_tradnl"/>
        </w:rPr>
        <w:t xml:space="preserve">y el </w:t>
      </w:r>
      <w:r w:rsidRPr="00953A9A">
        <w:rPr>
          <w:rFonts w:ascii="EYInterstate Light" w:hAnsi="EYInterstate Light"/>
          <w:spacing w:val="-5"/>
          <w:sz w:val="22"/>
          <w:lang w:val="es-ES_tradnl"/>
        </w:rPr>
        <w:t xml:space="preserve">acuerdo </w:t>
      </w:r>
      <w:r w:rsidRPr="00953A9A">
        <w:rPr>
          <w:rFonts w:ascii="EYInterstate Light" w:hAnsi="EYInterstate Light"/>
          <w:spacing w:val="-3"/>
          <w:sz w:val="22"/>
          <w:lang w:val="es-ES_tradnl"/>
        </w:rPr>
        <w:t xml:space="preserve">del </w:t>
      </w:r>
      <w:r w:rsidRPr="00953A9A">
        <w:rPr>
          <w:rFonts w:ascii="EYInterstate Light" w:hAnsi="EYInterstate Light"/>
          <w:spacing w:val="-5"/>
          <w:sz w:val="22"/>
          <w:lang w:val="es-ES_tradnl"/>
        </w:rPr>
        <w:t xml:space="preserve">Consejo </w:t>
      </w:r>
      <w:r w:rsidRPr="00953A9A">
        <w:rPr>
          <w:rFonts w:ascii="EYInterstate Light" w:hAnsi="EYInterstate Light"/>
          <w:sz w:val="22"/>
          <w:lang w:val="es-ES_tradnl"/>
        </w:rPr>
        <w:t xml:space="preserve">de </w:t>
      </w:r>
      <w:r w:rsidRPr="00953A9A">
        <w:rPr>
          <w:rFonts w:ascii="EYInterstate Light" w:hAnsi="EYInterstate Light"/>
          <w:spacing w:val="-6"/>
          <w:sz w:val="22"/>
          <w:lang w:val="es-ES_tradnl"/>
        </w:rPr>
        <w:t xml:space="preserve">Protectorado </w:t>
      </w:r>
      <w:r w:rsidRPr="00953A9A">
        <w:rPr>
          <w:rFonts w:ascii="EYInterstate Light" w:hAnsi="EYInterstate Light"/>
          <w:sz w:val="22"/>
          <w:lang w:val="es-ES_tradnl"/>
        </w:rPr>
        <w:t xml:space="preserve">de la </w:t>
      </w:r>
      <w:r w:rsidRPr="00953A9A">
        <w:rPr>
          <w:rFonts w:ascii="EYInterstate Light" w:hAnsi="EYInterstate Light"/>
          <w:spacing w:val="-3"/>
          <w:sz w:val="22"/>
          <w:lang w:val="es-ES_tradnl"/>
        </w:rPr>
        <w:t xml:space="preserve">ONCE </w:t>
      </w:r>
      <w:r w:rsidRPr="00953A9A">
        <w:rPr>
          <w:rFonts w:ascii="EYInterstate Light" w:hAnsi="EYInterstate Light"/>
          <w:spacing w:val="-4"/>
          <w:sz w:val="22"/>
          <w:lang w:val="es-ES_tradnl"/>
        </w:rPr>
        <w:t xml:space="preserve">de </w:t>
      </w:r>
      <w:r w:rsidRPr="00953A9A">
        <w:rPr>
          <w:rFonts w:ascii="EYInterstate Light" w:hAnsi="EYInterstate Light"/>
          <w:sz w:val="22"/>
          <w:lang w:val="es-ES_tradnl"/>
        </w:rPr>
        <w:t xml:space="preserve">29 de </w:t>
      </w:r>
      <w:r w:rsidRPr="00953A9A">
        <w:rPr>
          <w:rFonts w:ascii="EYInterstate Light" w:hAnsi="EYInterstate Light"/>
          <w:spacing w:val="-4"/>
          <w:sz w:val="22"/>
          <w:lang w:val="es-ES_tradnl"/>
        </w:rPr>
        <w:t xml:space="preserve">junio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2005.</w:t>
      </w:r>
    </w:p>
    <w:p w:rsidR="00ED25D8" w:rsidRDefault="00ED25D8">
      <w:pPr>
        <w:widowControl/>
        <w:autoSpaceDE/>
        <w:autoSpaceDN/>
        <w:spacing w:after="160" w:line="259" w:lineRule="auto"/>
        <w:rPr>
          <w:spacing w:val="-5"/>
          <w:lang w:val="es-ES_tradnl"/>
        </w:rPr>
      </w:pPr>
      <w:r>
        <w:rPr>
          <w:spacing w:val="-5"/>
          <w:lang w:val="es-ES_tradnl"/>
        </w:rPr>
        <w:br w:type="page"/>
      </w:r>
    </w:p>
    <w:p w:rsidR="00D4046C" w:rsidRPr="00953A9A" w:rsidRDefault="00D4046C" w:rsidP="002E73D1">
      <w:pPr>
        <w:spacing w:before="200"/>
        <w:rPr>
          <w:spacing w:val="-4"/>
          <w:lang w:val="es-ES_tradnl"/>
        </w:rPr>
      </w:pPr>
      <w:r w:rsidRPr="00953A9A">
        <w:rPr>
          <w:spacing w:val="-5"/>
          <w:lang w:val="es-ES_tradnl"/>
        </w:rPr>
        <w:lastRenderedPageBreak/>
        <w:t>Enmarcado</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spacing w:val="-5"/>
          <w:lang w:val="es-ES_tradnl"/>
        </w:rPr>
        <w:t>este</w:t>
      </w:r>
      <w:r w:rsidRPr="00953A9A">
        <w:rPr>
          <w:spacing w:val="-8"/>
          <w:lang w:val="es-ES_tradnl"/>
        </w:rPr>
        <w:t xml:space="preserve"> </w:t>
      </w:r>
      <w:r w:rsidRPr="00953A9A">
        <w:rPr>
          <w:spacing w:val="-5"/>
          <w:lang w:val="es-ES_tradnl"/>
        </w:rPr>
        <w:t>informe</w:t>
      </w:r>
      <w:r w:rsidRPr="00953A9A">
        <w:rPr>
          <w:spacing w:val="-8"/>
          <w:lang w:val="es-ES_tradnl"/>
        </w:rPr>
        <w:t xml:space="preserve"> </w:t>
      </w:r>
      <w:r w:rsidRPr="00953A9A">
        <w:rPr>
          <w:spacing w:val="-3"/>
          <w:lang w:val="es-ES_tradnl"/>
        </w:rPr>
        <w:t>se</w:t>
      </w:r>
      <w:r w:rsidRPr="00953A9A">
        <w:rPr>
          <w:spacing w:val="-8"/>
          <w:lang w:val="es-ES_tradnl"/>
        </w:rPr>
        <w:t xml:space="preserve"> </w:t>
      </w:r>
      <w:r w:rsidRPr="00953A9A">
        <w:rPr>
          <w:spacing w:val="-4"/>
          <w:lang w:val="es-ES_tradnl"/>
        </w:rPr>
        <w:t>incluye</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5"/>
          <w:lang w:val="es-ES_tradnl"/>
        </w:rPr>
        <w:t>revisión</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4"/>
          <w:lang w:val="es-ES_tradnl"/>
        </w:rPr>
        <w:t>asignación</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6"/>
          <w:lang w:val="es-ES_tradnl"/>
        </w:rPr>
        <w:t>recursos</w:t>
      </w:r>
      <w:r w:rsidRPr="00953A9A">
        <w:rPr>
          <w:spacing w:val="-8"/>
          <w:lang w:val="es-ES_tradnl"/>
        </w:rPr>
        <w:t xml:space="preserve"> </w:t>
      </w:r>
      <w:r w:rsidRPr="00953A9A">
        <w:rPr>
          <w:spacing w:val="-3"/>
          <w:lang w:val="es-ES_tradnl"/>
        </w:rPr>
        <w:t>del</w:t>
      </w:r>
      <w:r w:rsidRPr="00953A9A">
        <w:rPr>
          <w:spacing w:val="-8"/>
          <w:lang w:val="es-ES_tradnl"/>
        </w:rPr>
        <w:t xml:space="preserve"> </w:t>
      </w:r>
      <w:r w:rsidRPr="00953A9A">
        <w:rPr>
          <w:spacing w:val="-5"/>
          <w:lang w:val="es-ES_tradnl"/>
        </w:rPr>
        <w:t>ejercicio</w:t>
      </w:r>
      <w:r w:rsidRPr="00953A9A">
        <w:rPr>
          <w:spacing w:val="-8"/>
          <w:lang w:val="es-ES_tradnl"/>
        </w:rPr>
        <w:t xml:space="preserve"> </w:t>
      </w:r>
      <w:r w:rsidRPr="00953A9A">
        <w:rPr>
          <w:spacing w:val="-3"/>
          <w:lang w:val="es-ES_tradnl"/>
        </w:rPr>
        <w:t>2017</w:t>
      </w:r>
      <w:r w:rsidRPr="00953A9A">
        <w:rPr>
          <w:spacing w:val="-8"/>
          <w:lang w:val="es-ES_tradnl"/>
        </w:rPr>
        <w:t xml:space="preserve"> </w:t>
      </w:r>
      <w:r w:rsidRPr="00953A9A">
        <w:rPr>
          <w:lang w:val="es-ES_tradnl"/>
        </w:rPr>
        <w:t>y</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5"/>
          <w:lang w:val="es-ES_tradnl"/>
        </w:rPr>
        <w:t>desglose</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los</w:t>
      </w:r>
      <w:r w:rsidRPr="00953A9A">
        <w:rPr>
          <w:spacing w:val="-8"/>
          <w:lang w:val="es-ES_tradnl"/>
        </w:rPr>
        <w:t xml:space="preserve"> </w:t>
      </w:r>
      <w:r w:rsidRPr="00953A9A">
        <w:rPr>
          <w:spacing w:val="-6"/>
          <w:lang w:val="es-ES_tradnl"/>
        </w:rPr>
        <w:t xml:space="preserve">recursos </w:t>
      </w:r>
      <w:r w:rsidRPr="00953A9A">
        <w:rPr>
          <w:spacing w:val="-5"/>
          <w:lang w:val="es-ES_tradnl"/>
        </w:rPr>
        <w:t xml:space="preserve">económicos aplicados </w:t>
      </w:r>
      <w:r w:rsidRPr="00953A9A">
        <w:rPr>
          <w:lang w:val="es-ES_tradnl"/>
        </w:rPr>
        <w:t xml:space="preserve">al </w:t>
      </w:r>
      <w:r w:rsidRPr="00953A9A">
        <w:rPr>
          <w:spacing w:val="-3"/>
          <w:lang w:val="es-ES_tradnl"/>
        </w:rPr>
        <w:t>Plan</w:t>
      </w:r>
      <w:r w:rsidRPr="00953A9A">
        <w:rPr>
          <w:spacing w:val="-22"/>
          <w:lang w:val="es-ES_tradnl"/>
        </w:rPr>
        <w:t xml:space="preserve"> </w:t>
      </w:r>
      <w:r w:rsidRPr="00953A9A">
        <w:rPr>
          <w:spacing w:val="-4"/>
          <w:lang w:val="es-ES_tradnl"/>
        </w:rPr>
        <w:t>15.000-30.000</w:t>
      </w:r>
    </w:p>
    <w:p w:rsidR="008C19EC" w:rsidRDefault="008C19EC" w:rsidP="002E73D1">
      <w:pPr>
        <w:spacing w:after="32"/>
        <w:rPr>
          <w:spacing w:val="-4"/>
          <w:sz w:val="16"/>
          <w:szCs w:val="16"/>
          <w:lang w:val="es-ES_tradnl"/>
        </w:rPr>
      </w:pPr>
    </w:p>
    <w:p w:rsidR="00D4046C" w:rsidRPr="00953A9A" w:rsidRDefault="00D4046C" w:rsidP="002E73D1">
      <w:pPr>
        <w:spacing w:after="32"/>
        <w:rPr>
          <w:sz w:val="18"/>
          <w:lang w:val="es-ES_tradnl"/>
        </w:rPr>
      </w:pPr>
      <w:r w:rsidRPr="00953A9A">
        <w:rPr>
          <w:sz w:val="18"/>
          <w:lang w:val="es-ES_tradnl"/>
        </w:rPr>
        <w:t>Miles de euros</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2151"/>
        <w:gridCol w:w="1138"/>
        <w:gridCol w:w="1139"/>
        <w:gridCol w:w="1139"/>
        <w:gridCol w:w="1294"/>
        <w:gridCol w:w="1036"/>
        <w:gridCol w:w="1139"/>
      </w:tblGrid>
      <w:tr w:rsidR="00D4046C" w:rsidRPr="00953A9A" w:rsidTr="00D4046C">
        <w:trPr>
          <w:trHeight w:val="513"/>
        </w:trPr>
        <w:tc>
          <w:tcPr>
            <w:tcW w:w="1191" w:type="pct"/>
            <w:shd w:val="clear" w:color="auto" w:fill="FFD400"/>
            <w:vAlign w:val="bottom"/>
          </w:tcPr>
          <w:p w:rsidR="00D4046C" w:rsidRPr="00953A9A" w:rsidRDefault="00D4046C" w:rsidP="002E73D1">
            <w:pPr>
              <w:pStyle w:val="TableParagraph"/>
              <w:spacing w:before="156"/>
              <w:jc w:val="center"/>
              <w:rPr>
                <w:rFonts w:ascii="EYInterstate"/>
                <w:sz w:val="18"/>
                <w:lang w:val="es-ES_tradnl"/>
              </w:rPr>
            </w:pPr>
            <w:r w:rsidRPr="00953A9A">
              <w:rPr>
                <w:rFonts w:ascii="EYInterstate"/>
                <w:sz w:val="18"/>
                <w:lang w:val="es-ES_tradnl"/>
              </w:rPr>
              <w:t>A FINES PROPIOS</w:t>
            </w:r>
          </w:p>
        </w:tc>
        <w:tc>
          <w:tcPr>
            <w:tcW w:w="630" w:type="pct"/>
            <w:shd w:val="clear" w:color="auto" w:fill="FFD400"/>
            <w:vAlign w:val="bottom"/>
          </w:tcPr>
          <w:p w:rsidR="00D4046C" w:rsidRPr="00953A9A" w:rsidRDefault="00D4046C" w:rsidP="002E73D1">
            <w:pPr>
              <w:pStyle w:val="TableParagraph"/>
              <w:spacing w:before="156"/>
              <w:jc w:val="center"/>
              <w:rPr>
                <w:rFonts w:ascii="EYInterstate"/>
                <w:sz w:val="18"/>
                <w:lang w:val="es-ES_tradnl"/>
              </w:rPr>
            </w:pPr>
            <w:r w:rsidRPr="00953A9A">
              <w:rPr>
                <w:rFonts w:ascii="EYInterstate"/>
                <w:sz w:val="18"/>
                <w:lang w:val="es-ES_tradnl"/>
              </w:rPr>
              <w:t>REAL</w:t>
            </w:r>
          </w:p>
        </w:tc>
        <w:tc>
          <w:tcPr>
            <w:tcW w:w="630" w:type="pct"/>
            <w:shd w:val="clear" w:color="auto" w:fill="FFD400"/>
            <w:vAlign w:val="bottom"/>
          </w:tcPr>
          <w:p w:rsidR="00D4046C" w:rsidRPr="00953A9A" w:rsidRDefault="00D4046C" w:rsidP="002E73D1">
            <w:pPr>
              <w:pStyle w:val="TableParagraph"/>
              <w:spacing w:before="46"/>
              <w:jc w:val="center"/>
              <w:rPr>
                <w:rFonts w:ascii="EYInterstate" w:hAnsi="EYInterstate"/>
                <w:sz w:val="18"/>
                <w:lang w:val="es-ES_tradnl"/>
              </w:rPr>
            </w:pPr>
            <w:r w:rsidRPr="00953A9A">
              <w:rPr>
                <w:rFonts w:ascii="EYInterstate" w:hAnsi="EYInterstate"/>
                <w:sz w:val="18"/>
                <w:lang w:val="es-ES_tradnl"/>
              </w:rPr>
              <w:t>Imputación</w:t>
            </w:r>
          </w:p>
          <w:p w:rsidR="00D4046C" w:rsidRPr="00953A9A" w:rsidRDefault="00D4046C" w:rsidP="002E73D1">
            <w:pPr>
              <w:pStyle w:val="TableParagraph"/>
              <w:spacing w:before="4"/>
              <w:jc w:val="center"/>
              <w:rPr>
                <w:rFonts w:ascii="EYInterstate"/>
                <w:sz w:val="18"/>
                <w:lang w:val="es-ES_tradnl"/>
              </w:rPr>
            </w:pPr>
            <w:r w:rsidRPr="00953A9A">
              <w:rPr>
                <w:rFonts w:ascii="EYInterstate"/>
                <w:sz w:val="18"/>
                <w:lang w:val="es-ES_tradnl"/>
              </w:rPr>
              <w:t>Empleo</w:t>
            </w:r>
          </w:p>
        </w:tc>
        <w:tc>
          <w:tcPr>
            <w:tcW w:w="630" w:type="pct"/>
            <w:shd w:val="clear" w:color="auto" w:fill="FFD400"/>
            <w:vAlign w:val="bottom"/>
          </w:tcPr>
          <w:p w:rsidR="00D4046C" w:rsidRPr="00953A9A" w:rsidRDefault="00D4046C" w:rsidP="002E73D1">
            <w:pPr>
              <w:pStyle w:val="TableParagraph"/>
              <w:spacing w:before="46"/>
              <w:jc w:val="center"/>
              <w:rPr>
                <w:rFonts w:ascii="EYInterstate" w:hAnsi="EYInterstate"/>
                <w:sz w:val="18"/>
                <w:lang w:val="es-ES_tradnl"/>
              </w:rPr>
            </w:pPr>
            <w:r w:rsidRPr="00953A9A">
              <w:rPr>
                <w:rFonts w:ascii="EYInterstate" w:hAnsi="EYInterstate"/>
                <w:sz w:val="18"/>
                <w:lang w:val="es-ES_tradnl"/>
              </w:rPr>
              <w:t>Imputación</w:t>
            </w:r>
          </w:p>
          <w:p w:rsidR="00D4046C" w:rsidRPr="00953A9A" w:rsidRDefault="00D4046C" w:rsidP="002E73D1">
            <w:pPr>
              <w:pStyle w:val="TableParagraph"/>
              <w:spacing w:before="4"/>
              <w:jc w:val="center"/>
              <w:rPr>
                <w:rFonts w:ascii="EYInterstate"/>
                <w:sz w:val="18"/>
                <w:lang w:val="es-ES_tradnl"/>
              </w:rPr>
            </w:pPr>
            <w:r w:rsidRPr="00953A9A">
              <w:rPr>
                <w:rFonts w:ascii="EYInterstate"/>
                <w:sz w:val="18"/>
                <w:lang w:val="es-ES_tradnl"/>
              </w:rPr>
              <w:t>Accesibilidad</w:t>
            </w:r>
          </w:p>
        </w:tc>
        <w:tc>
          <w:tcPr>
            <w:tcW w:w="716" w:type="pct"/>
            <w:shd w:val="clear" w:color="auto" w:fill="FFD400"/>
            <w:vAlign w:val="bottom"/>
          </w:tcPr>
          <w:p w:rsidR="00D4046C" w:rsidRPr="00953A9A" w:rsidRDefault="00D4046C" w:rsidP="002E73D1">
            <w:pPr>
              <w:pStyle w:val="TableParagraph"/>
              <w:spacing w:before="46" w:line="244" w:lineRule="auto"/>
              <w:jc w:val="center"/>
              <w:rPr>
                <w:rFonts w:ascii="EYInterstate" w:hAnsi="EYInterstate"/>
                <w:sz w:val="18"/>
                <w:lang w:val="es-ES_tradnl"/>
              </w:rPr>
            </w:pPr>
            <w:r w:rsidRPr="00953A9A">
              <w:rPr>
                <w:rFonts w:ascii="EYInterstate" w:hAnsi="EYInterstate"/>
                <w:sz w:val="18"/>
                <w:lang w:val="es-ES_tradnl"/>
              </w:rPr>
              <w:t>Imputación Administración</w:t>
            </w:r>
          </w:p>
        </w:tc>
        <w:tc>
          <w:tcPr>
            <w:tcW w:w="573" w:type="pct"/>
            <w:shd w:val="clear" w:color="auto" w:fill="FFD400"/>
            <w:vAlign w:val="bottom"/>
          </w:tcPr>
          <w:p w:rsidR="00D4046C" w:rsidRPr="00953A9A" w:rsidRDefault="00D4046C" w:rsidP="002E73D1">
            <w:pPr>
              <w:pStyle w:val="TableParagraph"/>
              <w:spacing w:before="156"/>
              <w:jc w:val="center"/>
              <w:rPr>
                <w:rFonts w:ascii="EYInterstate"/>
                <w:sz w:val="18"/>
                <w:lang w:val="es-ES_tradnl"/>
              </w:rPr>
            </w:pPr>
            <w:r w:rsidRPr="00953A9A">
              <w:rPr>
                <w:rFonts w:ascii="EYInterstate"/>
                <w:sz w:val="18"/>
                <w:lang w:val="es-ES_tradnl"/>
              </w:rPr>
              <w:t>TOTAL</w:t>
            </w:r>
          </w:p>
        </w:tc>
        <w:tc>
          <w:tcPr>
            <w:tcW w:w="630" w:type="pct"/>
            <w:shd w:val="clear" w:color="auto" w:fill="FFD400"/>
            <w:vAlign w:val="bottom"/>
          </w:tcPr>
          <w:p w:rsidR="00D4046C" w:rsidRPr="00953A9A" w:rsidRDefault="00D4046C" w:rsidP="002E73D1">
            <w:pPr>
              <w:pStyle w:val="TableParagraph"/>
              <w:spacing w:before="46" w:line="244" w:lineRule="auto"/>
              <w:jc w:val="center"/>
              <w:rPr>
                <w:rFonts w:ascii="EYInterstate"/>
                <w:sz w:val="18"/>
                <w:lang w:val="es-ES_tradnl"/>
              </w:rPr>
            </w:pPr>
            <w:r w:rsidRPr="00953A9A">
              <w:rPr>
                <w:rFonts w:ascii="EYInterstate"/>
                <w:sz w:val="18"/>
                <w:lang w:val="es-ES_tradnl"/>
              </w:rPr>
              <w:t>Porcentaje sobre total</w:t>
            </w:r>
          </w:p>
        </w:tc>
      </w:tr>
      <w:tr w:rsidR="00D4046C" w:rsidRPr="00953A9A" w:rsidTr="00D4046C">
        <w:trPr>
          <w:trHeight w:val="293"/>
        </w:trPr>
        <w:tc>
          <w:tcPr>
            <w:tcW w:w="1191" w:type="pct"/>
            <w:shd w:val="clear" w:color="auto" w:fill="FFFFFF"/>
            <w:vAlign w:val="bottom"/>
          </w:tcPr>
          <w:p w:rsidR="00D4046C" w:rsidRPr="00953A9A" w:rsidRDefault="00D4046C" w:rsidP="002E73D1">
            <w:pPr>
              <w:pStyle w:val="TableParagraph"/>
              <w:spacing w:before="46"/>
              <w:ind w:left="79"/>
              <w:jc w:val="left"/>
              <w:rPr>
                <w:sz w:val="18"/>
                <w:lang w:val="es-ES_tradnl"/>
              </w:rPr>
            </w:pPr>
            <w:r w:rsidRPr="00953A9A">
              <w:rPr>
                <w:spacing w:val="-3"/>
                <w:sz w:val="18"/>
                <w:lang w:val="es-ES_tradnl"/>
              </w:rPr>
              <w:t xml:space="preserve">Plan </w:t>
            </w:r>
            <w:r w:rsidRPr="00953A9A">
              <w:rPr>
                <w:sz w:val="18"/>
                <w:lang w:val="es-ES_tradnl"/>
              </w:rPr>
              <w:t xml:space="preserve">de </w:t>
            </w:r>
            <w:r w:rsidRPr="00953A9A">
              <w:rPr>
                <w:spacing w:val="-4"/>
                <w:sz w:val="18"/>
                <w:lang w:val="es-ES_tradnl"/>
              </w:rPr>
              <w:t xml:space="preserve">Empleo </w:t>
            </w:r>
            <w:r w:rsidRPr="00953A9A">
              <w:rPr>
                <w:sz w:val="18"/>
                <w:lang w:val="es-ES_tradnl"/>
              </w:rPr>
              <w:t xml:space="preserve">y </w:t>
            </w:r>
            <w:r w:rsidRPr="00953A9A">
              <w:rPr>
                <w:spacing w:val="-6"/>
                <w:sz w:val="18"/>
                <w:lang w:val="es-ES_tradnl"/>
              </w:rPr>
              <w:t>Formación</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61.210</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(24.220)</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716"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573"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36.990</w:t>
            </w:r>
          </w:p>
        </w:tc>
        <w:tc>
          <w:tcPr>
            <w:tcW w:w="630" w:type="pct"/>
            <w:shd w:val="clear" w:color="auto" w:fill="FFFFFF"/>
            <w:vAlign w:val="bottom"/>
          </w:tcPr>
          <w:p w:rsidR="00D4046C" w:rsidRPr="00953A9A" w:rsidRDefault="00D4046C" w:rsidP="002E73D1">
            <w:pPr>
              <w:pStyle w:val="TableParagraph"/>
              <w:spacing w:before="46"/>
              <w:ind w:right="70"/>
              <w:rPr>
                <w:sz w:val="18"/>
                <w:lang w:val="es-ES_tradnl"/>
              </w:rPr>
            </w:pPr>
            <w:r w:rsidRPr="00953A9A">
              <w:rPr>
                <w:sz w:val="18"/>
                <w:lang w:val="es-ES_tradnl"/>
              </w:rPr>
              <w:t>61,89%</w:t>
            </w:r>
          </w:p>
        </w:tc>
      </w:tr>
      <w:tr w:rsidR="00D4046C" w:rsidRPr="00953A9A" w:rsidTr="00D4046C">
        <w:trPr>
          <w:trHeight w:val="293"/>
        </w:trPr>
        <w:tc>
          <w:tcPr>
            <w:tcW w:w="1191" w:type="pct"/>
            <w:shd w:val="clear" w:color="auto" w:fill="FFFFFF"/>
            <w:vAlign w:val="bottom"/>
          </w:tcPr>
          <w:p w:rsidR="00D4046C" w:rsidRPr="00953A9A" w:rsidRDefault="00D4046C" w:rsidP="002E73D1">
            <w:pPr>
              <w:pStyle w:val="TableParagraph"/>
              <w:spacing w:before="46"/>
              <w:ind w:left="79"/>
              <w:jc w:val="left"/>
              <w:rPr>
                <w:sz w:val="18"/>
                <w:lang w:val="es-ES_tradnl"/>
              </w:rPr>
            </w:pPr>
            <w:r w:rsidRPr="00953A9A">
              <w:rPr>
                <w:sz w:val="18"/>
                <w:lang w:val="es-ES_tradnl"/>
              </w:rPr>
              <w:t>Plan de Accesibilidad</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25.269</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(2.494)</w:t>
            </w:r>
          </w:p>
        </w:tc>
        <w:tc>
          <w:tcPr>
            <w:tcW w:w="716"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573"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22.775</w:t>
            </w:r>
          </w:p>
        </w:tc>
        <w:tc>
          <w:tcPr>
            <w:tcW w:w="630" w:type="pct"/>
            <w:shd w:val="clear" w:color="auto" w:fill="FFFFFF"/>
            <w:vAlign w:val="bottom"/>
          </w:tcPr>
          <w:p w:rsidR="00D4046C" w:rsidRPr="00953A9A" w:rsidRDefault="00D4046C" w:rsidP="002E73D1">
            <w:pPr>
              <w:pStyle w:val="TableParagraph"/>
              <w:spacing w:before="46"/>
              <w:ind w:right="70"/>
              <w:rPr>
                <w:sz w:val="18"/>
                <w:lang w:val="es-ES_tradnl"/>
              </w:rPr>
            </w:pPr>
            <w:r w:rsidRPr="00953A9A">
              <w:rPr>
                <w:sz w:val="18"/>
                <w:lang w:val="es-ES_tradnl"/>
              </w:rPr>
              <w:t>38,11%</w:t>
            </w:r>
          </w:p>
        </w:tc>
      </w:tr>
      <w:tr w:rsidR="00D4046C" w:rsidRPr="00953A9A" w:rsidTr="00D4046C">
        <w:trPr>
          <w:trHeight w:val="293"/>
        </w:trPr>
        <w:tc>
          <w:tcPr>
            <w:tcW w:w="1191" w:type="pct"/>
            <w:shd w:val="clear" w:color="auto" w:fill="FFFFFF"/>
            <w:vAlign w:val="bottom"/>
          </w:tcPr>
          <w:p w:rsidR="00D4046C" w:rsidRPr="00953A9A" w:rsidRDefault="00D4046C" w:rsidP="002E73D1">
            <w:pPr>
              <w:pStyle w:val="TableParagraph"/>
              <w:spacing w:before="46"/>
              <w:ind w:left="79"/>
              <w:jc w:val="left"/>
              <w:rPr>
                <w:sz w:val="18"/>
                <w:lang w:val="es-ES_tradnl"/>
              </w:rPr>
            </w:pPr>
            <w:r w:rsidRPr="00953A9A">
              <w:rPr>
                <w:sz w:val="18"/>
                <w:lang w:val="es-ES_tradnl"/>
              </w:rPr>
              <w:t>Administración</w:t>
            </w:r>
          </w:p>
        </w:tc>
        <w:tc>
          <w:tcPr>
            <w:tcW w:w="630" w:type="pct"/>
            <w:shd w:val="clear" w:color="auto" w:fill="FFFFFF"/>
            <w:vAlign w:val="bottom"/>
          </w:tcPr>
          <w:p w:rsidR="00D4046C" w:rsidRPr="00953A9A" w:rsidRDefault="00D4046C" w:rsidP="002E73D1">
            <w:pPr>
              <w:pStyle w:val="TableParagraph"/>
              <w:spacing w:before="46"/>
              <w:ind w:right="71"/>
              <w:rPr>
                <w:sz w:val="18"/>
                <w:lang w:val="es-ES_tradnl"/>
              </w:rPr>
            </w:pPr>
            <w:r w:rsidRPr="00953A9A">
              <w:rPr>
                <w:sz w:val="18"/>
                <w:lang w:val="es-ES_tradnl"/>
              </w:rPr>
              <w:t>360</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630"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716" w:type="pct"/>
            <w:shd w:val="clear" w:color="auto" w:fill="FFFFFF"/>
            <w:vAlign w:val="bottom"/>
          </w:tcPr>
          <w:p w:rsidR="00D4046C" w:rsidRPr="00953A9A" w:rsidRDefault="00D4046C" w:rsidP="002E73D1">
            <w:pPr>
              <w:pStyle w:val="TableParagraph"/>
              <w:spacing w:before="46"/>
              <w:ind w:right="70"/>
              <w:rPr>
                <w:sz w:val="18"/>
                <w:lang w:val="es-ES_tradnl"/>
              </w:rPr>
            </w:pPr>
            <w:r w:rsidRPr="00953A9A">
              <w:rPr>
                <w:sz w:val="18"/>
                <w:lang w:val="es-ES_tradnl"/>
              </w:rPr>
              <w:t>(360)</w:t>
            </w:r>
          </w:p>
        </w:tc>
        <w:tc>
          <w:tcPr>
            <w:tcW w:w="573" w:type="pct"/>
            <w:shd w:val="clear" w:color="auto" w:fill="FFFFFF"/>
            <w:vAlign w:val="bottom"/>
          </w:tcPr>
          <w:p w:rsidR="00D4046C" w:rsidRPr="00953A9A" w:rsidRDefault="00D4046C" w:rsidP="002E73D1">
            <w:pPr>
              <w:pStyle w:val="TableParagraph"/>
              <w:spacing w:before="46"/>
              <w:ind w:right="67"/>
              <w:rPr>
                <w:sz w:val="18"/>
                <w:lang w:val="es-ES_tradnl"/>
              </w:rPr>
            </w:pPr>
            <w:r w:rsidRPr="00953A9A">
              <w:rPr>
                <w:sz w:val="18"/>
                <w:lang w:val="es-ES_tradnl"/>
              </w:rPr>
              <w:t>-</w:t>
            </w:r>
          </w:p>
        </w:tc>
        <w:tc>
          <w:tcPr>
            <w:tcW w:w="630" w:type="pct"/>
            <w:tcBorders>
              <w:bottom w:val="nil"/>
              <w:right w:val="nil"/>
            </w:tcBorders>
            <w:shd w:val="clear" w:color="auto" w:fill="EBEBEC"/>
            <w:vAlign w:val="bottom"/>
          </w:tcPr>
          <w:p w:rsidR="00D4046C" w:rsidRPr="00953A9A" w:rsidRDefault="00D4046C" w:rsidP="002E73D1">
            <w:pPr>
              <w:pStyle w:val="TableParagraph"/>
              <w:spacing w:before="0"/>
              <w:jc w:val="left"/>
              <w:rPr>
                <w:rFonts w:ascii="Times New Roman"/>
                <w:sz w:val="18"/>
                <w:lang w:val="es-ES_tradnl"/>
              </w:rPr>
            </w:pPr>
          </w:p>
        </w:tc>
      </w:tr>
      <w:tr w:rsidR="00D4046C" w:rsidRPr="00953A9A" w:rsidTr="00D4046C">
        <w:trPr>
          <w:trHeight w:val="293"/>
        </w:trPr>
        <w:tc>
          <w:tcPr>
            <w:tcW w:w="1191" w:type="pct"/>
            <w:shd w:val="clear" w:color="auto" w:fill="6D6E71"/>
            <w:vAlign w:val="bottom"/>
          </w:tcPr>
          <w:p w:rsidR="00D4046C" w:rsidRPr="00953A9A" w:rsidRDefault="00D4046C" w:rsidP="002E73D1">
            <w:pPr>
              <w:pStyle w:val="TableParagraph"/>
              <w:spacing w:before="46"/>
              <w:ind w:left="79"/>
              <w:jc w:val="left"/>
              <w:rPr>
                <w:rFonts w:ascii="EYInterstate"/>
                <w:sz w:val="18"/>
                <w:lang w:val="es-ES_tradnl"/>
              </w:rPr>
            </w:pPr>
            <w:r w:rsidRPr="00953A9A">
              <w:rPr>
                <w:rFonts w:ascii="EYInterstate"/>
                <w:color w:val="FFFFFF"/>
                <w:sz w:val="18"/>
                <w:lang w:val="es-ES_tradnl"/>
              </w:rPr>
              <w:t>TOTAL GASTOS</w:t>
            </w:r>
          </w:p>
        </w:tc>
        <w:tc>
          <w:tcPr>
            <w:tcW w:w="630"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86.839</w:t>
            </w:r>
          </w:p>
        </w:tc>
        <w:tc>
          <w:tcPr>
            <w:tcW w:w="630"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(24.220)</w:t>
            </w:r>
          </w:p>
        </w:tc>
        <w:tc>
          <w:tcPr>
            <w:tcW w:w="630"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(2.494)</w:t>
            </w:r>
          </w:p>
        </w:tc>
        <w:tc>
          <w:tcPr>
            <w:tcW w:w="716" w:type="pct"/>
            <w:shd w:val="clear" w:color="auto" w:fill="6D6E71"/>
            <w:vAlign w:val="bottom"/>
          </w:tcPr>
          <w:p w:rsidR="00D4046C" w:rsidRPr="00953A9A" w:rsidRDefault="00D4046C" w:rsidP="002E73D1">
            <w:pPr>
              <w:pStyle w:val="TableParagraph"/>
              <w:spacing w:before="46"/>
              <w:ind w:right="70"/>
              <w:rPr>
                <w:rFonts w:ascii="EYInterstate"/>
                <w:sz w:val="18"/>
                <w:lang w:val="es-ES_tradnl"/>
              </w:rPr>
            </w:pPr>
            <w:r w:rsidRPr="00953A9A">
              <w:rPr>
                <w:rFonts w:ascii="EYInterstate"/>
                <w:color w:val="FFFFFF"/>
                <w:sz w:val="18"/>
                <w:lang w:val="es-ES_tradnl"/>
              </w:rPr>
              <w:t>(360)</w:t>
            </w:r>
          </w:p>
        </w:tc>
        <w:tc>
          <w:tcPr>
            <w:tcW w:w="573" w:type="pct"/>
            <w:shd w:val="clear" w:color="auto" w:fill="6D6E71"/>
            <w:vAlign w:val="bottom"/>
          </w:tcPr>
          <w:p w:rsidR="00D4046C" w:rsidRPr="00953A9A" w:rsidRDefault="00D4046C" w:rsidP="002E73D1">
            <w:pPr>
              <w:pStyle w:val="TableParagraph"/>
              <w:spacing w:before="46"/>
              <w:ind w:right="71"/>
              <w:rPr>
                <w:rFonts w:ascii="EYInterstate"/>
                <w:sz w:val="18"/>
                <w:lang w:val="es-ES_tradnl"/>
              </w:rPr>
            </w:pPr>
            <w:r w:rsidRPr="00953A9A">
              <w:rPr>
                <w:rFonts w:ascii="EYInterstate"/>
                <w:color w:val="FFFFFF"/>
                <w:sz w:val="18"/>
                <w:lang w:val="es-ES_tradnl"/>
              </w:rPr>
              <w:t>59.765</w:t>
            </w:r>
          </w:p>
        </w:tc>
        <w:tc>
          <w:tcPr>
            <w:tcW w:w="630" w:type="pct"/>
            <w:tcBorders>
              <w:top w:val="nil"/>
              <w:bottom w:val="nil"/>
              <w:right w:val="nil"/>
            </w:tcBorders>
            <w:shd w:val="clear" w:color="auto" w:fill="EBEBEC"/>
            <w:vAlign w:val="bottom"/>
          </w:tcPr>
          <w:p w:rsidR="00D4046C" w:rsidRPr="00953A9A" w:rsidRDefault="00D4046C" w:rsidP="002E73D1">
            <w:pPr>
              <w:pStyle w:val="TableParagraph"/>
              <w:spacing w:before="0"/>
              <w:jc w:val="left"/>
              <w:rPr>
                <w:rFonts w:ascii="Times New Roman"/>
                <w:sz w:val="18"/>
                <w:lang w:val="es-ES_tradnl"/>
              </w:rPr>
            </w:pPr>
          </w:p>
        </w:tc>
      </w:tr>
    </w:tbl>
    <w:p w:rsidR="00D4046C" w:rsidRPr="00953A9A" w:rsidRDefault="00D4046C" w:rsidP="002E73D1">
      <w:pPr>
        <w:spacing w:before="240"/>
        <w:rPr>
          <w:lang w:val="es-ES_tradnl"/>
        </w:rPr>
      </w:pPr>
      <w:r w:rsidRPr="00953A9A">
        <w:rPr>
          <w:lang w:val="es-ES_tradnl"/>
        </w:rPr>
        <w:t>Los procedimientos han sido concluidos de forma satisfactoria, cumpliendo la Fundación con los requisitos establecidos.</w:t>
      </w:r>
    </w:p>
    <w:p w:rsidR="00675127" w:rsidRPr="00953A9A" w:rsidRDefault="00675127" w:rsidP="00675127">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Consideraciones sobre los Estados Financieros individuales de Fundación ONCE al 31 de diciembre de 2017</w:t>
      </w:r>
    </w:p>
    <w:p w:rsidR="006B7D19" w:rsidRPr="00953A9A" w:rsidRDefault="006B7D19" w:rsidP="002E73D1">
      <w:pPr>
        <w:jc w:val="right"/>
        <w:rPr>
          <w:spacing w:val="-5"/>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99" w:type="dxa"/>
          <w:right w:w="99" w:type="dxa"/>
        </w:tblCellMar>
        <w:tblLook w:val="01E0" w:firstRow="1" w:lastRow="1" w:firstColumn="1" w:lastColumn="1" w:noHBand="0" w:noVBand="0"/>
      </w:tblPr>
      <w:tblGrid>
        <w:gridCol w:w="4603"/>
        <w:gridCol w:w="1227"/>
        <w:gridCol w:w="1293"/>
        <w:gridCol w:w="1185"/>
        <w:gridCol w:w="916"/>
      </w:tblGrid>
      <w:tr w:rsidR="006B7D19" w:rsidRPr="002A11A4" w:rsidTr="006B7D19">
        <w:trPr>
          <w:trHeight w:val="305"/>
        </w:trPr>
        <w:tc>
          <w:tcPr>
            <w:tcW w:w="2514"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ACTIVO (miles de euros)</w:t>
            </w:r>
          </w:p>
        </w:tc>
        <w:tc>
          <w:tcPr>
            <w:tcW w:w="684"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31.12.2017</w:t>
            </w:r>
          </w:p>
        </w:tc>
        <w:tc>
          <w:tcPr>
            <w:tcW w:w="720"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31.12.2016</w:t>
            </w:r>
          </w:p>
        </w:tc>
        <w:tc>
          <w:tcPr>
            <w:tcW w:w="567"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VARIACIÓN</w:t>
            </w:r>
          </w:p>
        </w:tc>
        <w:tc>
          <w:tcPr>
            <w:tcW w:w="516"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VAR.%</w:t>
            </w:r>
          </w:p>
        </w:tc>
      </w:tr>
      <w:tr w:rsidR="006B7D19" w:rsidRPr="002A11A4"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ACTIVO NO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290.949</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290.710</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239</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Inmovilizado intangible y material</w:t>
            </w:r>
          </w:p>
        </w:tc>
        <w:tc>
          <w:tcPr>
            <w:tcW w:w="684" w:type="pct"/>
          </w:tcPr>
          <w:p w:rsidR="006B7D19" w:rsidRPr="00953A9A" w:rsidRDefault="006B7D19" w:rsidP="002E73D1">
            <w:pPr>
              <w:pStyle w:val="TableParagraph"/>
              <w:rPr>
                <w:sz w:val="18"/>
                <w:lang w:val="es-ES_tradnl"/>
              </w:rPr>
            </w:pPr>
            <w:r w:rsidRPr="00953A9A">
              <w:rPr>
                <w:sz w:val="18"/>
                <w:lang w:val="es-ES_tradnl"/>
              </w:rPr>
              <w:t>5.786</w:t>
            </w:r>
          </w:p>
        </w:tc>
        <w:tc>
          <w:tcPr>
            <w:tcW w:w="720" w:type="pct"/>
          </w:tcPr>
          <w:p w:rsidR="006B7D19" w:rsidRPr="00953A9A" w:rsidRDefault="006B7D19" w:rsidP="002E73D1">
            <w:pPr>
              <w:pStyle w:val="TableParagraph"/>
              <w:rPr>
                <w:sz w:val="18"/>
                <w:lang w:val="es-ES_tradnl"/>
              </w:rPr>
            </w:pPr>
            <w:r w:rsidRPr="00953A9A">
              <w:rPr>
                <w:sz w:val="18"/>
                <w:lang w:val="es-ES_tradnl"/>
              </w:rPr>
              <w:t>5.734</w:t>
            </w:r>
          </w:p>
        </w:tc>
        <w:tc>
          <w:tcPr>
            <w:tcW w:w="567" w:type="pct"/>
          </w:tcPr>
          <w:p w:rsidR="006B7D19" w:rsidRPr="00953A9A" w:rsidRDefault="006B7D19" w:rsidP="002E73D1">
            <w:pPr>
              <w:pStyle w:val="TableParagraph"/>
              <w:rPr>
                <w:sz w:val="18"/>
                <w:lang w:val="es-ES_tradnl"/>
              </w:rPr>
            </w:pPr>
            <w:r w:rsidRPr="00953A9A">
              <w:rPr>
                <w:sz w:val="18"/>
                <w:lang w:val="es-ES_tradnl"/>
              </w:rPr>
              <w:t>52</w:t>
            </w:r>
          </w:p>
        </w:tc>
        <w:tc>
          <w:tcPr>
            <w:tcW w:w="516" w:type="pct"/>
          </w:tcPr>
          <w:p w:rsidR="006B7D19" w:rsidRPr="00953A9A" w:rsidRDefault="006B7D19" w:rsidP="002E73D1">
            <w:pPr>
              <w:pStyle w:val="TableParagraph"/>
              <w:rPr>
                <w:sz w:val="18"/>
                <w:lang w:val="es-ES_tradnl"/>
              </w:rPr>
            </w:pPr>
            <w:r w:rsidRPr="00953A9A">
              <w:rPr>
                <w:sz w:val="18"/>
                <w:lang w:val="es-ES_tradnl"/>
              </w:rPr>
              <w:t>1%</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Inversiones en entidades del Grupo y asociadas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285.090</w:t>
            </w:r>
          </w:p>
        </w:tc>
        <w:tc>
          <w:tcPr>
            <w:tcW w:w="720" w:type="pct"/>
          </w:tcPr>
          <w:p w:rsidR="006B7D19" w:rsidRPr="00953A9A" w:rsidRDefault="006B7D19" w:rsidP="002E73D1">
            <w:pPr>
              <w:pStyle w:val="TableParagraph"/>
              <w:rPr>
                <w:sz w:val="18"/>
                <w:lang w:val="es-ES_tradnl"/>
              </w:rPr>
            </w:pPr>
            <w:r w:rsidRPr="00953A9A">
              <w:rPr>
                <w:sz w:val="18"/>
                <w:lang w:val="es-ES_tradnl"/>
              </w:rPr>
              <w:t>284.903</w:t>
            </w:r>
          </w:p>
        </w:tc>
        <w:tc>
          <w:tcPr>
            <w:tcW w:w="567" w:type="pct"/>
          </w:tcPr>
          <w:p w:rsidR="006B7D19" w:rsidRPr="00953A9A" w:rsidRDefault="006B7D19" w:rsidP="002E73D1">
            <w:pPr>
              <w:pStyle w:val="TableParagraph"/>
              <w:rPr>
                <w:sz w:val="18"/>
                <w:lang w:val="es-ES_tradnl"/>
              </w:rPr>
            </w:pPr>
            <w:r w:rsidRPr="00953A9A">
              <w:rPr>
                <w:sz w:val="18"/>
                <w:lang w:val="es-ES_tradnl"/>
              </w:rPr>
              <w:t>187</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Inversiones financieras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74</w:t>
            </w:r>
          </w:p>
        </w:tc>
        <w:tc>
          <w:tcPr>
            <w:tcW w:w="720" w:type="pct"/>
          </w:tcPr>
          <w:p w:rsidR="006B7D19" w:rsidRPr="00953A9A" w:rsidRDefault="006B7D19" w:rsidP="002E73D1">
            <w:pPr>
              <w:pStyle w:val="TableParagraph"/>
              <w:rPr>
                <w:sz w:val="18"/>
                <w:lang w:val="es-ES_tradnl"/>
              </w:rPr>
            </w:pPr>
            <w:r w:rsidRPr="00953A9A">
              <w:rPr>
                <w:sz w:val="18"/>
                <w:lang w:val="es-ES_tradnl"/>
              </w:rPr>
              <w:t>74</w:t>
            </w:r>
          </w:p>
        </w:tc>
        <w:tc>
          <w:tcPr>
            <w:tcW w:w="567" w:type="pct"/>
          </w:tcPr>
          <w:p w:rsidR="006B7D19" w:rsidRPr="00953A9A" w:rsidRDefault="006B7D19" w:rsidP="002E73D1">
            <w:pPr>
              <w:pStyle w:val="TableParagraph"/>
              <w:rPr>
                <w:sz w:val="18"/>
                <w:lang w:val="es-ES_tradnl"/>
              </w:rPr>
            </w:pPr>
            <w:r w:rsidRPr="00953A9A">
              <w:rPr>
                <w:sz w:val="18"/>
                <w:lang w:val="es-ES_tradnl"/>
              </w:rPr>
              <w:t>-</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ACTIVO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83.663</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70.961</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12.702</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18%</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Usuarios y otros deudores de la actividad propia</w:t>
            </w:r>
          </w:p>
        </w:tc>
        <w:tc>
          <w:tcPr>
            <w:tcW w:w="684" w:type="pct"/>
          </w:tcPr>
          <w:p w:rsidR="006B7D19" w:rsidRPr="00953A9A" w:rsidRDefault="006B7D19" w:rsidP="002E73D1">
            <w:pPr>
              <w:pStyle w:val="TableParagraph"/>
              <w:rPr>
                <w:sz w:val="18"/>
                <w:lang w:val="es-ES_tradnl"/>
              </w:rPr>
            </w:pPr>
            <w:r w:rsidRPr="00953A9A">
              <w:rPr>
                <w:sz w:val="18"/>
                <w:lang w:val="es-ES_tradnl"/>
              </w:rPr>
              <w:t>65.115</w:t>
            </w:r>
          </w:p>
        </w:tc>
        <w:tc>
          <w:tcPr>
            <w:tcW w:w="720" w:type="pct"/>
          </w:tcPr>
          <w:p w:rsidR="006B7D19" w:rsidRPr="00953A9A" w:rsidRDefault="006B7D19" w:rsidP="002E73D1">
            <w:pPr>
              <w:pStyle w:val="TableParagraph"/>
              <w:rPr>
                <w:sz w:val="18"/>
                <w:lang w:val="es-ES_tradnl"/>
              </w:rPr>
            </w:pPr>
            <w:r w:rsidRPr="00953A9A">
              <w:rPr>
                <w:sz w:val="18"/>
                <w:lang w:val="es-ES_tradnl"/>
              </w:rPr>
              <w:t>48.173</w:t>
            </w:r>
          </w:p>
        </w:tc>
        <w:tc>
          <w:tcPr>
            <w:tcW w:w="567" w:type="pct"/>
          </w:tcPr>
          <w:p w:rsidR="006B7D19" w:rsidRPr="00953A9A" w:rsidRDefault="006B7D19" w:rsidP="002E73D1">
            <w:pPr>
              <w:pStyle w:val="TableParagraph"/>
              <w:rPr>
                <w:sz w:val="18"/>
                <w:lang w:val="es-ES_tradnl"/>
              </w:rPr>
            </w:pPr>
            <w:r w:rsidRPr="00953A9A">
              <w:rPr>
                <w:sz w:val="18"/>
                <w:lang w:val="es-ES_tradnl"/>
              </w:rPr>
              <w:t>16.943</w:t>
            </w:r>
          </w:p>
        </w:tc>
        <w:tc>
          <w:tcPr>
            <w:tcW w:w="516" w:type="pct"/>
          </w:tcPr>
          <w:p w:rsidR="006B7D19" w:rsidRPr="00953A9A" w:rsidRDefault="006B7D19" w:rsidP="002E73D1">
            <w:pPr>
              <w:pStyle w:val="TableParagraph"/>
              <w:rPr>
                <w:sz w:val="18"/>
                <w:lang w:val="es-ES_tradnl"/>
              </w:rPr>
            </w:pPr>
            <w:r w:rsidRPr="00953A9A">
              <w:rPr>
                <w:sz w:val="18"/>
                <w:lang w:val="es-ES_tradnl"/>
              </w:rPr>
              <w:t>35%</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Deudores comerciales y otras cuentas a cobrar</w:t>
            </w:r>
          </w:p>
        </w:tc>
        <w:tc>
          <w:tcPr>
            <w:tcW w:w="684" w:type="pct"/>
          </w:tcPr>
          <w:p w:rsidR="006B7D19" w:rsidRPr="00953A9A" w:rsidRDefault="006B7D19" w:rsidP="002E73D1">
            <w:pPr>
              <w:pStyle w:val="TableParagraph"/>
              <w:rPr>
                <w:sz w:val="18"/>
                <w:lang w:val="es-ES_tradnl"/>
              </w:rPr>
            </w:pPr>
            <w:r w:rsidRPr="00953A9A">
              <w:rPr>
                <w:sz w:val="18"/>
                <w:lang w:val="es-ES_tradnl"/>
              </w:rPr>
              <w:t>53</w:t>
            </w:r>
          </w:p>
        </w:tc>
        <w:tc>
          <w:tcPr>
            <w:tcW w:w="720" w:type="pct"/>
          </w:tcPr>
          <w:p w:rsidR="006B7D19" w:rsidRPr="00953A9A" w:rsidRDefault="006B7D19" w:rsidP="002E73D1">
            <w:pPr>
              <w:pStyle w:val="TableParagraph"/>
              <w:rPr>
                <w:sz w:val="18"/>
                <w:lang w:val="es-ES_tradnl"/>
              </w:rPr>
            </w:pPr>
            <w:r w:rsidRPr="00953A9A">
              <w:rPr>
                <w:sz w:val="18"/>
                <w:lang w:val="es-ES_tradnl"/>
              </w:rPr>
              <w:t>1.039</w:t>
            </w:r>
          </w:p>
        </w:tc>
        <w:tc>
          <w:tcPr>
            <w:tcW w:w="567" w:type="pct"/>
          </w:tcPr>
          <w:p w:rsidR="006B7D19" w:rsidRPr="00953A9A" w:rsidRDefault="006B7D19" w:rsidP="002E73D1">
            <w:pPr>
              <w:pStyle w:val="TableParagraph"/>
              <w:rPr>
                <w:sz w:val="18"/>
                <w:lang w:val="es-ES_tradnl"/>
              </w:rPr>
            </w:pPr>
            <w:r w:rsidRPr="00953A9A">
              <w:rPr>
                <w:sz w:val="18"/>
                <w:lang w:val="es-ES_tradnl"/>
              </w:rPr>
              <w:t>(986)</w:t>
            </w:r>
          </w:p>
        </w:tc>
        <w:tc>
          <w:tcPr>
            <w:tcW w:w="516" w:type="pct"/>
          </w:tcPr>
          <w:p w:rsidR="006B7D19" w:rsidRPr="00953A9A" w:rsidRDefault="006B7D19" w:rsidP="002E73D1">
            <w:pPr>
              <w:pStyle w:val="TableParagraph"/>
              <w:rPr>
                <w:sz w:val="18"/>
                <w:lang w:val="es-ES_tradnl"/>
              </w:rPr>
            </w:pPr>
            <w:r w:rsidRPr="00953A9A">
              <w:rPr>
                <w:sz w:val="18"/>
                <w:lang w:val="es-ES_tradnl"/>
              </w:rPr>
              <w:t>(95%)</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Otros activos corrientes</w:t>
            </w:r>
          </w:p>
        </w:tc>
        <w:tc>
          <w:tcPr>
            <w:tcW w:w="684" w:type="pct"/>
          </w:tcPr>
          <w:p w:rsidR="006B7D19" w:rsidRPr="00953A9A" w:rsidRDefault="006B7D19" w:rsidP="002E73D1">
            <w:pPr>
              <w:pStyle w:val="TableParagraph"/>
              <w:rPr>
                <w:sz w:val="18"/>
                <w:lang w:val="es-ES_tradnl"/>
              </w:rPr>
            </w:pPr>
            <w:r w:rsidRPr="00953A9A">
              <w:rPr>
                <w:sz w:val="18"/>
                <w:lang w:val="es-ES_tradnl"/>
              </w:rPr>
              <w:t>629</w:t>
            </w:r>
          </w:p>
        </w:tc>
        <w:tc>
          <w:tcPr>
            <w:tcW w:w="720" w:type="pct"/>
          </w:tcPr>
          <w:p w:rsidR="006B7D19" w:rsidRPr="00953A9A" w:rsidRDefault="006B7D19" w:rsidP="002E73D1">
            <w:pPr>
              <w:pStyle w:val="TableParagraph"/>
              <w:rPr>
                <w:sz w:val="18"/>
                <w:lang w:val="es-ES_tradnl"/>
              </w:rPr>
            </w:pPr>
            <w:r w:rsidRPr="00953A9A">
              <w:rPr>
                <w:sz w:val="18"/>
                <w:lang w:val="es-ES_tradnl"/>
              </w:rPr>
              <w:t>217</w:t>
            </w:r>
          </w:p>
        </w:tc>
        <w:tc>
          <w:tcPr>
            <w:tcW w:w="567" w:type="pct"/>
          </w:tcPr>
          <w:p w:rsidR="006B7D19" w:rsidRPr="00953A9A" w:rsidRDefault="006B7D19" w:rsidP="002E73D1">
            <w:pPr>
              <w:pStyle w:val="TableParagraph"/>
              <w:rPr>
                <w:sz w:val="18"/>
                <w:lang w:val="es-ES_tradnl"/>
              </w:rPr>
            </w:pPr>
            <w:r w:rsidRPr="00953A9A">
              <w:rPr>
                <w:sz w:val="18"/>
                <w:lang w:val="es-ES_tradnl"/>
              </w:rPr>
              <w:t>412</w:t>
            </w:r>
          </w:p>
        </w:tc>
        <w:tc>
          <w:tcPr>
            <w:tcW w:w="516" w:type="pct"/>
          </w:tcPr>
          <w:p w:rsidR="006B7D19" w:rsidRPr="00953A9A" w:rsidRDefault="006B7D19" w:rsidP="002E73D1">
            <w:pPr>
              <w:pStyle w:val="TableParagraph"/>
              <w:rPr>
                <w:sz w:val="18"/>
                <w:lang w:val="es-ES_tradnl"/>
              </w:rPr>
            </w:pPr>
            <w:r w:rsidRPr="00953A9A">
              <w:rPr>
                <w:sz w:val="18"/>
                <w:lang w:val="es-ES_tradnl"/>
              </w:rPr>
              <w:t>190%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Efectivo y otros activos líquidos equivalentes</w:t>
            </w:r>
          </w:p>
        </w:tc>
        <w:tc>
          <w:tcPr>
            <w:tcW w:w="684" w:type="pct"/>
          </w:tcPr>
          <w:p w:rsidR="006B7D19" w:rsidRPr="00953A9A" w:rsidRDefault="006B7D19" w:rsidP="002E73D1">
            <w:pPr>
              <w:pStyle w:val="TableParagraph"/>
              <w:rPr>
                <w:sz w:val="18"/>
                <w:lang w:val="es-ES_tradnl"/>
              </w:rPr>
            </w:pPr>
            <w:r w:rsidRPr="00953A9A">
              <w:rPr>
                <w:sz w:val="18"/>
                <w:lang w:val="es-ES_tradnl"/>
              </w:rPr>
              <w:t>17.866</w:t>
            </w:r>
          </w:p>
        </w:tc>
        <w:tc>
          <w:tcPr>
            <w:tcW w:w="720" w:type="pct"/>
          </w:tcPr>
          <w:p w:rsidR="006B7D19" w:rsidRPr="00953A9A" w:rsidRDefault="006B7D19" w:rsidP="002E73D1">
            <w:pPr>
              <w:pStyle w:val="TableParagraph"/>
              <w:rPr>
                <w:sz w:val="18"/>
                <w:lang w:val="es-ES_tradnl"/>
              </w:rPr>
            </w:pPr>
            <w:r w:rsidRPr="00953A9A">
              <w:rPr>
                <w:sz w:val="18"/>
                <w:lang w:val="es-ES_tradnl"/>
              </w:rPr>
              <w:t>21.533</w:t>
            </w:r>
          </w:p>
        </w:tc>
        <w:tc>
          <w:tcPr>
            <w:tcW w:w="567" w:type="pct"/>
          </w:tcPr>
          <w:p w:rsidR="006B7D19" w:rsidRPr="00953A9A" w:rsidRDefault="006B7D19" w:rsidP="002E73D1">
            <w:pPr>
              <w:pStyle w:val="TableParagraph"/>
              <w:rPr>
                <w:sz w:val="18"/>
                <w:lang w:val="es-ES_tradnl"/>
              </w:rPr>
            </w:pPr>
            <w:r w:rsidRPr="00953A9A">
              <w:rPr>
                <w:sz w:val="18"/>
                <w:lang w:val="es-ES_tradnl"/>
              </w:rPr>
              <w:t>(3.667)</w:t>
            </w:r>
          </w:p>
        </w:tc>
        <w:tc>
          <w:tcPr>
            <w:tcW w:w="516" w:type="pct"/>
          </w:tcPr>
          <w:p w:rsidR="006B7D19" w:rsidRPr="00953A9A" w:rsidRDefault="006B7D19" w:rsidP="002E73D1">
            <w:pPr>
              <w:pStyle w:val="TableParagraph"/>
              <w:rPr>
                <w:sz w:val="18"/>
                <w:lang w:val="es-ES_tradnl"/>
              </w:rPr>
            </w:pPr>
            <w:r w:rsidRPr="00953A9A">
              <w:rPr>
                <w:sz w:val="18"/>
                <w:lang w:val="es-ES_tradnl"/>
              </w:rPr>
              <w:t>(17%)</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D400"/>
                <w:sz w:val="18"/>
                <w:lang w:val="es-ES_tradnl"/>
              </w:rPr>
              <w:t>TOTAL ACTIVO</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374.612</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361.671</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12.940</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4%</w:t>
            </w:r>
          </w:p>
        </w:tc>
      </w:tr>
    </w:tbl>
    <w:p w:rsidR="006B7D19" w:rsidRPr="00953A9A" w:rsidRDefault="006B7D19" w:rsidP="002E73D1">
      <w:pPr>
        <w:pStyle w:val="BodyText"/>
        <w:spacing w:before="3"/>
        <w:rPr>
          <w:rFonts w:ascii="EYInterstate"/>
          <w:sz w:val="12"/>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99" w:type="dxa"/>
          <w:right w:w="99" w:type="dxa"/>
        </w:tblCellMar>
        <w:tblLook w:val="01E0" w:firstRow="1" w:lastRow="1" w:firstColumn="1" w:lastColumn="1" w:noHBand="0" w:noVBand="0"/>
      </w:tblPr>
      <w:tblGrid>
        <w:gridCol w:w="4603"/>
        <w:gridCol w:w="1227"/>
        <w:gridCol w:w="1293"/>
        <w:gridCol w:w="1185"/>
        <w:gridCol w:w="916"/>
      </w:tblGrid>
      <w:tr w:rsidR="006B7D19" w:rsidRPr="00953A9A" w:rsidTr="006B7D19">
        <w:trPr>
          <w:trHeight w:val="305"/>
        </w:trPr>
        <w:tc>
          <w:tcPr>
            <w:tcW w:w="2514"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PASIVO (miles de euros)</w:t>
            </w:r>
          </w:p>
        </w:tc>
        <w:tc>
          <w:tcPr>
            <w:tcW w:w="684"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31.12.2017</w:t>
            </w:r>
          </w:p>
        </w:tc>
        <w:tc>
          <w:tcPr>
            <w:tcW w:w="720"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31.12.2016</w:t>
            </w:r>
          </w:p>
        </w:tc>
        <w:tc>
          <w:tcPr>
            <w:tcW w:w="567" w:type="pct"/>
            <w:shd w:val="clear" w:color="auto" w:fill="FFD400"/>
          </w:tcPr>
          <w:p w:rsidR="006B7D19" w:rsidRPr="00953A9A" w:rsidRDefault="006B7D19" w:rsidP="002E73D1">
            <w:pPr>
              <w:pStyle w:val="TableParagraph"/>
              <w:spacing w:before="52"/>
              <w:rPr>
                <w:b/>
                <w:sz w:val="18"/>
                <w:lang w:val="es-ES_tradnl"/>
              </w:rPr>
            </w:pPr>
            <w:r w:rsidRPr="00953A9A">
              <w:rPr>
                <w:b/>
                <w:color w:val="58595B"/>
                <w:sz w:val="18"/>
                <w:lang w:val="es-ES_tradnl"/>
              </w:rPr>
              <w:t>VARIACIÓN</w:t>
            </w:r>
          </w:p>
        </w:tc>
        <w:tc>
          <w:tcPr>
            <w:tcW w:w="516" w:type="pct"/>
            <w:shd w:val="clear" w:color="auto" w:fill="FFD400"/>
          </w:tcPr>
          <w:p w:rsidR="006B7D19" w:rsidRPr="00953A9A" w:rsidRDefault="006B7D19" w:rsidP="002E73D1">
            <w:pPr>
              <w:pStyle w:val="TableParagraph"/>
              <w:spacing w:before="52"/>
              <w:jc w:val="left"/>
              <w:rPr>
                <w:b/>
                <w:sz w:val="18"/>
                <w:lang w:val="es-ES_tradnl"/>
              </w:rPr>
            </w:pPr>
            <w:r w:rsidRPr="00953A9A">
              <w:rPr>
                <w:b/>
                <w:color w:val="58595B"/>
                <w:sz w:val="18"/>
                <w:lang w:val="es-ES_tradnl"/>
              </w:rPr>
              <w:t>VAR.%</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PATRIMONIO NETO:</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295.699</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295.390</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309</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0%</w:t>
            </w:r>
          </w:p>
        </w:tc>
      </w:tr>
      <w:tr w:rsidR="006B7D19" w:rsidRPr="00953A9A" w:rsidTr="006B7D19">
        <w:trPr>
          <w:trHeight w:val="294"/>
        </w:trPr>
        <w:tc>
          <w:tcPr>
            <w:tcW w:w="2514" w:type="pct"/>
          </w:tcPr>
          <w:p w:rsidR="006B7D19" w:rsidRPr="00953A9A" w:rsidRDefault="006B7D19" w:rsidP="002E73D1">
            <w:pPr>
              <w:pStyle w:val="TableParagraph"/>
              <w:jc w:val="left"/>
              <w:rPr>
                <w:sz w:val="18"/>
                <w:lang w:val="es-ES_tradnl"/>
              </w:rPr>
            </w:pPr>
            <w:r w:rsidRPr="00953A9A">
              <w:rPr>
                <w:sz w:val="18"/>
                <w:lang w:val="es-ES_tradnl"/>
              </w:rPr>
              <w:t>Fondos Propios</w:t>
            </w:r>
          </w:p>
        </w:tc>
        <w:tc>
          <w:tcPr>
            <w:tcW w:w="684" w:type="pct"/>
          </w:tcPr>
          <w:p w:rsidR="006B7D19" w:rsidRPr="00953A9A" w:rsidRDefault="006B7D19" w:rsidP="002E73D1">
            <w:pPr>
              <w:pStyle w:val="TableParagraph"/>
              <w:rPr>
                <w:sz w:val="18"/>
                <w:lang w:val="es-ES_tradnl"/>
              </w:rPr>
            </w:pPr>
            <w:r w:rsidRPr="00953A9A">
              <w:rPr>
                <w:sz w:val="18"/>
                <w:lang w:val="es-ES_tradnl"/>
              </w:rPr>
              <w:t>178.790</w:t>
            </w:r>
          </w:p>
        </w:tc>
        <w:tc>
          <w:tcPr>
            <w:tcW w:w="720" w:type="pct"/>
          </w:tcPr>
          <w:p w:rsidR="006B7D19" w:rsidRPr="00953A9A" w:rsidRDefault="006B7D19" w:rsidP="002E73D1">
            <w:pPr>
              <w:pStyle w:val="TableParagraph"/>
              <w:rPr>
                <w:sz w:val="18"/>
                <w:lang w:val="es-ES_tradnl"/>
              </w:rPr>
            </w:pPr>
            <w:r w:rsidRPr="00953A9A">
              <w:rPr>
                <w:sz w:val="18"/>
                <w:lang w:val="es-ES_tradnl"/>
              </w:rPr>
              <w:t>178.522</w:t>
            </w:r>
          </w:p>
        </w:tc>
        <w:tc>
          <w:tcPr>
            <w:tcW w:w="567" w:type="pct"/>
          </w:tcPr>
          <w:p w:rsidR="006B7D19" w:rsidRPr="00953A9A" w:rsidRDefault="006B7D19" w:rsidP="002E73D1">
            <w:pPr>
              <w:pStyle w:val="TableParagraph"/>
              <w:rPr>
                <w:sz w:val="18"/>
                <w:lang w:val="es-ES_tradnl"/>
              </w:rPr>
            </w:pPr>
            <w:r w:rsidRPr="00953A9A">
              <w:rPr>
                <w:sz w:val="18"/>
                <w:lang w:val="es-ES_tradnl"/>
              </w:rPr>
              <w:t>268</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Subvenciones, donaciones y legados recibidos</w:t>
            </w:r>
          </w:p>
        </w:tc>
        <w:tc>
          <w:tcPr>
            <w:tcW w:w="684" w:type="pct"/>
          </w:tcPr>
          <w:p w:rsidR="006B7D19" w:rsidRPr="00953A9A" w:rsidRDefault="006B7D19" w:rsidP="002E73D1">
            <w:pPr>
              <w:pStyle w:val="TableParagraph"/>
              <w:rPr>
                <w:sz w:val="18"/>
                <w:lang w:val="es-ES_tradnl"/>
              </w:rPr>
            </w:pPr>
            <w:r w:rsidRPr="00953A9A">
              <w:rPr>
                <w:sz w:val="18"/>
                <w:lang w:val="es-ES_tradnl"/>
              </w:rPr>
              <w:t>116.909</w:t>
            </w:r>
          </w:p>
        </w:tc>
        <w:tc>
          <w:tcPr>
            <w:tcW w:w="720" w:type="pct"/>
          </w:tcPr>
          <w:p w:rsidR="006B7D19" w:rsidRPr="00953A9A" w:rsidRDefault="006B7D19" w:rsidP="002E73D1">
            <w:pPr>
              <w:pStyle w:val="TableParagraph"/>
              <w:rPr>
                <w:sz w:val="18"/>
                <w:lang w:val="es-ES_tradnl"/>
              </w:rPr>
            </w:pPr>
            <w:r w:rsidRPr="00953A9A">
              <w:rPr>
                <w:sz w:val="18"/>
                <w:lang w:val="es-ES_tradnl"/>
              </w:rPr>
              <w:t>116.868</w:t>
            </w:r>
          </w:p>
        </w:tc>
        <w:tc>
          <w:tcPr>
            <w:tcW w:w="567" w:type="pct"/>
          </w:tcPr>
          <w:p w:rsidR="006B7D19" w:rsidRPr="00953A9A" w:rsidRDefault="006B7D19" w:rsidP="002E73D1">
            <w:pPr>
              <w:pStyle w:val="TableParagraph"/>
              <w:rPr>
                <w:sz w:val="18"/>
                <w:lang w:val="es-ES_tradnl"/>
              </w:rPr>
            </w:pPr>
            <w:r w:rsidRPr="00953A9A">
              <w:rPr>
                <w:sz w:val="18"/>
                <w:lang w:val="es-ES_tradnl"/>
              </w:rPr>
              <w:t>41</w:t>
            </w:r>
          </w:p>
        </w:tc>
        <w:tc>
          <w:tcPr>
            <w:tcW w:w="516" w:type="pct"/>
          </w:tcPr>
          <w:p w:rsidR="006B7D19" w:rsidRPr="00953A9A" w:rsidRDefault="006B7D19" w:rsidP="002E73D1">
            <w:pPr>
              <w:pStyle w:val="TableParagraph"/>
              <w:rPr>
                <w:sz w:val="18"/>
                <w:lang w:val="es-ES_tradnl"/>
              </w:rPr>
            </w:pPr>
            <w:r w:rsidRPr="00953A9A">
              <w:rPr>
                <w:sz w:val="18"/>
                <w:lang w:val="es-ES_tradnl"/>
              </w:rPr>
              <w:t>0%</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PASIVO NO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6.304</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4.175</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2.129</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51%</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Provisiones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81</w:t>
            </w:r>
          </w:p>
        </w:tc>
        <w:tc>
          <w:tcPr>
            <w:tcW w:w="720" w:type="pct"/>
          </w:tcPr>
          <w:p w:rsidR="006B7D19" w:rsidRPr="00953A9A" w:rsidRDefault="006B7D19" w:rsidP="002E73D1">
            <w:pPr>
              <w:pStyle w:val="TableParagraph"/>
              <w:rPr>
                <w:sz w:val="18"/>
                <w:lang w:val="es-ES_tradnl"/>
              </w:rPr>
            </w:pPr>
            <w:r w:rsidRPr="00953A9A">
              <w:rPr>
                <w:sz w:val="18"/>
                <w:lang w:val="es-ES_tradnl"/>
              </w:rPr>
              <w:t>177</w:t>
            </w:r>
          </w:p>
        </w:tc>
        <w:tc>
          <w:tcPr>
            <w:tcW w:w="567" w:type="pct"/>
          </w:tcPr>
          <w:p w:rsidR="006B7D19" w:rsidRPr="00953A9A" w:rsidRDefault="006B7D19" w:rsidP="002E73D1">
            <w:pPr>
              <w:pStyle w:val="TableParagraph"/>
              <w:rPr>
                <w:sz w:val="18"/>
                <w:lang w:val="es-ES_tradnl"/>
              </w:rPr>
            </w:pPr>
            <w:r w:rsidRPr="00953A9A">
              <w:rPr>
                <w:sz w:val="18"/>
                <w:lang w:val="es-ES_tradnl"/>
              </w:rPr>
              <w:t>(96)</w:t>
            </w:r>
          </w:p>
        </w:tc>
        <w:tc>
          <w:tcPr>
            <w:tcW w:w="516" w:type="pct"/>
          </w:tcPr>
          <w:p w:rsidR="006B7D19" w:rsidRPr="00953A9A" w:rsidRDefault="006B7D19" w:rsidP="002E73D1">
            <w:pPr>
              <w:pStyle w:val="TableParagraph"/>
              <w:rPr>
                <w:sz w:val="18"/>
                <w:lang w:val="es-ES_tradnl"/>
              </w:rPr>
            </w:pPr>
            <w:r w:rsidRPr="00953A9A">
              <w:rPr>
                <w:sz w:val="18"/>
                <w:lang w:val="es-ES_tradnl"/>
              </w:rPr>
              <w:t>(54%)</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2.212</w:t>
            </w:r>
          </w:p>
        </w:tc>
        <w:tc>
          <w:tcPr>
            <w:tcW w:w="720" w:type="pct"/>
          </w:tcPr>
          <w:p w:rsidR="006B7D19" w:rsidRPr="00953A9A" w:rsidRDefault="006B7D19" w:rsidP="002E73D1">
            <w:pPr>
              <w:pStyle w:val="TableParagraph"/>
              <w:rPr>
                <w:sz w:val="18"/>
                <w:lang w:val="es-ES_tradnl"/>
              </w:rPr>
            </w:pPr>
            <w:r w:rsidRPr="00953A9A">
              <w:rPr>
                <w:sz w:val="18"/>
                <w:lang w:val="es-ES_tradnl"/>
              </w:rPr>
              <w:t>54</w:t>
            </w:r>
          </w:p>
        </w:tc>
        <w:tc>
          <w:tcPr>
            <w:tcW w:w="567" w:type="pct"/>
          </w:tcPr>
          <w:p w:rsidR="006B7D19" w:rsidRPr="00953A9A" w:rsidRDefault="006B7D19" w:rsidP="002E73D1">
            <w:pPr>
              <w:pStyle w:val="TableParagraph"/>
              <w:rPr>
                <w:sz w:val="18"/>
                <w:lang w:val="es-ES_tradnl"/>
              </w:rPr>
            </w:pPr>
            <w:r w:rsidRPr="00953A9A">
              <w:rPr>
                <w:sz w:val="18"/>
                <w:lang w:val="es-ES_tradnl"/>
              </w:rPr>
              <w:t>2.158</w:t>
            </w:r>
          </w:p>
        </w:tc>
        <w:tc>
          <w:tcPr>
            <w:tcW w:w="516" w:type="pct"/>
          </w:tcPr>
          <w:p w:rsidR="006B7D19" w:rsidRPr="00953A9A" w:rsidRDefault="006B7D19" w:rsidP="002E73D1">
            <w:pPr>
              <w:pStyle w:val="TableParagraph"/>
              <w:rPr>
                <w:sz w:val="18"/>
                <w:lang w:val="es-ES_tradnl"/>
              </w:rPr>
            </w:pPr>
            <w:r w:rsidRPr="00953A9A">
              <w:rPr>
                <w:sz w:val="18"/>
                <w:lang w:val="es-ES_tradnl"/>
              </w:rPr>
              <w:t>4.006%</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Deudas con entidades del Grupo y asociadas a largo plazo</w:t>
            </w:r>
          </w:p>
        </w:tc>
        <w:tc>
          <w:tcPr>
            <w:tcW w:w="684" w:type="pct"/>
          </w:tcPr>
          <w:p w:rsidR="006B7D19" w:rsidRPr="00953A9A" w:rsidRDefault="006B7D19" w:rsidP="002E73D1">
            <w:pPr>
              <w:pStyle w:val="TableParagraph"/>
              <w:rPr>
                <w:sz w:val="18"/>
                <w:lang w:val="es-ES_tradnl"/>
              </w:rPr>
            </w:pPr>
            <w:r w:rsidRPr="00953A9A">
              <w:rPr>
                <w:sz w:val="18"/>
                <w:lang w:val="es-ES_tradnl"/>
              </w:rPr>
              <w:t>4.012</w:t>
            </w:r>
          </w:p>
        </w:tc>
        <w:tc>
          <w:tcPr>
            <w:tcW w:w="720" w:type="pct"/>
          </w:tcPr>
          <w:p w:rsidR="006B7D19" w:rsidRPr="00953A9A" w:rsidRDefault="006B7D19" w:rsidP="002E73D1">
            <w:pPr>
              <w:pStyle w:val="TableParagraph"/>
              <w:rPr>
                <w:sz w:val="18"/>
                <w:lang w:val="es-ES_tradnl"/>
              </w:rPr>
            </w:pPr>
            <w:r w:rsidRPr="00953A9A">
              <w:rPr>
                <w:sz w:val="18"/>
                <w:lang w:val="es-ES_tradnl"/>
              </w:rPr>
              <w:t>3.945</w:t>
            </w:r>
          </w:p>
        </w:tc>
        <w:tc>
          <w:tcPr>
            <w:tcW w:w="567" w:type="pct"/>
          </w:tcPr>
          <w:p w:rsidR="006B7D19" w:rsidRPr="00953A9A" w:rsidRDefault="006B7D19" w:rsidP="002E73D1">
            <w:pPr>
              <w:pStyle w:val="TableParagraph"/>
              <w:rPr>
                <w:sz w:val="18"/>
                <w:lang w:val="es-ES_tradnl"/>
              </w:rPr>
            </w:pPr>
            <w:r w:rsidRPr="00953A9A">
              <w:rPr>
                <w:sz w:val="18"/>
                <w:lang w:val="es-ES_tradnl"/>
              </w:rPr>
              <w:t>67</w:t>
            </w:r>
          </w:p>
        </w:tc>
        <w:tc>
          <w:tcPr>
            <w:tcW w:w="516" w:type="pct"/>
          </w:tcPr>
          <w:p w:rsidR="006B7D19" w:rsidRPr="00953A9A" w:rsidRDefault="006B7D19" w:rsidP="002E73D1">
            <w:pPr>
              <w:pStyle w:val="TableParagraph"/>
              <w:rPr>
                <w:sz w:val="18"/>
                <w:lang w:val="es-ES_tradnl"/>
              </w:rPr>
            </w:pPr>
            <w:r w:rsidRPr="00953A9A">
              <w:rPr>
                <w:sz w:val="18"/>
                <w:lang w:val="es-ES_tradnl"/>
              </w:rPr>
              <w:t>2%</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FFFF"/>
                <w:sz w:val="18"/>
                <w:lang w:val="es-ES_tradnl"/>
              </w:rPr>
              <w:t>PASIVO CORRIENTE:</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72.608</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62.106</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10.502</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FFFF"/>
                <w:sz w:val="18"/>
                <w:lang w:val="es-ES_tradnl"/>
              </w:rPr>
              <w:t>17%</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Deudas a corto plazo</w:t>
            </w:r>
          </w:p>
        </w:tc>
        <w:tc>
          <w:tcPr>
            <w:tcW w:w="684" w:type="pct"/>
          </w:tcPr>
          <w:p w:rsidR="006B7D19" w:rsidRPr="00953A9A" w:rsidRDefault="006B7D19" w:rsidP="002E73D1">
            <w:pPr>
              <w:pStyle w:val="TableParagraph"/>
              <w:rPr>
                <w:sz w:val="18"/>
                <w:lang w:val="es-ES_tradnl"/>
              </w:rPr>
            </w:pPr>
            <w:r w:rsidRPr="00953A9A">
              <w:rPr>
                <w:sz w:val="18"/>
                <w:lang w:val="es-ES_tradnl"/>
              </w:rPr>
              <w:t>69</w:t>
            </w:r>
          </w:p>
        </w:tc>
        <w:tc>
          <w:tcPr>
            <w:tcW w:w="720" w:type="pct"/>
          </w:tcPr>
          <w:p w:rsidR="006B7D19" w:rsidRPr="00953A9A" w:rsidRDefault="006B7D19" w:rsidP="002E73D1">
            <w:pPr>
              <w:pStyle w:val="TableParagraph"/>
              <w:rPr>
                <w:sz w:val="18"/>
                <w:lang w:val="es-ES_tradnl"/>
              </w:rPr>
            </w:pPr>
            <w:r w:rsidRPr="00953A9A">
              <w:rPr>
                <w:sz w:val="18"/>
                <w:lang w:val="es-ES_tradnl"/>
              </w:rPr>
              <w:t>10</w:t>
            </w:r>
          </w:p>
        </w:tc>
        <w:tc>
          <w:tcPr>
            <w:tcW w:w="567" w:type="pct"/>
          </w:tcPr>
          <w:p w:rsidR="006B7D19" w:rsidRPr="00953A9A" w:rsidRDefault="006B7D19" w:rsidP="002E73D1">
            <w:pPr>
              <w:pStyle w:val="TableParagraph"/>
              <w:rPr>
                <w:sz w:val="18"/>
                <w:lang w:val="es-ES_tradnl"/>
              </w:rPr>
            </w:pPr>
            <w:r w:rsidRPr="00953A9A">
              <w:rPr>
                <w:sz w:val="18"/>
                <w:lang w:val="es-ES_tradnl"/>
              </w:rPr>
              <w:t>59</w:t>
            </w:r>
          </w:p>
        </w:tc>
        <w:tc>
          <w:tcPr>
            <w:tcW w:w="516" w:type="pct"/>
          </w:tcPr>
          <w:p w:rsidR="006B7D19" w:rsidRPr="00953A9A" w:rsidRDefault="006B7D19" w:rsidP="002E73D1">
            <w:pPr>
              <w:pStyle w:val="TableParagraph"/>
              <w:rPr>
                <w:sz w:val="18"/>
                <w:lang w:val="es-ES_tradnl"/>
              </w:rPr>
            </w:pPr>
            <w:r w:rsidRPr="00953A9A">
              <w:rPr>
                <w:sz w:val="18"/>
                <w:lang w:val="es-ES_tradnl"/>
              </w:rPr>
              <w:t>578%</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Beneficiarios-Acreedores</w:t>
            </w:r>
          </w:p>
        </w:tc>
        <w:tc>
          <w:tcPr>
            <w:tcW w:w="684" w:type="pct"/>
          </w:tcPr>
          <w:p w:rsidR="006B7D19" w:rsidRPr="00953A9A" w:rsidRDefault="006B7D19" w:rsidP="002E73D1">
            <w:pPr>
              <w:pStyle w:val="TableParagraph"/>
              <w:rPr>
                <w:sz w:val="18"/>
                <w:lang w:val="es-ES_tradnl"/>
              </w:rPr>
            </w:pPr>
            <w:r w:rsidRPr="00953A9A">
              <w:rPr>
                <w:sz w:val="18"/>
                <w:lang w:val="es-ES_tradnl"/>
              </w:rPr>
              <w:t>57.844</w:t>
            </w:r>
          </w:p>
        </w:tc>
        <w:tc>
          <w:tcPr>
            <w:tcW w:w="720" w:type="pct"/>
          </w:tcPr>
          <w:p w:rsidR="006B7D19" w:rsidRPr="00953A9A" w:rsidRDefault="006B7D19" w:rsidP="002E73D1">
            <w:pPr>
              <w:pStyle w:val="TableParagraph"/>
              <w:rPr>
                <w:sz w:val="18"/>
                <w:lang w:val="es-ES_tradnl"/>
              </w:rPr>
            </w:pPr>
            <w:r w:rsidRPr="00953A9A">
              <w:rPr>
                <w:sz w:val="18"/>
                <w:lang w:val="es-ES_tradnl"/>
              </w:rPr>
              <w:t>46.202</w:t>
            </w:r>
          </w:p>
        </w:tc>
        <w:tc>
          <w:tcPr>
            <w:tcW w:w="567" w:type="pct"/>
          </w:tcPr>
          <w:p w:rsidR="006B7D19" w:rsidRPr="00953A9A" w:rsidRDefault="006B7D19" w:rsidP="002E73D1">
            <w:pPr>
              <w:pStyle w:val="TableParagraph"/>
              <w:rPr>
                <w:sz w:val="18"/>
                <w:lang w:val="es-ES_tradnl"/>
              </w:rPr>
            </w:pPr>
            <w:r w:rsidRPr="00953A9A">
              <w:rPr>
                <w:sz w:val="18"/>
                <w:lang w:val="es-ES_tradnl"/>
              </w:rPr>
              <w:t>11.642</w:t>
            </w:r>
          </w:p>
        </w:tc>
        <w:tc>
          <w:tcPr>
            <w:tcW w:w="516" w:type="pct"/>
          </w:tcPr>
          <w:p w:rsidR="006B7D19" w:rsidRPr="00953A9A" w:rsidRDefault="006B7D19" w:rsidP="002E73D1">
            <w:pPr>
              <w:pStyle w:val="TableParagraph"/>
              <w:rPr>
                <w:sz w:val="18"/>
                <w:lang w:val="es-ES_tradnl"/>
              </w:rPr>
            </w:pPr>
            <w:r w:rsidRPr="00953A9A">
              <w:rPr>
                <w:sz w:val="18"/>
                <w:lang w:val="es-ES_tradnl"/>
              </w:rPr>
              <w:t>25%</w:t>
            </w:r>
          </w:p>
        </w:tc>
      </w:tr>
      <w:tr w:rsidR="006B7D19" w:rsidRPr="00953A9A" w:rsidTr="006B7D19">
        <w:trPr>
          <w:trHeight w:val="271"/>
        </w:trPr>
        <w:tc>
          <w:tcPr>
            <w:tcW w:w="2514" w:type="pct"/>
          </w:tcPr>
          <w:p w:rsidR="006B7D19" w:rsidRPr="00953A9A" w:rsidRDefault="006B7D19" w:rsidP="002E73D1">
            <w:pPr>
              <w:pStyle w:val="TableParagraph"/>
              <w:jc w:val="left"/>
              <w:rPr>
                <w:sz w:val="18"/>
                <w:lang w:val="es-ES_tradnl"/>
              </w:rPr>
            </w:pPr>
            <w:r w:rsidRPr="00953A9A">
              <w:rPr>
                <w:sz w:val="18"/>
                <w:lang w:val="es-ES_tradnl"/>
              </w:rPr>
              <w:t>Otros pasivos financieros a corto plazo</w:t>
            </w:r>
          </w:p>
        </w:tc>
        <w:tc>
          <w:tcPr>
            <w:tcW w:w="684" w:type="pct"/>
          </w:tcPr>
          <w:p w:rsidR="006B7D19" w:rsidRPr="00953A9A" w:rsidRDefault="006B7D19" w:rsidP="002E73D1">
            <w:pPr>
              <w:pStyle w:val="TableParagraph"/>
              <w:rPr>
                <w:sz w:val="18"/>
                <w:lang w:val="es-ES_tradnl"/>
              </w:rPr>
            </w:pPr>
            <w:r w:rsidRPr="00953A9A">
              <w:rPr>
                <w:sz w:val="18"/>
                <w:lang w:val="es-ES_tradnl"/>
              </w:rPr>
              <w:t>14.695</w:t>
            </w:r>
          </w:p>
        </w:tc>
        <w:tc>
          <w:tcPr>
            <w:tcW w:w="720" w:type="pct"/>
          </w:tcPr>
          <w:p w:rsidR="006B7D19" w:rsidRPr="00953A9A" w:rsidRDefault="006B7D19" w:rsidP="002E73D1">
            <w:pPr>
              <w:pStyle w:val="TableParagraph"/>
              <w:rPr>
                <w:sz w:val="18"/>
                <w:lang w:val="es-ES_tradnl"/>
              </w:rPr>
            </w:pPr>
            <w:r w:rsidRPr="00953A9A">
              <w:rPr>
                <w:sz w:val="18"/>
                <w:lang w:val="es-ES_tradnl"/>
              </w:rPr>
              <w:t>15.894</w:t>
            </w:r>
          </w:p>
        </w:tc>
        <w:tc>
          <w:tcPr>
            <w:tcW w:w="567" w:type="pct"/>
          </w:tcPr>
          <w:p w:rsidR="006B7D19" w:rsidRPr="00953A9A" w:rsidRDefault="006B7D19" w:rsidP="002E73D1">
            <w:pPr>
              <w:pStyle w:val="TableParagraph"/>
              <w:rPr>
                <w:sz w:val="18"/>
                <w:lang w:val="es-ES_tradnl"/>
              </w:rPr>
            </w:pPr>
            <w:r w:rsidRPr="00953A9A">
              <w:rPr>
                <w:sz w:val="18"/>
                <w:lang w:val="es-ES_tradnl"/>
              </w:rPr>
              <w:t>(1.199)</w:t>
            </w:r>
          </w:p>
        </w:tc>
        <w:tc>
          <w:tcPr>
            <w:tcW w:w="516" w:type="pct"/>
          </w:tcPr>
          <w:p w:rsidR="006B7D19" w:rsidRPr="00953A9A" w:rsidRDefault="006B7D19" w:rsidP="002E73D1">
            <w:pPr>
              <w:pStyle w:val="TableParagraph"/>
              <w:rPr>
                <w:sz w:val="18"/>
                <w:lang w:val="es-ES_tradnl"/>
              </w:rPr>
            </w:pPr>
            <w:r w:rsidRPr="00953A9A">
              <w:rPr>
                <w:sz w:val="18"/>
                <w:lang w:val="es-ES_tradnl"/>
              </w:rPr>
              <w:t>(8%)</w:t>
            </w:r>
          </w:p>
        </w:tc>
      </w:tr>
      <w:tr w:rsidR="006B7D19" w:rsidRPr="00953A9A" w:rsidTr="006B7D19">
        <w:trPr>
          <w:trHeight w:val="271"/>
        </w:trPr>
        <w:tc>
          <w:tcPr>
            <w:tcW w:w="2514" w:type="pct"/>
            <w:shd w:val="clear" w:color="auto" w:fill="6D6E71"/>
          </w:tcPr>
          <w:p w:rsidR="006B7D19" w:rsidRPr="00953A9A" w:rsidRDefault="006B7D19" w:rsidP="002E73D1">
            <w:pPr>
              <w:pStyle w:val="TableParagraph"/>
              <w:jc w:val="left"/>
              <w:rPr>
                <w:b/>
                <w:sz w:val="18"/>
                <w:lang w:val="es-ES_tradnl"/>
              </w:rPr>
            </w:pPr>
            <w:r w:rsidRPr="00953A9A">
              <w:rPr>
                <w:b/>
                <w:color w:val="FFD400"/>
                <w:sz w:val="18"/>
                <w:lang w:val="es-ES_tradnl"/>
              </w:rPr>
              <w:t>TOTAL PATRIMONIO NETO Y PASIVO</w:t>
            </w:r>
          </w:p>
        </w:tc>
        <w:tc>
          <w:tcPr>
            <w:tcW w:w="684"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374.612</w:t>
            </w:r>
          </w:p>
        </w:tc>
        <w:tc>
          <w:tcPr>
            <w:tcW w:w="720"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361.671</w:t>
            </w:r>
          </w:p>
        </w:tc>
        <w:tc>
          <w:tcPr>
            <w:tcW w:w="567"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12.940</w:t>
            </w:r>
          </w:p>
        </w:tc>
        <w:tc>
          <w:tcPr>
            <w:tcW w:w="516" w:type="pct"/>
            <w:shd w:val="clear" w:color="auto" w:fill="6D6E71"/>
          </w:tcPr>
          <w:p w:rsidR="006B7D19" w:rsidRPr="00953A9A" w:rsidRDefault="006B7D19" w:rsidP="002E73D1">
            <w:pPr>
              <w:pStyle w:val="TableParagraph"/>
              <w:rPr>
                <w:b/>
                <w:sz w:val="18"/>
                <w:lang w:val="es-ES_tradnl"/>
              </w:rPr>
            </w:pPr>
            <w:r w:rsidRPr="00953A9A">
              <w:rPr>
                <w:b/>
                <w:color w:val="FFD400"/>
                <w:sz w:val="18"/>
                <w:lang w:val="es-ES_tradnl"/>
              </w:rPr>
              <w:t>4%</w:t>
            </w:r>
          </w:p>
        </w:tc>
      </w:tr>
    </w:tbl>
    <w:p w:rsidR="006B7D19" w:rsidRPr="00953A9A" w:rsidRDefault="006B7D19" w:rsidP="002E73D1">
      <w:pPr>
        <w:rPr>
          <w:lang w:val="es-ES_tradnl"/>
        </w:rPr>
      </w:pPr>
      <w:r w:rsidRPr="00953A9A">
        <w:rPr>
          <w:rFonts w:eastAsia="EYInterstate" w:cs="EYInterstate"/>
          <w:lang w:val="es-ES_tradnl"/>
        </w:rPr>
        <w:br w:type="page"/>
      </w:r>
      <w:r w:rsidRPr="00953A9A">
        <w:rPr>
          <w:lang w:val="es-ES_tradnl"/>
        </w:rPr>
        <w:lastRenderedPageBreak/>
        <w:t xml:space="preserve">El </w:t>
      </w:r>
      <w:r w:rsidRPr="00953A9A">
        <w:rPr>
          <w:spacing w:val="-4"/>
          <w:lang w:val="es-ES_tradnl"/>
        </w:rPr>
        <w:t xml:space="preserve">activo </w:t>
      </w:r>
      <w:r w:rsidRPr="00953A9A">
        <w:rPr>
          <w:spacing w:val="-5"/>
          <w:lang w:val="es-ES_tradnl"/>
        </w:rPr>
        <w:t xml:space="preserve">total </w:t>
      </w:r>
      <w:r w:rsidRPr="00953A9A">
        <w:rPr>
          <w:spacing w:val="-3"/>
          <w:lang w:val="es-ES_tradnl"/>
        </w:rPr>
        <w:t xml:space="preserve">del </w:t>
      </w:r>
      <w:r w:rsidRPr="00953A9A">
        <w:rPr>
          <w:spacing w:val="-4"/>
          <w:lang w:val="es-ES_tradnl"/>
        </w:rPr>
        <w:t xml:space="preserve">balance </w:t>
      </w:r>
      <w:r w:rsidRPr="00953A9A">
        <w:rPr>
          <w:lang w:val="es-ES_tradnl"/>
        </w:rPr>
        <w:t xml:space="preserve">de la </w:t>
      </w:r>
      <w:r w:rsidRPr="00953A9A">
        <w:rPr>
          <w:spacing w:val="-5"/>
          <w:lang w:val="es-ES_tradnl"/>
        </w:rPr>
        <w:t xml:space="preserve">Fundación </w:t>
      </w:r>
      <w:r w:rsidRPr="00953A9A">
        <w:rPr>
          <w:spacing w:val="-3"/>
          <w:lang w:val="es-ES_tradnl"/>
        </w:rPr>
        <w:t xml:space="preserve">ONCE </w:t>
      </w:r>
      <w:r w:rsidRPr="00953A9A">
        <w:rPr>
          <w:spacing w:val="-4"/>
          <w:lang w:val="es-ES_tradnl"/>
        </w:rPr>
        <w:t xml:space="preserve">refleja </w:t>
      </w:r>
      <w:r w:rsidRPr="00953A9A">
        <w:rPr>
          <w:lang w:val="es-ES_tradnl"/>
        </w:rPr>
        <w:t xml:space="preserve">un </w:t>
      </w:r>
      <w:r w:rsidRPr="00953A9A">
        <w:rPr>
          <w:spacing w:val="-5"/>
          <w:lang w:val="es-ES_tradnl"/>
        </w:rPr>
        <w:t xml:space="preserve">incremento </w:t>
      </w:r>
      <w:r w:rsidRPr="00953A9A">
        <w:rPr>
          <w:spacing w:val="-3"/>
          <w:lang w:val="es-ES_tradnl"/>
        </w:rPr>
        <w:t xml:space="preserve">del </w:t>
      </w:r>
      <w:r w:rsidRPr="00953A9A">
        <w:rPr>
          <w:lang w:val="es-ES_tradnl"/>
        </w:rPr>
        <w:t xml:space="preserve">4 %, </w:t>
      </w:r>
      <w:r w:rsidRPr="00953A9A">
        <w:rPr>
          <w:spacing w:val="-5"/>
          <w:lang w:val="es-ES_tradnl"/>
        </w:rPr>
        <w:t xml:space="preserve">situándose </w:t>
      </w:r>
      <w:r w:rsidRPr="00953A9A">
        <w:rPr>
          <w:lang w:val="es-ES_tradnl"/>
        </w:rPr>
        <w:t xml:space="preserve">en </w:t>
      </w:r>
      <w:r w:rsidRPr="00953A9A">
        <w:rPr>
          <w:spacing w:val="-3"/>
          <w:lang w:val="es-ES_tradnl"/>
        </w:rPr>
        <w:t xml:space="preserve">375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Dentro </w:t>
      </w:r>
      <w:r w:rsidRPr="00953A9A">
        <w:rPr>
          <w:spacing w:val="-3"/>
          <w:lang w:val="es-ES_tradnl"/>
        </w:rPr>
        <w:t xml:space="preserve">del </w:t>
      </w:r>
      <w:r w:rsidRPr="00953A9A">
        <w:rPr>
          <w:spacing w:val="-4"/>
          <w:lang w:val="es-ES_tradnl"/>
        </w:rPr>
        <w:t xml:space="preserve">mismo cabe </w:t>
      </w:r>
      <w:r w:rsidRPr="00953A9A">
        <w:rPr>
          <w:spacing w:val="-5"/>
          <w:lang w:val="es-ES_tradnl"/>
        </w:rPr>
        <w:t xml:space="preserve">destacar </w:t>
      </w:r>
      <w:r w:rsidRPr="00953A9A">
        <w:rPr>
          <w:lang w:val="es-ES_tradnl"/>
        </w:rPr>
        <w:t xml:space="preserve">la </w:t>
      </w:r>
      <w:r w:rsidRPr="00953A9A">
        <w:rPr>
          <w:spacing w:val="-5"/>
          <w:lang w:val="es-ES_tradnl"/>
        </w:rPr>
        <w:t xml:space="preserve">evolución experimentada </w:t>
      </w:r>
      <w:r w:rsidRPr="00953A9A">
        <w:rPr>
          <w:spacing w:val="-3"/>
          <w:lang w:val="es-ES_tradnl"/>
        </w:rPr>
        <w:t xml:space="preserve">por </w:t>
      </w:r>
      <w:r w:rsidRPr="00953A9A">
        <w:rPr>
          <w:spacing w:val="-4"/>
          <w:lang w:val="es-ES_tradnl"/>
        </w:rPr>
        <w:t xml:space="preserve">los </w:t>
      </w:r>
      <w:r w:rsidRPr="00953A9A">
        <w:rPr>
          <w:spacing w:val="-5"/>
          <w:lang w:val="es-ES_tradnl"/>
        </w:rPr>
        <w:t xml:space="preserve">siguientes </w:t>
      </w:r>
      <w:r w:rsidRPr="00953A9A">
        <w:rPr>
          <w:spacing w:val="-6"/>
          <w:lang w:val="es-ES_tradnl"/>
        </w:rPr>
        <w:t>epígrafes:</w:t>
      </w:r>
    </w:p>
    <w:p w:rsidR="006B7D19" w:rsidRPr="00953A9A" w:rsidRDefault="006B7D19" w:rsidP="002E73D1">
      <w:pPr>
        <w:tabs>
          <w:tab w:val="left" w:pos="1094"/>
        </w:tabs>
        <w:spacing w:before="240"/>
        <w:rPr>
          <w:lang w:val="es-ES_tradnl"/>
        </w:rPr>
      </w:pPr>
      <w:r w:rsidRPr="00953A9A">
        <w:rPr>
          <w:spacing w:val="-5"/>
          <w:lang w:val="es-ES_tradnl"/>
        </w:rPr>
        <w:t xml:space="preserve">Incremento </w:t>
      </w:r>
      <w:r w:rsidRPr="00953A9A">
        <w:rPr>
          <w:lang w:val="es-ES_tradnl"/>
        </w:rPr>
        <w:t xml:space="preserve">de </w:t>
      </w:r>
      <w:r w:rsidRPr="00953A9A">
        <w:rPr>
          <w:spacing w:val="-3"/>
          <w:lang w:val="es-ES_tradnl"/>
        </w:rPr>
        <w:t xml:space="preserve">16,9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w:t>
      </w:r>
      <w:r w:rsidRPr="00953A9A">
        <w:rPr>
          <w:spacing w:val="-3"/>
          <w:lang w:val="es-ES_tradnl"/>
        </w:rPr>
        <w:t xml:space="preserve">del </w:t>
      </w:r>
      <w:r w:rsidRPr="00953A9A">
        <w:rPr>
          <w:spacing w:val="-5"/>
          <w:lang w:val="es-ES_tradnl"/>
        </w:rPr>
        <w:t xml:space="preserve">epígrafe </w:t>
      </w:r>
      <w:r w:rsidRPr="00953A9A">
        <w:rPr>
          <w:spacing w:val="-4"/>
          <w:lang w:val="es-ES_tradnl"/>
        </w:rPr>
        <w:t xml:space="preserve">“Usuarios </w:t>
      </w:r>
      <w:r w:rsidRPr="00953A9A">
        <w:rPr>
          <w:lang w:val="es-ES_tradnl"/>
        </w:rPr>
        <w:t xml:space="preserve">y </w:t>
      </w:r>
      <w:r w:rsidRPr="00953A9A">
        <w:rPr>
          <w:spacing w:val="-5"/>
          <w:lang w:val="es-ES_tradnl"/>
        </w:rPr>
        <w:t xml:space="preserve">otros deudores </w:t>
      </w:r>
      <w:r w:rsidRPr="00953A9A">
        <w:rPr>
          <w:lang w:val="es-ES_tradnl"/>
        </w:rPr>
        <w:t xml:space="preserve">de la </w:t>
      </w:r>
      <w:r w:rsidRPr="00953A9A">
        <w:rPr>
          <w:spacing w:val="-4"/>
          <w:lang w:val="es-ES_tradnl"/>
        </w:rPr>
        <w:t xml:space="preserve">actividad </w:t>
      </w:r>
      <w:r w:rsidRPr="00953A9A">
        <w:rPr>
          <w:spacing w:val="-5"/>
          <w:lang w:val="es-ES_tradnl"/>
        </w:rPr>
        <w:t xml:space="preserve">propia” </w:t>
      </w:r>
      <w:r w:rsidRPr="00953A9A">
        <w:rPr>
          <w:lang w:val="es-ES_tradnl"/>
        </w:rPr>
        <w:t xml:space="preserve">y </w:t>
      </w:r>
      <w:r w:rsidRPr="00953A9A">
        <w:rPr>
          <w:spacing w:val="-3"/>
          <w:lang w:val="es-ES_tradnl"/>
        </w:rPr>
        <w:t xml:space="preserve">11,6 </w:t>
      </w:r>
      <w:r w:rsidRPr="00953A9A">
        <w:rPr>
          <w:spacing w:val="-4"/>
          <w:lang w:val="es-ES_tradnl"/>
        </w:rPr>
        <w:t xml:space="preserve">millones </w:t>
      </w:r>
      <w:r w:rsidRPr="00953A9A">
        <w:rPr>
          <w:spacing w:val="-3"/>
          <w:lang w:val="es-ES_tradnl"/>
        </w:rPr>
        <w:t xml:space="preserve">del </w:t>
      </w:r>
      <w:r w:rsidRPr="00953A9A">
        <w:rPr>
          <w:spacing w:val="-5"/>
          <w:lang w:val="es-ES_tradnl"/>
        </w:rPr>
        <w:t xml:space="preserve">epígrafe </w:t>
      </w:r>
      <w:r w:rsidRPr="00953A9A">
        <w:rPr>
          <w:lang w:val="es-ES_tradnl"/>
        </w:rPr>
        <w:t xml:space="preserve">de </w:t>
      </w:r>
      <w:r w:rsidRPr="00953A9A">
        <w:rPr>
          <w:spacing w:val="-6"/>
          <w:lang w:val="es-ES_tradnl"/>
        </w:rPr>
        <w:t xml:space="preserve">“Beneficiarios-Acreedores” </w:t>
      </w:r>
      <w:r w:rsidRPr="00953A9A">
        <w:rPr>
          <w:spacing w:val="-3"/>
          <w:lang w:val="es-ES_tradnl"/>
        </w:rPr>
        <w:t xml:space="preserve">del </w:t>
      </w:r>
      <w:r w:rsidRPr="00953A9A">
        <w:rPr>
          <w:spacing w:val="-4"/>
          <w:lang w:val="es-ES_tradnl"/>
        </w:rPr>
        <w:t xml:space="preserve">pasivo: </w:t>
      </w:r>
      <w:r w:rsidRPr="00953A9A">
        <w:rPr>
          <w:spacing w:val="-5"/>
          <w:lang w:val="es-ES_tradnl"/>
        </w:rPr>
        <w:t xml:space="preserve">Este </w:t>
      </w:r>
      <w:r w:rsidRPr="00953A9A">
        <w:rPr>
          <w:spacing w:val="-4"/>
          <w:lang w:val="es-ES_tradnl"/>
        </w:rPr>
        <w:t xml:space="preserve">fuerte </w:t>
      </w:r>
      <w:r w:rsidRPr="00953A9A">
        <w:rPr>
          <w:spacing w:val="-5"/>
          <w:lang w:val="es-ES_tradnl"/>
        </w:rPr>
        <w:t xml:space="preserve">incremento </w:t>
      </w:r>
      <w:r w:rsidRPr="00953A9A">
        <w:rPr>
          <w:lang w:val="es-ES_tradnl"/>
        </w:rPr>
        <w:t xml:space="preserve">en </w:t>
      </w:r>
      <w:r w:rsidRPr="00953A9A">
        <w:rPr>
          <w:spacing w:val="-4"/>
          <w:lang w:val="es-ES_tradnl"/>
        </w:rPr>
        <w:t xml:space="preserve">los saldos </w:t>
      </w:r>
      <w:r w:rsidRPr="00953A9A">
        <w:rPr>
          <w:lang w:val="es-ES_tradnl"/>
        </w:rPr>
        <w:t xml:space="preserve">a </w:t>
      </w:r>
      <w:r w:rsidRPr="00953A9A">
        <w:rPr>
          <w:spacing w:val="-5"/>
          <w:lang w:val="es-ES_tradnl"/>
        </w:rPr>
        <w:t xml:space="preserve">cobrar responde </w:t>
      </w:r>
      <w:r w:rsidRPr="00953A9A">
        <w:rPr>
          <w:spacing w:val="-3"/>
          <w:lang w:val="es-ES_tradnl"/>
        </w:rPr>
        <w:t xml:space="preserve">por </w:t>
      </w:r>
      <w:r w:rsidRPr="00953A9A">
        <w:rPr>
          <w:lang w:val="es-ES_tradnl"/>
        </w:rPr>
        <w:t xml:space="preserve">un </w:t>
      </w:r>
      <w:r w:rsidRPr="00953A9A">
        <w:rPr>
          <w:spacing w:val="-3"/>
          <w:lang w:val="es-ES_tradnl"/>
        </w:rPr>
        <w:t xml:space="preserve">lado </w:t>
      </w:r>
      <w:r w:rsidRPr="00953A9A">
        <w:rPr>
          <w:lang w:val="es-ES_tradnl"/>
        </w:rPr>
        <w:t xml:space="preserve">al </w:t>
      </w:r>
      <w:r w:rsidRPr="00953A9A">
        <w:rPr>
          <w:spacing w:val="-5"/>
          <w:lang w:val="es-ES_tradnl"/>
        </w:rPr>
        <w:t xml:space="preserve">incremento </w:t>
      </w:r>
      <w:r w:rsidRPr="00953A9A">
        <w:rPr>
          <w:lang w:val="es-ES_tradnl"/>
        </w:rPr>
        <w:t xml:space="preserve">de </w:t>
      </w:r>
      <w:r w:rsidRPr="00953A9A">
        <w:rPr>
          <w:spacing w:val="-4"/>
          <w:lang w:val="es-ES_tradnl"/>
        </w:rPr>
        <w:t xml:space="preserve">las </w:t>
      </w:r>
      <w:r w:rsidRPr="00953A9A">
        <w:rPr>
          <w:spacing w:val="-5"/>
          <w:lang w:val="es-ES_tradnl"/>
        </w:rPr>
        <w:t xml:space="preserve">ventas </w:t>
      </w:r>
      <w:r w:rsidRPr="00953A9A">
        <w:rPr>
          <w:lang w:val="es-ES_tradnl"/>
        </w:rPr>
        <w:t xml:space="preserve">de </w:t>
      </w:r>
      <w:r w:rsidRPr="00953A9A">
        <w:rPr>
          <w:spacing w:val="-3"/>
          <w:lang w:val="es-ES_tradnl"/>
        </w:rPr>
        <w:t xml:space="preserve">ONCE </w:t>
      </w:r>
      <w:r w:rsidRPr="00953A9A">
        <w:rPr>
          <w:lang w:val="es-ES_tradnl"/>
        </w:rPr>
        <w:t xml:space="preserve">en </w:t>
      </w:r>
      <w:r w:rsidRPr="00953A9A">
        <w:rPr>
          <w:spacing w:val="-3"/>
          <w:lang w:val="es-ES_tradnl"/>
        </w:rPr>
        <w:t xml:space="preserve">2017 </w:t>
      </w:r>
      <w:r w:rsidRPr="00953A9A">
        <w:rPr>
          <w:lang w:val="es-ES_tradnl"/>
        </w:rPr>
        <w:t xml:space="preserve">y </w:t>
      </w:r>
      <w:r w:rsidRPr="00953A9A">
        <w:rPr>
          <w:spacing w:val="-3"/>
          <w:lang w:val="es-ES_tradnl"/>
        </w:rPr>
        <w:t xml:space="preserve">por </w:t>
      </w:r>
      <w:r w:rsidRPr="00953A9A">
        <w:rPr>
          <w:spacing w:val="-5"/>
          <w:lang w:val="es-ES_tradnl"/>
        </w:rPr>
        <w:t xml:space="preserve">otro lado, </w:t>
      </w:r>
      <w:r w:rsidRPr="00953A9A">
        <w:rPr>
          <w:lang w:val="es-ES_tradnl"/>
        </w:rPr>
        <w:t xml:space="preserve">al </w:t>
      </w:r>
      <w:r w:rsidRPr="00953A9A">
        <w:rPr>
          <w:spacing w:val="-5"/>
          <w:lang w:val="es-ES_tradnl"/>
        </w:rPr>
        <w:t xml:space="preserve">incremento </w:t>
      </w:r>
      <w:r w:rsidRPr="00953A9A">
        <w:rPr>
          <w:spacing w:val="-3"/>
          <w:lang w:val="es-ES_tradnl"/>
        </w:rPr>
        <w:t xml:space="preserve">del </w:t>
      </w:r>
      <w:r w:rsidRPr="00953A9A">
        <w:rPr>
          <w:spacing w:val="-5"/>
          <w:lang w:val="es-ES_tradnl"/>
        </w:rPr>
        <w:t xml:space="preserve">devengo </w:t>
      </w:r>
      <w:r w:rsidRPr="00953A9A">
        <w:rPr>
          <w:lang w:val="es-ES_tradnl"/>
        </w:rPr>
        <w:t xml:space="preserve">de </w:t>
      </w:r>
      <w:r w:rsidRPr="00953A9A">
        <w:rPr>
          <w:spacing w:val="-5"/>
          <w:lang w:val="es-ES_tradnl"/>
        </w:rPr>
        <w:t xml:space="preserve">derechos </w:t>
      </w:r>
      <w:r w:rsidRPr="00953A9A">
        <w:rPr>
          <w:lang w:val="es-ES_tradnl"/>
        </w:rPr>
        <w:t xml:space="preserve">de </w:t>
      </w:r>
      <w:r w:rsidRPr="00953A9A">
        <w:rPr>
          <w:spacing w:val="-5"/>
          <w:lang w:val="es-ES_tradnl"/>
        </w:rPr>
        <w:t xml:space="preserve">cobro frente </w:t>
      </w:r>
      <w:r w:rsidRPr="00953A9A">
        <w:rPr>
          <w:lang w:val="es-ES_tradnl"/>
        </w:rPr>
        <w:t xml:space="preserve">al </w:t>
      </w:r>
      <w:r w:rsidRPr="00953A9A">
        <w:rPr>
          <w:spacing w:val="-7"/>
          <w:lang w:val="es-ES_tradnl"/>
        </w:rPr>
        <w:t xml:space="preserve">Fondo </w:t>
      </w:r>
      <w:r w:rsidRPr="00953A9A">
        <w:rPr>
          <w:spacing w:val="-4"/>
          <w:lang w:val="es-ES_tradnl"/>
        </w:rPr>
        <w:t xml:space="preserve">Social </w:t>
      </w:r>
      <w:r w:rsidRPr="00953A9A">
        <w:rPr>
          <w:spacing w:val="-5"/>
          <w:lang w:val="es-ES_tradnl"/>
        </w:rPr>
        <w:t xml:space="preserve">Europeo </w:t>
      </w:r>
      <w:r w:rsidRPr="00953A9A">
        <w:rPr>
          <w:spacing w:val="-3"/>
          <w:lang w:val="es-ES_tradnl"/>
        </w:rPr>
        <w:t xml:space="preserve">por </w:t>
      </w:r>
      <w:r w:rsidRPr="00953A9A">
        <w:rPr>
          <w:spacing w:val="-4"/>
          <w:lang w:val="es-ES_tradnl"/>
        </w:rPr>
        <w:t>la ejecución</w:t>
      </w:r>
      <w:r w:rsidRPr="00953A9A">
        <w:rPr>
          <w:spacing w:val="-8"/>
          <w:lang w:val="es-ES_tradnl"/>
        </w:rPr>
        <w:t xml:space="preserve"> </w:t>
      </w:r>
      <w:r w:rsidRPr="00953A9A">
        <w:rPr>
          <w:spacing w:val="-3"/>
          <w:lang w:val="es-ES_tradnl"/>
        </w:rPr>
        <w:t>del</w:t>
      </w:r>
      <w:r w:rsidRPr="00953A9A">
        <w:rPr>
          <w:spacing w:val="-8"/>
          <w:lang w:val="es-ES_tradnl"/>
        </w:rPr>
        <w:t xml:space="preserve"> </w:t>
      </w:r>
      <w:r w:rsidRPr="00953A9A">
        <w:rPr>
          <w:spacing w:val="-5"/>
          <w:lang w:val="es-ES_tradnl"/>
        </w:rPr>
        <w:t>Programa</w:t>
      </w:r>
      <w:r w:rsidRPr="00953A9A">
        <w:rPr>
          <w:spacing w:val="-8"/>
          <w:lang w:val="es-ES_tradnl"/>
        </w:rPr>
        <w:t xml:space="preserve"> </w:t>
      </w:r>
      <w:r w:rsidRPr="00953A9A">
        <w:rPr>
          <w:spacing w:val="-5"/>
          <w:lang w:val="es-ES_tradnl"/>
        </w:rPr>
        <w:t>Operativo</w:t>
      </w:r>
      <w:r w:rsidRPr="00953A9A">
        <w:rPr>
          <w:spacing w:val="-8"/>
          <w:lang w:val="es-ES_tradnl"/>
        </w:rPr>
        <w:t xml:space="preserve"> </w:t>
      </w:r>
      <w:r w:rsidRPr="00953A9A">
        <w:rPr>
          <w:spacing w:val="-4"/>
          <w:lang w:val="es-ES_tradnl"/>
        </w:rPr>
        <w:t>2014-2020</w:t>
      </w:r>
      <w:r w:rsidRPr="00953A9A">
        <w:rPr>
          <w:spacing w:val="-8"/>
          <w:lang w:val="es-ES_tradnl"/>
        </w:rPr>
        <w:t xml:space="preserve"> </w:t>
      </w:r>
      <w:r w:rsidRPr="00953A9A">
        <w:rPr>
          <w:spacing w:val="-3"/>
          <w:lang w:val="es-ES_tradnl"/>
        </w:rPr>
        <w:t>por</w:t>
      </w:r>
      <w:r w:rsidRPr="00953A9A">
        <w:rPr>
          <w:spacing w:val="-8"/>
          <w:lang w:val="es-ES_tradnl"/>
        </w:rPr>
        <w:t xml:space="preserve"> </w:t>
      </w:r>
      <w:r w:rsidRPr="00953A9A">
        <w:rPr>
          <w:lang w:val="es-ES_tradnl"/>
        </w:rPr>
        <w:t>un</w:t>
      </w:r>
      <w:r w:rsidRPr="00953A9A">
        <w:rPr>
          <w:spacing w:val="-8"/>
          <w:lang w:val="es-ES_tradnl"/>
        </w:rPr>
        <w:t xml:space="preserve"> </w:t>
      </w:r>
      <w:r w:rsidRPr="00953A9A">
        <w:rPr>
          <w:spacing w:val="-4"/>
          <w:lang w:val="es-ES_tradnl"/>
        </w:rPr>
        <w:t>importe</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3"/>
          <w:lang w:val="es-ES_tradnl"/>
        </w:rPr>
        <w:t>20,3</w:t>
      </w:r>
      <w:r w:rsidRPr="00953A9A">
        <w:rPr>
          <w:spacing w:val="-8"/>
          <w:lang w:val="es-ES_tradnl"/>
        </w:rPr>
        <w:t xml:space="preserve"> </w:t>
      </w:r>
      <w:r w:rsidRPr="00953A9A">
        <w:rPr>
          <w:spacing w:val="-4"/>
          <w:lang w:val="es-ES_tradnl"/>
        </w:rPr>
        <w:t>millones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euros,</w:t>
      </w:r>
      <w:r w:rsidRPr="00953A9A">
        <w:rPr>
          <w:spacing w:val="-8"/>
          <w:lang w:val="es-ES_tradnl"/>
        </w:rPr>
        <w:t xml:space="preserve"> </w:t>
      </w:r>
      <w:r w:rsidRPr="00953A9A">
        <w:rPr>
          <w:spacing w:val="-4"/>
          <w:lang w:val="es-ES_tradnl"/>
        </w:rPr>
        <w:t>habiéndose</w:t>
      </w:r>
      <w:r w:rsidRPr="00953A9A">
        <w:rPr>
          <w:spacing w:val="-8"/>
          <w:lang w:val="es-ES_tradnl"/>
        </w:rPr>
        <w:t xml:space="preserve"> </w:t>
      </w:r>
      <w:r w:rsidRPr="00953A9A">
        <w:rPr>
          <w:spacing w:val="-5"/>
          <w:lang w:val="es-ES_tradnl"/>
        </w:rPr>
        <w:t>cobrado</w:t>
      </w:r>
      <w:r w:rsidRPr="00953A9A">
        <w:rPr>
          <w:spacing w:val="-8"/>
          <w:lang w:val="es-ES_tradnl"/>
        </w:rPr>
        <w:t xml:space="preserve"> </w:t>
      </w:r>
      <w:r w:rsidRPr="00953A9A">
        <w:rPr>
          <w:lang w:val="es-ES_tradnl"/>
        </w:rPr>
        <w:t>4</w:t>
      </w:r>
      <w:r w:rsidRPr="00953A9A">
        <w:rPr>
          <w:spacing w:val="-8"/>
          <w:lang w:val="es-ES_tradnl"/>
        </w:rPr>
        <w:t xml:space="preserve"> </w:t>
      </w:r>
      <w:r w:rsidRPr="00953A9A">
        <w:rPr>
          <w:spacing w:val="-4"/>
          <w:lang w:val="es-ES_tradnl"/>
        </w:rPr>
        <w:t>millones</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5"/>
          <w:lang w:val="es-ES_tradnl"/>
        </w:rPr>
        <w:t xml:space="preserve">euros </w:t>
      </w:r>
      <w:r w:rsidRPr="00953A9A">
        <w:rPr>
          <w:lang w:val="es-ES_tradnl"/>
        </w:rPr>
        <w:t xml:space="preserve">de la </w:t>
      </w:r>
      <w:r w:rsidRPr="00953A9A">
        <w:rPr>
          <w:spacing w:val="-4"/>
          <w:lang w:val="es-ES_tradnl"/>
        </w:rPr>
        <w:t xml:space="preserve">deuda </w:t>
      </w:r>
      <w:r w:rsidRPr="00953A9A">
        <w:rPr>
          <w:spacing w:val="-5"/>
          <w:lang w:val="es-ES_tradnl"/>
        </w:rPr>
        <w:t xml:space="preserve">pendiente </w:t>
      </w:r>
      <w:r w:rsidRPr="00953A9A">
        <w:rPr>
          <w:spacing w:val="-4"/>
          <w:lang w:val="es-ES_tradnl"/>
        </w:rPr>
        <w:t xml:space="preserve">con </w:t>
      </w:r>
      <w:r w:rsidRPr="00953A9A">
        <w:rPr>
          <w:lang w:val="es-ES_tradnl"/>
        </w:rPr>
        <w:t xml:space="preserve">el </w:t>
      </w:r>
      <w:r w:rsidRPr="00953A9A">
        <w:rPr>
          <w:spacing w:val="-5"/>
          <w:lang w:val="es-ES_tradnl"/>
        </w:rPr>
        <w:t xml:space="preserve">mismo, </w:t>
      </w:r>
      <w:r w:rsidRPr="00953A9A">
        <w:rPr>
          <w:spacing w:val="-3"/>
          <w:lang w:val="es-ES_tradnl"/>
        </w:rPr>
        <w:t xml:space="preserve">por </w:t>
      </w:r>
      <w:r w:rsidRPr="00953A9A">
        <w:rPr>
          <w:lang w:val="es-ES_tradnl"/>
        </w:rPr>
        <w:t xml:space="preserve">el </w:t>
      </w:r>
      <w:r w:rsidRPr="00953A9A">
        <w:rPr>
          <w:spacing w:val="-5"/>
          <w:lang w:val="es-ES_tradnl"/>
        </w:rPr>
        <w:t xml:space="preserve">Programa Operativo </w:t>
      </w:r>
      <w:r w:rsidR="00022599">
        <w:rPr>
          <w:spacing w:val="-5"/>
          <w:lang w:val="es-ES_tradnl"/>
        </w:rPr>
        <w:t xml:space="preserve">anterior </w:t>
      </w:r>
      <w:r w:rsidRPr="00953A9A">
        <w:rPr>
          <w:spacing w:val="-6"/>
          <w:lang w:val="es-ES_tradnl"/>
        </w:rPr>
        <w:t xml:space="preserve">(durante </w:t>
      </w:r>
      <w:r w:rsidRPr="00953A9A">
        <w:rPr>
          <w:spacing w:val="-4"/>
          <w:lang w:val="es-ES_tradnl"/>
        </w:rPr>
        <w:t xml:space="preserve">2016, </w:t>
      </w:r>
      <w:r w:rsidRPr="00953A9A">
        <w:rPr>
          <w:lang w:val="es-ES_tradnl"/>
        </w:rPr>
        <w:t xml:space="preserve">no </w:t>
      </w:r>
      <w:r w:rsidRPr="00953A9A">
        <w:rPr>
          <w:spacing w:val="-3"/>
          <w:lang w:val="es-ES_tradnl"/>
        </w:rPr>
        <w:t xml:space="preserve">se </w:t>
      </w:r>
      <w:r w:rsidRPr="00953A9A">
        <w:rPr>
          <w:spacing w:val="-4"/>
          <w:lang w:val="es-ES_tradnl"/>
        </w:rPr>
        <w:t xml:space="preserve">certificó </w:t>
      </w:r>
      <w:r w:rsidRPr="00953A9A">
        <w:rPr>
          <w:spacing w:val="-3"/>
          <w:lang w:val="es-ES_tradnl"/>
        </w:rPr>
        <w:t xml:space="preserve">nada </w:t>
      </w:r>
      <w:r w:rsidRPr="00953A9A">
        <w:rPr>
          <w:lang w:val="es-ES_tradnl"/>
        </w:rPr>
        <w:t xml:space="preserve">de </w:t>
      </w:r>
      <w:r w:rsidRPr="00953A9A">
        <w:rPr>
          <w:spacing w:val="-4"/>
          <w:lang w:val="es-ES_tradnl"/>
        </w:rPr>
        <w:t xml:space="preserve">los </w:t>
      </w:r>
      <w:r w:rsidRPr="00953A9A">
        <w:rPr>
          <w:spacing w:val="-5"/>
          <w:lang w:val="es-ES_tradnl"/>
        </w:rPr>
        <w:t>nuevos Programas</w:t>
      </w:r>
      <w:r w:rsidRPr="00953A9A">
        <w:rPr>
          <w:spacing w:val="-8"/>
          <w:lang w:val="es-ES_tradnl"/>
        </w:rPr>
        <w:t xml:space="preserve"> </w:t>
      </w:r>
      <w:r w:rsidRPr="00953A9A">
        <w:rPr>
          <w:spacing w:val="-5"/>
          <w:lang w:val="es-ES_tradnl"/>
        </w:rPr>
        <w:t>Operativos</w:t>
      </w:r>
      <w:r w:rsidRPr="00953A9A">
        <w:rPr>
          <w:spacing w:val="-8"/>
          <w:lang w:val="es-ES_tradnl"/>
        </w:rPr>
        <w:t xml:space="preserve"> </w:t>
      </w:r>
      <w:r w:rsidRPr="00953A9A">
        <w:rPr>
          <w:spacing w:val="-4"/>
          <w:lang w:val="es-ES_tradnl"/>
        </w:rPr>
        <w:t>2014-2020</w:t>
      </w:r>
      <w:r w:rsidRPr="00953A9A">
        <w:rPr>
          <w:spacing w:val="-8"/>
          <w:lang w:val="es-ES_tradnl"/>
        </w:rPr>
        <w:t xml:space="preserve"> </w:t>
      </w:r>
      <w:r w:rsidRPr="00953A9A">
        <w:rPr>
          <w:spacing w:val="-4"/>
          <w:lang w:val="es-ES_tradnl"/>
        </w:rPr>
        <w:t>(POISES</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4"/>
          <w:lang w:val="es-ES_tradnl"/>
        </w:rPr>
        <w:t>POEJ)</w:t>
      </w:r>
      <w:r w:rsidRPr="00953A9A">
        <w:rPr>
          <w:spacing w:val="-8"/>
          <w:lang w:val="es-ES_tradnl"/>
        </w:rPr>
        <w:t xml:space="preserve"> </w:t>
      </w:r>
      <w:r w:rsidR="00022599">
        <w:rPr>
          <w:spacing w:val="-8"/>
          <w:lang w:val="es-ES_tradnl"/>
        </w:rPr>
        <w:t xml:space="preserve">al </w:t>
      </w:r>
      <w:r w:rsidRPr="00953A9A">
        <w:rPr>
          <w:spacing w:val="-8"/>
          <w:lang w:val="es-ES_tradnl"/>
        </w:rPr>
        <w:t xml:space="preserve"> </w:t>
      </w:r>
      <w:r w:rsidRPr="00953A9A">
        <w:rPr>
          <w:spacing w:val="-7"/>
          <w:lang w:val="es-ES_tradnl"/>
        </w:rPr>
        <w:t>Fondo</w:t>
      </w:r>
      <w:r w:rsidRPr="00953A9A">
        <w:rPr>
          <w:spacing w:val="-8"/>
          <w:lang w:val="es-ES_tradnl"/>
        </w:rPr>
        <w:t xml:space="preserve"> </w:t>
      </w:r>
      <w:r w:rsidRPr="00953A9A">
        <w:rPr>
          <w:spacing w:val="-4"/>
          <w:lang w:val="es-ES_tradnl"/>
        </w:rPr>
        <w:t>Social</w:t>
      </w:r>
      <w:r w:rsidRPr="00953A9A">
        <w:rPr>
          <w:spacing w:val="-8"/>
          <w:lang w:val="es-ES_tradnl"/>
        </w:rPr>
        <w:t xml:space="preserve"> </w:t>
      </w:r>
      <w:r w:rsidRPr="00953A9A">
        <w:rPr>
          <w:spacing w:val="-6"/>
          <w:lang w:val="es-ES_tradnl"/>
        </w:rPr>
        <w:t>Europeo).</w:t>
      </w:r>
    </w:p>
    <w:p w:rsidR="006B7D19" w:rsidRPr="00953A9A" w:rsidRDefault="006B7D19" w:rsidP="002E73D1">
      <w:pPr>
        <w:pStyle w:val="ListParagraph"/>
        <w:widowControl w:val="0"/>
        <w:tabs>
          <w:tab w:val="left" w:pos="1094"/>
        </w:tabs>
        <w:autoSpaceDE w:val="0"/>
        <w:autoSpaceDN w:val="0"/>
        <w:spacing w:before="240"/>
        <w:ind w:left="0"/>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La </w:t>
      </w:r>
      <w:r w:rsidRPr="00953A9A">
        <w:rPr>
          <w:rFonts w:ascii="EYInterstate Light" w:hAnsi="EYInterstate Light"/>
          <w:spacing w:val="-5"/>
          <w:sz w:val="22"/>
          <w:lang w:val="es-ES_tradnl"/>
        </w:rPr>
        <w:t xml:space="preserve">Fundación </w:t>
      </w:r>
      <w:r w:rsidRPr="00953A9A">
        <w:rPr>
          <w:rFonts w:ascii="EYInterstate Light" w:hAnsi="EYInterstate Light"/>
          <w:spacing w:val="-3"/>
          <w:sz w:val="22"/>
          <w:lang w:val="es-ES_tradnl"/>
        </w:rPr>
        <w:t xml:space="preserve">ONCE </w:t>
      </w:r>
      <w:r w:rsidRPr="00953A9A">
        <w:rPr>
          <w:rFonts w:ascii="EYInterstate Light" w:hAnsi="EYInterstate Light"/>
          <w:spacing w:val="-4"/>
          <w:sz w:val="22"/>
          <w:lang w:val="es-ES_tradnl"/>
        </w:rPr>
        <w:t xml:space="preserve">actúa </w:t>
      </w:r>
      <w:r w:rsidRPr="00953A9A">
        <w:rPr>
          <w:rFonts w:ascii="EYInterstate Light" w:hAnsi="EYInterstate Light"/>
          <w:sz w:val="22"/>
          <w:lang w:val="es-ES_tradnl"/>
        </w:rPr>
        <w:t xml:space="preserve">en </w:t>
      </w:r>
      <w:r w:rsidRPr="00953A9A">
        <w:rPr>
          <w:rFonts w:ascii="EYInterstate Light" w:hAnsi="EYInterstate Light"/>
          <w:spacing w:val="-4"/>
          <w:sz w:val="22"/>
          <w:lang w:val="es-ES_tradnl"/>
        </w:rPr>
        <w:t xml:space="preserve">dichos </w:t>
      </w:r>
      <w:r w:rsidRPr="00953A9A">
        <w:rPr>
          <w:rFonts w:ascii="EYInterstate Light" w:hAnsi="EYInterstate Light"/>
          <w:spacing w:val="-5"/>
          <w:sz w:val="22"/>
          <w:lang w:val="es-ES_tradnl"/>
        </w:rPr>
        <w:t xml:space="preserve">programas operativos </w:t>
      </w:r>
      <w:r w:rsidRPr="00953A9A">
        <w:rPr>
          <w:rFonts w:ascii="EYInterstate Light" w:hAnsi="EYInterstate Light"/>
          <w:spacing w:val="-4"/>
          <w:sz w:val="22"/>
          <w:lang w:val="es-ES_tradnl"/>
        </w:rPr>
        <w:t xml:space="preserve">como Beneficiaria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las </w:t>
      </w:r>
      <w:r w:rsidRPr="00953A9A">
        <w:rPr>
          <w:rFonts w:ascii="EYInterstate Light" w:hAnsi="EYInterstate Light"/>
          <w:spacing w:val="-5"/>
          <w:sz w:val="22"/>
          <w:lang w:val="es-ES_tradnl"/>
        </w:rPr>
        <w:t xml:space="preserve">ayudas, principalmente </w:t>
      </w:r>
      <w:r w:rsidRPr="00953A9A">
        <w:rPr>
          <w:rFonts w:ascii="EYInterstate Light" w:hAnsi="EYInterstate Light"/>
          <w:sz w:val="22"/>
          <w:lang w:val="es-ES_tradnl"/>
        </w:rPr>
        <w:t xml:space="preserve">a </w:t>
      </w:r>
      <w:r w:rsidRPr="00953A9A">
        <w:rPr>
          <w:rFonts w:ascii="EYInterstate Light" w:hAnsi="EYInterstate Light"/>
          <w:spacing w:val="-6"/>
          <w:sz w:val="22"/>
          <w:lang w:val="es-ES_tradnl"/>
        </w:rPr>
        <w:t xml:space="preserve">través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la Asociación Inserta Empleo </w:t>
      </w:r>
      <w:r w:rsidRPr="00953A9A">
        <w:rPr>
          <w:rFonts w:ascii="EYInterstate Light" w:hAnsi="EYInterstate Light"/>
          <w:sz w:val="22"/>
          <w:lang w:val="es-ES_tradnl"/>
        </w:rPr>
        <w:t xml:space="preserve">y </w:t>
      </w:r>
      <w:r w:rsidRPr="00953A9A">
        <w:rPr>
          <w:rFonts w:ascii="EYInterstate Light" w:hAnsi="EYInterstate Light"/>
          <w:spacing w:val="-4"/>
          <w:sz w:val="22"/>
          <w:lang w:val="es-ES_tradnl"/>
        </w:rPr>
        <w:t xml:space="preserve">como </w:t>
      </w:r>
      <w:r w:rsidRPr="00953A9A">
        <w:rPr>
          <w:rFonts w:ascii="EYInterstate Light" w:hAnsi="EYInterstate Light"/>
          <w:spacing w:val="-5"/>
          <w:sz w:val="22"/>
          <w:lang w:val="es-ES_tradnl"/>
        </w:rPr>
        <w:t xml:space="preserve">Organismo Intermedio. </w:t>
      </w:r>
      <w:r w:rsidRPr="00953A9A">
        <w:rPr>
          <w:rFonts w:ascii="EYInterstate Light" w:hAnsi="EYInterstate Light"/>
          <w:sz w:val="22"/>
          <w:lang w:val="es-ES_tradnl"/>
        </w:rPr>
        <w:t xml:space="preserve">En </w:t>
      </w:r>
      <w:r w:rsidRPr="00953A9A">
        <w:rPr>
          <w:rFonts w:ascii="EYInterstate Light" w:hAnsi="EYInterstate Light"/>
          <w:spacing w:val="-5"/>
          <w:sz w:val="22"/>
          <w:lang w:val="es-ES_tradnl"/>
        </w:rPr>
        <w:t xml:space="preserve">relación </w:t>
      </w:r>
      <w:r w:rsidRPr="00953A9A">
        <w:rPr>
          <w:rFonts w:ascii="EYInterstate Light" w:hAnsi="EYInterstate Light"/>
          <w:sz w:val="22"/>
          <w:lang w:val="es-ES_tradnl"/>
        </w:rPr>
        <w:t xml:space="preserve">al </w:t>
      </w:r>
      <w:r w:rsidRPr="00953A9A">
        <w:rPr>
          <w:rFonts w:ascii="EYInterstate Light" w:hAnsi="EYInterstate Light"/>
          <w:spacing w:val="-5"/>
          <w:sz w:val="22"/>
          <w:lang w:val="es-ES_tradnl"/>
        </w:rPr>
        <w:t xml:space="preserve">incremento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los </w:t>
      </w:r>
      <w:r w:rsidRPr="00953A9A">
        <w:rPr>
          <w:rFonts w:ascii="EYInterstate Light" w:hAnsi="EYInterstate Light"/>
          <w:spacing w:val="-6"/>
          <w:sz w:val="22"/>
          <w:lang w:val="es-ES_tradnl"/>
        </w:rPr>
        <w:t xml:space="preserve">Beneficiarios-Acreedores, </w:t>
      </w:r>
      <w:r w:rsidRPr="00953A9A">
        <w:rPr>
          <w:rFonts w:ascii="EYInterstate Light" w:hAnsi="EYInterstate Light"/>
          <w:spacing w:val="-3"/>
          <w:sz w:val="22"/>
          <w:lang w:val="es-ES_tradnl"/>
        </w:rPr>
        <w:t xml:space="preserve">se </w:t>
      </w:r>
      <w:r w:rsidRPr="00953A9A">
        <w:rPr>
          <w:rFonts w:ascii="EYInterstate Light" w:hAnsi="EYInterstate Light"/>
          <w:spacing w:val="-5"/>
          <w:sz w:val="22"/>
          <w:lang w:val="es-ES_tradnl"/>
        </w:rPr>
        <w:t xml:space="preserve">trata </w:t>
      </w:r>
      <w:r w:rsidRPr="00953A9A">
        <w:rPr>
          <w:rFonts w:ascii="EYInterstate Light" w:hAnsi="EYInterstate Light"/>
          <w:spacing w:val="-4"/>
          <w:sz w:val="22"/>
          <w:lang w:val="es-ES_tradnl"/>
        </w:rPr>
        <w:t>de los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importes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pendientes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pago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los</w:t>
      </w:r>
      <w:r w:rsidRPr="00953A9A">
        <w:rPr>
          <w:rFonts w:ascii="EYInterstate Light" w:hAnsi="EYInterstate Light"/>
          <w:spacing w:val="-8"/>
          <w:sz w:val="22"/>
          <w:lang w:val="es-ES_tradnl"/>
        </w:rPr>
        <w:t xml:space="preserve"> </w:t>
      </w:r>
      <w:r w:rsidRPr="00953A9A">
        <w:rPr>
          <w:rFonts w:ascii="EYInterstate Light" w:hAnsi="EYInterstate Light"/>
          <w:spacing w:val="-6"/>
          <w:sz w:val="22"/>
          <w:lang w:val="es-ES_tradnl"/>
        </w:rPr>
        <w:t>proyectos</w:t>
      </w:r>
      <w:r w:rsidRPr="00953A9A">
        <w:rPr>
          <w:rFonts w:ascii="EYInterstate Light" w:hAnsi="EYInterstate Light"/>
          <w:spacing w:val="-8"/>
          <w:sz w:val="22"/>
          <w:lang w:val="es-ES_tradnl"/>
        </w:rPr>
        <w:t xml:space="preserve"> </w:t>
      </w:r>
      <w:r w:rsidR="00022599">
        <w:rPr>
          <w:rFonts w:ascii="EYInterstate Light" w:hAnsi="EYInterstate Light"/>
          <w:spacing w:val="-8"/>
          <w:sz w:val="22"/>
          <w:lang w:val="es-ES_tradnl"/>
        </w:rPr>
        <w:t xml:space="preserve">cofinanciados por el FSE </w:t>
      </w:r>
      <w:r w:rsidRPr="00953A9A">
        <w:rPr>
          <w:rFonts w:ascii="EYInterstate Light" w:hAnsi="EYInterstate Light"/>
          <w:spacing w:val="-3"/>
          <w:sz w:val="22"/>
          <w:lang w:val="es-ES_tradnl"/>
        </w:rPr>
        <w:t>que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se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han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llevado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cabo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el</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ejercicio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que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no</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se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han</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certificado</w:t>
      </w:r>
      <w:r w:rsidR="00022599">
        <w:rPr>
          <w:rFonts w:ascii="EYInterstate Light" w:hAnsi="EYInterstate Light"/>
          <w:spacing w:val="-4"/>
          <w:sz w:val="22"/>
          <w:lang w:val="es-ES_tradnl"/>
        </w:rPr>
        <w:t xml:space="preserve"> aún </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también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 xml:space="preserve">a </w:t>
      </w:r>
      <w:r w:rsidRPr="00953A9A">
        <w:rPr>
          <w:rFonts w:ascii="EYInterstate Light" w:hAnsi="EYInterstate Light"/>
          <w:spacing w:val="-4"/>
          <w:sz w:val="22"/>
          <w:lang w:val="es-ES_tradnl"/>
        </w:rPr>
        <w:t>los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importes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pendientes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pago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ejercicios</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anteriores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expensas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finalización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los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mismos.</w:t>
      </w:r>
    </w:p>
    <w:p w:rsidR="006B7D19" w:rsidRPr="00953A9A" w:rsidRDefault="006B7D19" w:rsidP="002E73D1">
      <w:pPr>
        <w:pStyle w:val="ListParagraph"/>
        <w:widowControl w:val="0"/>
        <w:tabs>
          <w:tab w:val="left" w:pos="1094"/>
        </w:tabs>
        <w:autoSpaceDE w:val="0"/>
        <w:autoSpaceDN w:val="0"/>
        <w:spacing w:before="240"/>
        <w:ind w:left="0"/>
        <w:contextualSpacing w:val="0"/>
        <w:jc w:val="left"/>
        <w:rPr>
          <w:rFonts w:ascii="EYInterstate Light" w:hAnsi="EYInterstate Light"/>
          <w:sz w:val="22"/>
          <w:lang w:val="es-ES_tradnl"/>
        </w:rPr>
      </w:pPr>
      <w:r w:rsidRPr="00953A9A">
        <w:rPr>
          <w:rFonts w:ascii="EYInterstate Light" w:hAnsi="EYInterstate Light"/>
          <w:spacing w:val="-5"/>
          <w:sz w:val="22"/>
          <w:lang w:val="es-ES_tradnl"/>
        </w:rPr>
        <w:t xml:space="preserve">Adicionalmente, </w:t>
      </w:r>
      <w:r w:rsidRPr="00953A9A">
        <w:rPr>
          <w:rFonts w:ascii="EYInterstate Light" w:hAnsi="EYInterstate Light"/>
          <w:sz w:val="22"/>
          <w:lang w:val="es-ES_tradnl"/>
        </w:rPr>
        <w:t xml:space="preserve">en </w:t>
      </w:r>
      <w:r w:rsidRPr="00953A9A">
        <w:rPr>
          <w:rFonts w:ascii="EYInterstate Light" w:hAnsi="EYInterstate Light"/>
          <w:spacing w:val="-5"/>
          <w:sz w:val="22"/>
          <w:lang w:val="es-ES_tradnl"/>
        </w:rPr>
        <w:t xml:space="preserve">relación </w:t>
      </w:r>
      <w:r w:rsidRPr="00953A9A">
        <w:rPr>
          <w:rFonts w:ascii="EYInterstate Light" w:hAnsi="EYInterstate Light"/>
          <w:sz w:val="22"/>
          <w:lang w:val="es-ES_tradnl"/>
        </w:rPr>
        <w:t xml:space="preserve">al </w:t>
      </w:r>
      <w:r w:rsidRPr="00953A9A">
        <w:rPr>
          <w:rFonts w:ascii="EYInterstate Light" w:hAnsi="EYInterstate Light"/>
          <w:spacing w:val="-5"/>
          <w:sz w:val="22"/>
          <w:lang w:val="es-ES_tradnl"/>
        </w:rPr>
        <w:t xml:space="preserve">epígrafe </w:t>
      </w:r>
      <w:r w:rsidRPr="00953A9A">
        <w:rPr>
          <w:rFonts w:ascii="EYInterstate Light" w:hAnsi="EYInterstate Light"/>
          <w:sz w:val="22"/>
          <w:lang w:val="es-ES_tradnl"/>
        </w:rPr>
        <w:t xml:space="preserve">de </w:t>
      </w:r>
      <w:r w:rsidRPr="00953A9A">
        <w:rPr>
          <w:rFonts w:ascii="EYInterstate Light" w:hAnsi="EYInterstate Light"/>
          <w:spacing w:val="-6"/>
          <w:sz w:val="22"/>
          <w:lang w:val="es-ES_tradnl"/>
        </w:rPr>
        <w:t xml:space="preserve">“Beneficiarios-Acreedores” </w:t>
      </w:r>
      <w:r w:rsidRPr="00953A9A">
        <w:rPr>
          <w:rFonts w:ascii="EYInterstate Light" w:hAnsi="EYInterstate Light"/>
          <w:spacing w:val="-3"/>
          <w:sz w:val="22"/>
          <w:lang w:val="es-ES_tradnl"/>
        </w:rPr>
        <w:t xml:space="preserve">del </w:t>
      </w:r>
      <w:r w:rsidRPr="00953A9A">
        <w:rPr>
          <w:rFonts w:ascii="EYInterstate Light" w:hAnsi="EYInterstate Light"/>
          <w:spacing w:val="-5"/>
          <w:sz w:val="22"/>
          <w:lang w:val="es-ES_tradnl"/>
        </w:rPr>
        <w:t xml:space="preserve">pasivo, </w:t>
      </w:r>
      <w:r w:rsidRPr="00953A9A">
        <w:rPr>
          <w:rFonts w:ascii="EYInterstate Light" w:hAnsi="EYInterstate Light"/>
          <w:spacing w:val="-4"/>
          <w:sz w:val="22"/>
          <w:lang w:val="es-ES_tradnl"/>
        </w:rPr>
        <w:t xml:space="preserve">cabe </w:t>
      </w:r>
      <w:r w:rsidRPr="00953A9A">
        <w:rPr>
          <w:rFonts w:ascii="EYInterstate Light" w:hAnsi="EYInterstate Light"/>
          <w:spacing w:val="-5"/>
          <w:sz w:val="22"/>
          <w:lang w:val="es-ES_tradnl"/>
        </w:rPr>
        <w:t xml:space="preserve">destacar </w:t>
      </w:r>
      <w:r w:rsidRPr="00953A9A">
        <w:rPr>
          <w:rFonts w:ascii="EYInterstate Light" w:hAnsi="EYInterstate Light"/>
          <w:sz w:val="22"/>
          <w:lang w:val="es-ES_tradnl"/>
        </w:rPr>
        <w:t xml:space="preserve">la </w:t>
      </w:r>
      <w:r w:rsidRPr="00953A9A">
        <w:rPr>
          <w:rFonts w:ascii="EYInterstate Light" w:hAnsi="EYInterstate Light"/>
          <w:spacing w:val="-4"/>
          <w:sz w:val="22"/>
          <w:lang w:val="es-ES_tradnl"/>
        </w:rPr>
        <w:t xml:space="preserve">implantación </w:t>
      </w:r>
      <w:r w:rsidRPr="00953A9A">
        <w:rPr>
          <w:rFonts w:ascii="EYInterstate Light" w:hAnsi="EYInterstate Light"/>
          <w:sz w:val="22"/>
          <w:lang w:val="es-ES_tradnl"/>
        </w:rPr>
        <w:t xml:space="preserve">de la </w:t>
      </w:r>
      <w:r w:rsidRPr="00953A9A">
        <w:rPr>
          <w:rFonts w:ascii="EYInterstate Light" w:hAnsi="EYInterstate Light"/>
          <w:spacing w:val="-5"/>
          <w:sz w:val="22"/>
          <w:lang w:val="es-ES_tradnl"/>
        </w:rPr>
        <w:t xml:space="preserve">nueva </w:t>
      </w:r>
      <w:r w:rsidRPr="00953A9A">
        <w:rPr>
          <w:rFonts w:ascii="EYInterstate Light" w:hAnsi="EYInterstate Light"/>
          <w:spacing w:val="-4"/>
          <w:sz w:val="22"/>
          <w:lang w:val="es-ES_tradnl"/>
        </w:rPr>
        <w:t xml:space="preserve">política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cancelación mediante </w:t>
      </w:r>
      <w:r w:rsidRPr="00953A9A">
        <w:rPr>
          <w:rFonts w:ascii="EYInterstate Light" w:hAnsi="EYInterstate Light"/>
          <w:sz w:val="22"/>
          <w:lang w:val="es-ES_tradnl"/>
        </w:rPr>
        <w:t xml:space="preserve">la </w:t>
      </w:r>
      <w:r w:rsidRPr="00953A9A">
        <w:rPr>
          <w:rFonts w:ascii="EYInterstate Light" w:hAnsi="EYInterstate Light"/>
          <w:spacing w:val="-4"/>
          <w:sz w:val="22"/>
          <w:lang w:val="es-ES_tradnl"/>
        </w:rPr>
        <w:t xml:space="preserve">cual </w:t>
      </w:r>
      <w:r w:rsidRPr="00953A9A">
        <w:rPr>
          <w:rFonts w:ascii="EYInterstate Light" w:hAnsi="EYInterstate Light"/>
          <w:sz w:val="22"/>
          <w:lang w:val="es-ES_tradnl"/>
        </w:rPr>
        <w:t xml:space="preserve">la </w:t>
      </w:r>
      <w:r w:rsidRPr="00953A9A">
        <w:rPr>
          <w:rFonts w:ascii="EYInterstate Light" w:hAnsi="EYInterstate Light"/>
          <w:spacing w:val="-5"/>
          <w:sz w:val="22"/>
          <w:lang w:val="es-ES_tradnl"/>
        </w:rPr>
        <w:t xml:space="preserve">Fundación </w:t>
      </w:r>
      <w:r w:rsidRPr="00953A9A">
        <w:rPr>
          <w:rFonts w:ascii="EYInterstate Light" w:hAnsi="EYInterstate Light"/>
          <w:spacing w:val="-3"/>
          <w:sz w:val="22"/>
          <w:lang w:val="es-ES_tradnl"/>
        </w:rPr>
        <w:t xml:space="preserve">ONCE </w:t>
      </w:r>
      <w:r w:rsidRPr="00953A9A">
        <w:rPr>
          <w:rFonts w:ascii="EYInterstate Light" w:hAnsi="EYInterstate Light"/>
          <w:sz w:val="22"/>
          <w:lang w:val="es-ES_tradnl"/>
        </w:rPr>
        <w:t xml:space="preserve">ha </w:t>
      </w:r>
      <w:r w:rsidRPr="00953A9A">
        <w:rPr>
          <w:rFonts w:ascii="EYInterstate Light" w:hAnsi="EYInterstate Light"/>
          <w:spacing w:val="-5"/>
          <w:sz w:val="22"/>
          <w:lang w:val="es-ES_tradnl"/>
        </w:rPr>
        <w:t xml:space="preserve">cancelado </w:t>
      </w:r>
      <w:r w:rsidRPr="00953A9A">
        <w:rPr>
          <w:rFonts w:ascii="EYInterstate Light" w:hAnsi="EYInterstate Light"/>
          <w:spacing w:val="-4"/>
          <w:sz w:val="22"/>
          <w:lang w:val="es-ES_tradnl"/>
        </w:rPr>
        <w:t xml:space="preserve">los importes </w:t>
      </w:r>
      <w:r w:rsidRPr="00953A9A">
        <w:rPr>
          <w:rFonts w:ascii="EYInterstate Light" w:hAnsi="EYInterstate Light"/>
          <w:spacing w:val="-5"/>
          <w:sz w:val="22"/>
          <w:lang w:val="es-ES_tradnl"/>
        </w:rPr>
        <w:t xml:space="preserve">pendientes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pago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aquellos </w:t>
      </w:r>
      <w:r w:rsidRPr="00953A9A">
        <w:rPr>
          <w:rFonts w:ascii="EYInterstate Light" w:hAnsi="EYInterstate Light"/>
          <w:spacing w:val="-6"/>
          <w:sz w:val="22"/>
          <w:lang w:val="es-ES_tradnl"/>
        </w:rPr>
        <w:t xml:space="preserve">proyectos </w:t>
      </w:r>
      <w:r w:rsidRPr="00953A9A">
        <w:rPr>
          <w:rFonts w:ascii="EYInterstate Light" w:hAnsi="EYInterstate Light"/>
          <w:spacing w:val="-4"/>
          <w:sz w:val="22"/>
          <w:lang w:val="es-ES_tradnl"/>
        </w:rPr>
        <w:t>con una antigüedad</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más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10</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años,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en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total</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1</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millón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euros</w:t>
      </w:r>
      <w:r w:rsidR="00022599">
        <w:rPr>
          <w:rFonts w:ascii="EYInterstate Light" w:hAnsi="EYInterstate Light"/>
          <w:spacing w:val="-5"/>
          <w:sz w:val="22"/>
          <w:lang w:val="es-ES_tradnl"/>
        </w:rPr>
        <w:t>.</w:t>
      </w:r>
      <w:r w:rsidR="00022599" w:rsidRPr="00953A9A" w:rsidDel="00022599">
        <w:rPr>
          <w:rFonts w:ascii="EYInterstate Light" w:hAnsi="EYInterstate Light"/>
          <w:spacing w:val="-5"/>
          <w:sz w:val="22"/>
          <w:lang w:val="es-ES_tradnl"/>
        </w:rPr>
        <w:t xml:space="preserve"> </w:t>
      </w:r>
      <w:r w:rsidRPr="00953A9A">
        <w:rPr>
          <w:rFonts w:ascii="EYInterstate Light" w:hAnsi="EYInterstate Light"/>
          <w:spacing w:val="-4"/>
          <w:sz w:val="22"/>
          <w:lang w:val="es-ES_tradnl"/>
        </w:rPr>
        <w:t xml:space="preserve">Disminución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3,6 </w:t>
      </w:r>
      <w:r w:rsidRPr="00953A9A">
        <w:rPr>
          <w:rFonts w:ascii="EYInterstate Light" w:hAnsi="EYInterstate Light"/>
          <w:spacing w:val="-4"/>
          <w:sz w:val="22"/>
          <w:lang w:val="es-ES_tradnl"/>
        </w:rPr>
        <w:t xml:space="preserve">millones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euros </w:t>
      </w: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epígrafe “Efectivo </w:t>
      </w:r>
      <w:r w:rsidRPr="00953A9A">
        <w:rPr>
          <w:rFonts w:ascii="EYInterstate Light" w:hAnsi="EYInterstate Light"/>
          <w:sz w:val="22"/>
          <w:lang w:val="es-ES_tradnl"/>
        </w:rPr>
        <w:t xml:space="preserve">y </w:t>
      </w:r>
      <w:r w:rsidRPr="00953A9A">
        <w:rPr>
          <w:rFonts w:ascii="EYInterstate Light" w:hAnsi="EYInterstate Light"/>
          <w:spacing w:val="-5"/>
          <w:sz w:val="22"/>
          <w:lang w:val="es-ES_tradnl"/>
        </w:rPr>
        <w:t xml:space="preserve">otros activos </w:t>
      </w:r>
      <w:r w:rsidRPr="00953A9A">
        <w:rPr>
          <w:rFonts w:ascii="EYInterstate Light" w:hAnsi="EYInterstate Light"/>
          <w:spacing w:val="-4"/>
          <w:sz w:val="22"/>
          <w:lang w:val="es-ES_tradnl"/>
        </w:rPr>
        <w:t xml:space="preserve">líquidos </w:t>
      </w:r>
      <w:r w:rsidRPr="00953A9A">
        <w:rPr>
          <w:rFonts w:ascii="EYInterstate Light" w:hAnsi="EYInterstate Light"/>
          <w:spacing w:val="-5"/>
          <w:sz w:val="22"/>
          <w:lang w:val="es-ES_tradnl"/>
        </w:rPr>
        <w:t xml:space="preserve">equivalentes” </w:t>
      </w:r>
      <w:r w:rsidRPr="00953A9A">
        <w:rPr>
          <w:rFonts w:ascii="EYInterstate Light" w:hAnsi="EYInterstate Light"/>
          <w:spacing w:val="-4"/>
          <w:sz w:val="22"/>
          <w:lang w:val="es-ES_tradnl"/>
        </w:rPr>
        <w:t xml:space="preserve">ligada </w:t>
      </w:r>
      <w:r w:rsidRPr="00953A9A">
        <w:rPr>
          <w:rFonts w:ascii="EYInterstate Light" w:hAnsi="EYInterstate Light"/>
          <w:spacing w:val="-5"/>
          <w:sz w:val="22"/>
          <w:lang w:val="es-ES_tradnl"/>
        </w:rPr>
        <w:t xml:space="preserve">principalmente </w:t>
      </w:r>
      <w:r w:rsidRPr="00953A9A">
        <w:rPr>
          <w:rFonts w:ascii="EYInterstate Light" w:hAnsi="EYInterstate Light"/>
          <w:spacing w:val="-4"/>
          <w:sz w:val="22"/>
          <w:lang w:val="es-ES_tradnl"/>
        </w:rPr>
        <w:t xml:space="preserve">al </w:t>
      </w:r>
      <w:r w:rsidRPr="00953A9A">
        <w:rPr>
          <w:rFonts w:ascii="EYInterstate Light" w:hAnsi="EYInterstate Light"/>
          <w:spacing w:val="-5"/>
          <w:sz w:val="22"/>
          <w:lang w:val="es-ES_tradnl"/>
        </w:rPr>
        <w:t xml:space="preserve">incremento </w:t>
      </w:r>
      <w:r w:rsidRPr="00953A9A">
        <w:rPr>
          <w:rFonts w:ascii="EYInterstate Light" w:hAnsi="EYInterstate Light"/>
          <w:spacing w:val="-3"/>
          <w:sz w:val="22"/>
          <w:lang w:val="es-ES_tradnl"/>
        </w:rPr>
        <w:t xml:space="preserve">del </w:t>
      </w:r>
      <w:r w:rsidRPr="00953A9A">
        <w:rPr>
          <w:rFonts w:ascii="EYInterstate Light" w:hAnsi="EYInterstate Light"/>
          <w:spacing w:val="-4"/>
          <w:sz w:val="22"/>
          <w:lang w:val="es-ES_tradnl"/>
        </w:rPr>
        <w:t xml:space="preserve">pago </w:t>
      </w:r>
      <w:r w:rsidRPr="00953A9A">
        <w:rPr>
          <w:rFonts w:ascii="EYInterstate Light" w:hAnsi="EYInterstate Light"/>
          <w:sz w:val="22"/>
          <w:lang w:val="es-ES_tradnl"/>
        </w:rPr>
        <w:t>a</w:t>
      </w:r>
      <w:r w:rsidRPr="00953A9A">
        <w:rPr>
          <w:rFonts w:ascii="EYInterstate Light" w:hAnsi="EYInterstate Light"/>
          <w:spacing w:val="-20"/>
          <w:sz w:val="22"/>
          <w:lang w:val="es-ES_tradnl"/>
        </w:rPr>
        <w:t xml:space="preserve"> </w:t>
      </w:r>
      <w:r w:rsidRPr="00953A9A">
        <w:rPr>
          <w:rFonts w:ascii="EYInterstate Light" w:hAnsi="EYInterstate Light"/>
          <w:spacing w:val="-4"/>
          <w:sz w:val="22"/>
          <w:lang w:val="es-ES_tradnl"/>
        </w:rPr>
        <w:t>beneficiarios.</w:t>
      </w:r>
    </w:p>
    <w:p w:rsidR="006B7D19" w:rsidRPr="00953A9A" w:rsidRDefault="006B7D19" w:rsidP="002E73D1">
      <w:pPr>
        <w:spacing w:before="240"/>
        <w:rPr>
          <w:spacing w:val="-5"/>
          <w:lang w:val="es-ES_tradnl"/>
        </w:rPr>
      </w:pPr>
      <w:r w:rsidRPr="00953A9A">
        <w:rPr>
          <w:spacing w:val="-5"/>
          <w:lang w:val="es-ES_tradnl"/>
        </w:rPr>
        <w:t xml:space="preserve">Incremento </w:t>
      </w:r>
      <w:r w:rsidRPr="00953A9A">
        <w:rPr>
          <w:lang w:val="es-ES_tradnl"/>
        </w:rPr>
        <w:t xml:space="preserve">de 2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w:t>
      </w:r>
      <w:r w:rsidRPr="00953A9A">
        <w:rPr>
          <w:spacing w:val="-3"/>
          <w:lang w:val="es-ES_tradnl"/>
        </w:rPr>
        <w:t xml:space="preserve">del </w:t>
      </w:r>
      <w:r w:rsidRPr="00953A9A">
        <w:rPr>
          <w:spacing w:val="-5"/>
          <w:lang w:val="es-ES_tradnl"/>
        </w:rPr>
        <w:t xml:space="preserve">epígrafe </w:t>
      </w:r>
      <w:r w:rsidRPr="00953A9A">
        <w:rPr>
          <w:spacing w:val="-4"/>
          <w:lang w:val="es-ES_tradnl"/>
        </w:rPr>
        <w:t xml:space="preserve">“Deudas </w:t>
      </w:r>
      <w:r w:rsidRPr="00953A9A">
        <w:rPr>
          <w:lang w:val="es-ES_tradnl"/>
        </w:rPr>
        <w:t xml:space="preserve">a </w:t>
      </w:r>
      <w:r w:rsidRPr="00953A9A">
        <w:rPr>
          <w:spacing w:val="-5"/>
          <w:lang w:val="es-ES_tradnl"/>
        </w:rPr>
        <w:t xml:space="preserve">largo plazo” </w:t>
      </w:r>
      <w:r w:rsidRPr="00953A9A">
        <w:rPr>
          <w:lang w:val="es-ES_tradnl"/>
        </w:rPr>
        <w:t xml:space="preserve">en el </w:t>
      </w:r>
      <w:r w:rsidRPr="00953A9A">
        <w:rPr>
          <w:spacing w:val="-5"/>
          <w:lang w:val="es-ES_tradnl"/>
        </w:rPr>
        <w:t xml:space="preserve">pasivo, compuesto </w:t>
      </w:r>
      <w:r w:rsidRPr="00953A9A">
        <w:rPr>
          <w:spacing w:val="-3"/>
          <w:lang w:val="es-ES_tradnl"/>
        </w:rPr>
        <w:t xml:space="preserve">por </w:t>
      </w:r>
      <w:r w:rsidRPr="00953A9A">
        <w:rPr>
          <w:spacing w:val="-4"/>
          <w:lang w:val="es-ES_tradnl"/>
        </w:rPr>
        <w:t xml:space="preserve">anticipos </w:t>
      </w:r>
      <w:r w:rsidRPr="00953A9A">
        <w:rPr>
          <w:spacing w:val="-5"/>
          <w:lang w:val="es-ES_tradnl"/>
        </w:rPr>
        <w:t xml:space="preserve">concedidos </w:t>
      </w:r>
      <w:r w:rsidRPr="00953A9A">
        <w:rPr>
          <w:spacing w:val="-4"/>
          <w:lang w:val="es-ES_tradnl"/>
        </w:rPr>
        <w:t xml:space="preserve">por </w:t>
      </w:r>
      <w:r w:rsidRPr="00953A9A">
        <w:rPr>
          <w:lang w:val="es-ES_tradnl"/>
        </w:rPr>
        <w:t>el</w:t>
      </w:r>
      <w:r w:rsidRPr="00953A9A">
        <w:rPr>
          <w:spacing w:val="-8"/>
          <w:lang w:val="es-ES_tradnl"/>
        </w:rPr>
        <w:t xml:space="preserve"> </w:t>
      </w:r>
      <w:r w:rsidRPr="00953A9A">
        <w:rPr>
          <w:spacing w:val="-7"/>
          <w:lang w:val="es-ES_tradnl"/>
        </w:rPr>
        <w:t>Fondo</w:t>
      </w:r>
      <w:r w:rsidRPr="00953A9A">
        <w:rPr>
          <w:spacing w:val="-8"/>
          <w:lang w:val="es-ES_tradnl"/>
        </w:rPr>
        <w:t xml:space="preserve"> </w:t>
      </w:r>
      <w:r w:rsidRPr="00953A9A">
        <w:rPr>
          <w:spacing w:val="-4"/>
          <w:lang w:val="es-ES_tradnl"/>
        </w:rPr>
        <w:t>Social</w:t>
      </w:r>
      <w:r w:rsidRPr="00953A9A">
        <w:rPr>
          <w:spacing w:val="-8"/>
          <w:lang w:val="es-ES_tradnl"/>
        </w:rPr>
        <w:t xml:space="preserve"> </w:t>
      </w:r>
      <w:r w:rsidRPr="00953A9A">
        <w:rPr>
          <w:spacing w:val="-5"/>
          <w:lang w:val="es-ES_tradnl"/>
        </w:rPr>
        <w:t>Europeo</w:t>
      </w:r>
      <w:r w:rsidRPr="00953A9A">
        <w:rPr>
          <w:spacing w:val="-8"/>
          <w:lang w:val="es-ES_tradnl"/>
        </w:rPr>
        <w:t xml:space="preserve"> </w:t>
      </w:r>
      <w:r w:rsidRPr="00953A9A">
        <w:rPr>
          <w:spacing w:val="-5"/>
          <w:lang w:val="es-ES_tradnl"/>
        </w:rPr>
        <w:t>para</w:t>
      </w:r>
      <w:r w:rsidRPr="00953A9A">
        <w:rPr>
          <w:spacing w:val="-8"/>
          <w:lang w:val="es-ES_tradnl"/>
        </w:rPr>
        <w:t xml:space="preserve"> </w:t>
      </w:r>
      <w:r w:rsidRPr="00953A9A">
        <w:rPr>
          <w:lang w:val="es-ES_tradnl"/>
        </w:rPr>
        <w:t>la</w:t>
      </w:r>
      <w:r w:rsidRPr="00953A9A">
        <w:rPr>
          <w:spacing w:val="-8"/>
          <w:lang w:val="es-ES_tradnl"/>
        </w:rPr>
        <w:t xml:space="preserve"> </w:t>
      </w:r>
      <w:r w:rsidRPr="00953A9A">
        <w:rPr>
          <w:spacing w:val="-4"/>
          <w:lang w:val="es-ES_tradnl"/>
        </w:rPr>
        <w:t>prefinanciación</w:t>
      </w:r>
      <w:r w:rsidRPr="00953A9A">
        <w:rPr>
          <w:spacing w:val="-8"/>
          <w:lang w:val="es-ES_tradnl"/>
        </w:rPr>
        <w:t xml:space="preserve"> </w:t>
      </w:r>
      <w:r w:rsidRPr="00953A9A">
        <w:rPr>
          <w:spacing w:val="-4"/>
          <w:lang w:val="es-ES_tradnl"/>
        </w:rPr>
        <w:t>inicial</w:t>
      </w:r>
      <w:r w:rsidRPr="00953A9A">
        <w:rPr>
          <w:spacing w:val="-8"/>
          <w:lang w:val="es-ES_tradnl"/>
        </w:rPr>
        <w:t xml:space="preserve"> </w:t>
      </w:r>
      <w:r w:rsidRPr="00953A9A">
        <w:rPr>
          <w:lang w:val="es-ES_tradnl"/>
        </w:rPr>
        <w:t>de</w:t>
      </w:r>
      <w:r w:rsidRPr="00953A9A">
        <w:rPr>
          <w:spacing w:val="-8"/>
          <w:lang w:val="es-ES_tradnl"/>
        </w:rPr>
        <w:t xml:space="preserve"> </w:t>
      </w:r>
      <w:r w:rsidRPr="00953A9A">
        <w:rPr>
          <w:spacing w:val="-4"/>
          <w:lang w:val="es-ES_tradnl"/>
        </w:rPr>
        <w:t>los</w:t>
      </w:r>
      <w:r w:rsidRPr="00953A9A">
        <w:rPr>
          <w:spacing w:val="-8"/>
          <w:lang w:val="es-ES_tradnl"/>
        </w:rPr>
        <w:t xml:space="preserve"> </w:t>
      </w:r>
      <w:r w:rsidRPr="00953A9A">
        <w:rPr>
          <w:spacing w:val="-6"/>
          <w:lang w:val="es-ES_tradnl"/>
        </w:rPr>
        <w:t>proyectos</w:t>
      </w:r>
      <w:r w:rsidRPr="00953A9A">
        <w:rPr>
          <w:spacing w:val="-8"/>
          <w:lang w:val="es-ES_tradnl"/>
        </w:rPr>
        <w:t xml:space="preserve"> </w:t>
      </w:r>
      <w:r w:rsidRPr="00953A9A">
        <w:rPr>
          <w:spacing w:val="-5"/>
          <w:lang w:val="es-ES_tradnl"/>
        </w:rPr>
        <w:t>integrados</w:t>
      </w:r>
      <w:r w:rsidRPr="00953A9A">
        <w:rPr>
          <w:spacing w:val="-8"/>
          <w:lang w:val="es-ES_tradnl"/>
        </w:rPr>
        <w:t xml:space="preserve"> </w:t>
      </w:r>
      <w:r w:rsidRPr="00953A9A">
        <w:rPr>
          <w:lang w:val="es-ES_tradnl"/>
        </w:rPr>
        <w:t>en</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4"/>
          <w:lang w:val="es-ES_tradnl"/>
        </w:rPr>
        <w:t>POISES</w:t>
      </w:r>
      <w:r w:rsidRPr="00953A9A">
        <w:rPr>
          <w:spacing w:val="-8"/>
          <w:lang w:val="es-ES_tradnl"/>
        </w:rPr>
        <w:t xml:space="preserve"> </w:t>
      </w:r>
      <w:r w:rsidRPr="00953A9A">
        <w:rPr>
          <w:lang w:val="es-ES_tradnl"/>
        </w:rPr>
        <w:t>BF</w:t>
      </w:r>
      <w:r w:rsidRPr="00953A9A">
        <w:rPr>
          <w:spacing w:val="-8"/>
          <w:lang w:val="es-ES_tradnl"/>
        </w:rPr>
        <w:t xml:space="preserve"> </w:t>
      </w:r>
      <w:r w:rsidRPr="00953A9A">
        <w:rPr>
          <w:lang w:val="es-ES_tradnl"/>
        </w:rPr>
        <w:t>y</w:t>
      </w:r>
      <w:r w:rsidRPr="00953A9A">
        <w:rPr>
          <w:spacing w:val="-8"/>
          <w:lang w:val="es-ES_tradnl"/>
        </w:rPr>
        <w:t xml:space="preserve"> </w:t>
      </w:r>
      <w:r w:rsidRPr="00953A9A">
        <w:rPr>
          <w:spacing w:val="-4"/>
          <w:lang w:val="es-ES_tradnl"/>
        </w:rPr>
        <w:t>POISES</w:t>
      </w:r>
      <w:r w:rsidRPr="00953A9A">
        <w:rPr>
          <w:spacing w:val="-8"/>
          <w:lang w:val="es-ES_tradnl"/>
        </w:rPr>
        <w:t xml:space="preserve"> </w:t>
      </w:r>
      <w:r w:rsidRPr="00953A9A">
        <w:rPr>
          <w:spacing w:val="-4"/>
          <w:lang w:val="es-ES_tradnl"/>
        </w:rPr>
        <w:t>como</w:t>
      </w:r>
      <w:r w:rsidRPr="00953A9A">
        <w:rPr>
          <w:spacing w:val="-8"/>
          <w:lang w:val="es-ES_tradnl"/>
        </w:rPr>
        <w:t xml:space="preserve"> </w:t>
      </w:r>
      <w:r w:rsidRPr="00953A9A">
        <w:rPr>
          <w:spacing w:val="-5"/>
          <w:lang w:val="es-ES_tradnl"/>
        </w:rPr>
        <w:t>Organismo Intermedio.</w:t>
      </w:r>
      <w:r w:rsidRPr="00953A9A">
        <w:rPr>
          <w:spacing w:val="-8"/>
          <w:lang w:val="es-ES_tradnl"/>
        </w:rPr>
        <w:t xml:space="preserve"> </w:t>
      </w:r>
      <w:r w:rsidRPr="00953A9A">
        <w:rPr>
          <w:spacing w:val="-5"/>
          <w:lang w:val="es-ES_tradnl"/>
        </w:rPr>
        <w:t>Durante</w:t>
      </w:r>
      <w:r w:rsidRPr="00953A9A">
        <w:rPr>
          <w:spacing w:val="-8"/>
          <w:lang w:val="es-ES_tradnl"/>
        </w:rPr>
        <w:t xml:space="preserve"> </w:t>
      </w:r>
      <w:r w:rsidRPr="00953A9A">
        <w:rPr>
          <w:spacing w:val="-3"/>
          <w:lang w:val="es-ES_tradnl"/>
        </w:rPr>
        <w:t>2016</w:t>
      </w:r>
      <w:r w:rsidRPr="00953A9A">
        <w:rPr>
          <w:spacing w:val="-8"/>
          <w:lang w:val="es-ES_tradnl"/>
        </w:rPr>
        <w:t xml:space="preserve"> </w:t>
      </w:r>
      <w:r w:rsidRPr="00953A9A">
        <w:rPr>
          <w:lang w:val="es-ES_tradnl"/>
        </w:rPr>
        <w:t>no</w:t>
      </w:r>
      <w:r w:rsidRPr="00953A9A">
        <w:rPr>
          <w:spacing w:val="-8"/>
          <w:lang w:val="es-ES_tradnl"/>
        </w:rPr>
        <w:t xml:space="preserve"> </w:t>
      </w:r>
      <w:r w:rsidRPr="00953A9A">
        <w:rPr>
          <w:spacing w:val="-5"/>
          <w:lang w:val="es-ES_tradnl"/>
        </w:rPr>
        <w:t>tuvieron</w:t>
      </w:r>
      <w:r w:rsidRPr="00953A9A">
        <w:rPr>
          <w:spacing w:val="-8"/>
          <w:lang w:val="es-ES_tradnl"/>
        </w:rPr>
        <w:t xml:space="preserve"> </w:t>
      </w:r>
      <w:r w:rsidRPr="00953A9A">
        <w:rPr>
          <w:spacing w:val="-4"/>
          <w:lang w:val="es-ES_tradnl"/>
        </w:rPr>
        <w:t>lugar</w:t>
      </w:r>
      <w:r w:rsidRPr="00953A9A">
        <w:rPr>
          <w:spacing w:val="-8"/>
          <w:lang w:val="es-ES_tradnl"/>
        </w:rPr>
        <w:t xml:space="preserve"> </w:t>
      </w:r>
      <w:r w:rsidRPr="00953A9A">
        <w:rPr>
          <w:spacing w:val="-4"/>
          <w:lang w:val="es-ES_tradnl"/>
        </w:rPr>
        <w:t>dichos</w:t>
      </w:r>
      <w:r w:rsidRPr="00953A9A">
        <w:rPr>
          <w:spacing w:val="-8"/>
          <w:lang w:val="es-ES_tradnl"/>
        </w:rPr>
        <w:t xml:space="preserve"> </w:t>
      </w:r>
      <w:r w:rsidRPr="00953A9A">
        <w:rPr>
          <w:spacing w:val="-4"/>
          <w:lang w:val="es-ES_tradnl"/>
        </w:rPr>
        <w:t>anticipos</w:t>
      </w:r>
      <w:r w:rsidRPr="00953A9A">
        <w:rPr>
          <w:spacing w:val="-8"/>
          <w:lang w:val="es-ES_tradnl"/>
        </w:rPr>
        <w:t xml:space="preserve"> </w:t>
      </w:r>
      <w:r w:rsidRPr="00953A9A">
        <w:rPr>
          <w:spacing w:val="-5"/>
          <w:lang w:val="es-ES_tradnl"/>
        </w:rPr>
        <w:t>ya</w:t>
      </w:r>
      <w:r w:rsidRPr="00953A9A">
        <w:rPr>
          <w:spacing w:val="-8"/>
          <w:lang w:val="es-ES_tradnl"/>
        </w:rPr>
        <w:t xml:space="preserve"> </w:t>
      </w:r>
      <w:r w:rsidRPr="00953A9A">
        <w:rPr>
          <w:spacing w:val="-3"/>
          <w:lang w:val="es-ES_tradnl"/>
        </w:rPr>
        <w:t>que</w:t>
      </w:r>
      <w:r w:rsidRPr="00953A9A">
        <w:rPr>
          <w:spacing w:val="-8"/>
          <w:lang w:val="es-ES_tradnl"/>
        </w:rPr>
        <w:t xml:space="preserve"> </w:t>
      </w:r>
      <w:r w:rsidRPr="00953A9A">
        <w:rPr>
          <w:spacing w:val="-3"/>
          <w:lang w:val="es-ES_tradnl"/>
        </w:rPr>
        <w:t>fue</w:t>
      </w:r>
      <w:r w:rsidRPr="00953A9A">
        <w:rPr>
          <w:spacing w:val="-8"/>
          <w:lang w:val="es-ES_tradnl"/>
        </w:rPr>
        <w:t xml:space="preserve"> </w:t>
      </w:r>
      <w:r w:rsidRPr="00953A9A">
        <w:rPr>
          <w:lang w:val="es-ES_tradnl"/>
        </w:rPr>
        <w:t>el</w:t>
      </w:r>
      <w:r w:rsidRPr="00953A9A">
        <w:rPr>
          <w:spacing w:val="-8"/>
          <w:lang w:val="es-ES_tradnl"/>
        </w:rPr>
        <w:t xml:space="preserve"> </w:t>
      </w:r>
      <w:r w:rsidRPr="00953A9A">
        <w:rPr>
          <w:spacing w:val="-4"/>
          <w:lang w:val="es-ES_tradnl"/>
        </w:rPr>
        <w:t>primer</w:t>
      </w:r>
      <w:r w:rsidRPr="00953A9A">
        <w:rPr>
          <w:spacing w:val="-8"/>
          <w:lang w:val="es-ES_tradnl"/>
        </w:rPr>
        <w:t xml:space="preserve"> </w:t>
      </w:r>
      <w:r w:rsidRPr="00953A9A">
        <w:rPr>
          <w:spacing w:val="-3"/>
          <w:lang w:val="es-ES_tradnl"/>
        </w:rPr>
        <w:t>año</w:t>
      </w:r>
      <w:r w:rsidRPr="00953A9A">
        <w:rPr>
          <w:spacing w:val="-8"/>
          <w:lang w:val="es-ES_tradnl"/>
        </w:rPr>
        <w:t xml:space="preserve"> </w:t>
      </w:r>
      <w:r w:rsidRPr="00953A9A">
        <w:rPr>
          <w:spacing w:val="-3"/>
          <w:lang w:val="es-ES_tradnl"/>
        </w:rPr>
        <w:t>de</w:t>
      </w:r>
      <w:r w:rsidR="00022599">
        <w:rPr>
          <w:spacing w:val="-3"/>
          <w:lang w:val="es-ES_tradnl"/>
        </w:rPr>
        <w:t xml:space="preserve"> </w:t>
      </w:r>
      <w:r w:rsidRPr="00953A9A">
        <w:rPr>
          <w:spacing w:val="-3"/>
          <w:lang w:val="es-ES_tradnl"/>
        </w:rPr>
        <w:t>l</w:t>
      </w:r>
      <w:r w:rsidR="00022599">
        <w:rPr>
          <w:spacing w:val="-3"/>
          <w:lang w:val="es-ES_tradnl"/>
        </w:rPr>
        <w:t xml:space="preserve">os </w:t>
      </w:r>
      <w:r w:rsidRPr="00953A9A">
        <w:rPr>
          <w:spacing w:val="-8"/>
          <w:lang w:val="es-ES_tradnl"/>
        </w:rPr>
        <w:t xml:space="preserve"> </w:t>
      </w:r>
      <w:r w:rsidRPr="00953A9A">
        <w:rPr>
          <w:spacing w:val="-5"/>
          <w:lang w:val="es-ES_tradnl"/>
        </w:rPr>
        <w:t>nuevo</w:t>
      </w:r>
      <w:r w:rsidR="00022599">
        <w:rPr>
          <w:spacing w:val="-5"/>
          <w:lang w:val="es-ES_tradnl"/>
        </w:rPr>
        <w:t>s</w:t>
      </w:r>
      <w:r w:rsidRPr="00953A9A">
        <w:rPr>
          <w:spacing w:val="-8"/>
          <w:lang w:val="es-ES_tradnl"/>
        </w:rPr>
        <w:t xml:space="preserve"> </w:t>
      </w:r>
      <w:r w:rsidRPr="00953A9A">
        <w:rPr>
          <w:spacing w:val="-5"/>
          <w:lang w:val="es-ES_tradnl"/>
        </w:rPr>
        <w:t>Programa</w:t>
      </w:r>
      <w:r w:rsidR="00022599">
        <w:rPr>
          <w:spacing w:val="-5"/>
          <w:lang w:val="es-ES_tradnl"/>
        </w:rPr>
        <w:t>s</w:t>
      </w:r>
      <w:r w:rsidRPr="00953A9A">
        <w:rPr>
          <w:spacing w:val="-8"/>
          <w:lang w:val="es-ES_tradnl"/>
        </w:rPr>
        <w:t xml:space="preserve"> </w:t>
      </w:r>
      <w:r w:rsidRPr="00953A9A">
        <w:rPr>
          <w:spacing w:val="-5"/>
          <w:lang w:val="es-ES_tradnl"/>
        </w:rPr>
        <w:t>Operativo</w:t>
      </w:r>
      <w:r w:rsidR="00022599">
        <w:rPr>
          <w:spacing w:val="-5"/>
          <w:lang w:val="es-ES_tradnl"/>
        </w:rPr>
        <w:t>s</w:t>
      </w:r>
      <w:r w:rsidRPr="00953A9A">
        <w:rPr>
          <w:spacing w:val="-5"/>
          <w:lang w:val="es-ES_tradnl"/>
        </w:rPr>
        <w:t>.</w:t>
      </w:r>
    </w:p>
    <w:p w:rsidR="006B7D19" w:rsidRPr="00953A9A" w:rsidRDefault="006B7D19" w:rsidP="002E73D1">
      <w:pPr>
        <w:rPr>
          <w:spacing w:val="-5"/>
          <w:lang w:val="es-ES_tradnl"/>
        </w:rPr>
      </w:pPr>
      <w:r w:rsidRPr="00953A9A">
        <w:rPr>
          <w:spacing w:val="-5"/>
          <w:lang w:val="es-ES_tradnl"/>
        </w:rPr>
        <w:br w:type="page"/>
      </w:r>
    </w:p>
    <w:p w:rsidR="006B7D19" w:rsidRPr="00953A9A" w:rsidRDefault="006B7D19" w:rsidP="002E73D1">
      <w:pPr>
        <w:jc w:val="right"/>
        <w:rPr>
          <w:spacing w:val="-5"/>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390"/>
        <w:gridCol w:w="1268"/>
        <w:gridCol w:w="1337"/>
        <w:gridCol w:w="1096"/>
        <w:gridCol w:w="955"/>
      </w:tblGrid>
      <w:tr w:rsidR="006B7D19" w:rsidRPr="00953A9A" w:rsidTr="006B7D19">
        <w:trPr>
          <w:trHeight w:val="180"/>
        </w:trPr>
        <w:tc>
          <w:tcPr>
            <w:tcW w:w="2426" w:type="pct"/>
            <w:shd w:val="clear" w:color="auto" w:fill="FFD400"/>
          </w:tcPr>
          <w:p w:rsidR="006B7D19" w:rsidRPr="00953A9A" w:rsidRDefault="006B7D19" w:rsidP="002E73D1">
            <w:pPr>
              <w:pStyle w:val="TableParagraph"/>
              <w:spacing w:before="52"/>
              <w:ind w:left="80"/>
              <w:jc w:val="left"/>
              <w:rPr>
                <w:b/>
                <w:sz w:val="18"/>
                <w:lang w:val="es-ES_tradnl"/>
              </w:rPr>
            </w:pPr>
            <w:r w:rsidRPr="00953A9A">
              <w:rPr>
                <w:b/>
                <w:sz w:val="18"/>
                <w:lang w:val="es-ES_tradnl"/>
              </w:rPr>
              <w:t>CUENTA DE RESULTADOS (miles de euros)</w:t>
            </w:r>
          </w:p>
        </w:tc>
        <w:tc>
          <w:tcPr>
            <w:tcW w:w="701" w:type="pct"/>
            <w:shd w:val="clear" w:color="auto" w:fill="FFD400"/>
          </w:tcPr>
          <w:p w:rsidR="006B7D19" w:rsidRPr="00953A9A" w:rsidRDefault="006B7D19" w:rsidP="002E73D1">
            <w:pPr>
              <w:pStyle w:val="TableParagraph"/>
              <w:spacing w:before="52"/>
              <w:ind w:right="213"/>
              <w:rPr>
                <w:sz w:val="18"/>
                <w:lang w:val="es-ES_tradnl"/>
              </w:rPr>
            </w:pPr>
            <w:r w:rsidRPr="00953A9A">
              <w:rPr>
                <w:sz w:val="18"/>
                <w:lang w:val="es-ES_tradnl"/>
              </w:rPr>
              <w:t>31.12.2017</w:t>
            </w:r>
          </w:p>
        </w:tc>
        <w:tc>
          <w:tcPr>
            <w:tcW w:w="739" w:type="pct"/>
            <w:shd w:val="clear" w:color="auto" w:fill="FFD400"/>
          </w:tcPr>
          <w:p w:rsidR="006B7D19" w:rsidRPr="00953A9A" w:rsidRDefault="006B7D19" w:rsidP="002E73D1">
            <w:pPr>
              <w:pStyle w:val="TableParagraph"/>
              <w:spacing w:before="52"/>
              <w:ind w:left="270"/>
              <w:jc w:val="left"/>
              <w:rPr>
                <w:sz w:val="18"/>
                <w:lang w:val="es-ES_tradnl"/>
              </w:rPr>
            </w:pPr>
            <w:r w:rsidRPr="00953A9A">
              <w:rPr>
                <w:sz w:val="18"/>
                <w:lang w:val="es-ES_tradnl"/>
              </w:rPr>
              <w:t>31.12.2016</w:t>
            </w:r>
          </w:p>
        </w:tc>
        <w:tc>
          <w:tcPr>
            <w:tcW w:w="606" w:type="pct"/>
            <w:shd w:val="clear" w:color="auto" w:fill="FFD400"/>
          </w:tcPr>
          <w:p w:rsidR="006B7D19" w:rsidRPr="00953A9A" w:rsidRDefault="006B7D19" w:rsidP="002E73D1">
            <w:pPr>
              <w:pStyle w:val="TableParagraph"/>
              <w:spacing w:before="52"/>
              <w:ind w:right="128"/>
              <w:rPr>
                <w:sz w:val="18"/>
                <w:lang w:val="es-ES_tradnl"/>
              </w:rPr>
            </w:pPr>
            <w:r w:rsidRPr="00953A9A">
              <w:rPr>
                <w:sz w:val="18"/>
                <w:lang w:val="es-ES_tradnl"/>
              </w:rPr>
              <w:t>VARIACIÓN</w:t>
            </w:r>
          </w:p>
        </w:tc>
        <w:tc>
          <w:tcPr>
            <w:tcW w:w="528" w:type="pct"/>
            <w:shd w:val="clear" w:color="auto" w:fill="FFD400"/>
          </w:tcPr>
          <w:p w:rsidR="006B7D19" w:rsidRPr="00953A9A" w:rsidRDefault="006B7D19" w:rsidP="002E73D1">
            <w:pPr>
              <w:pStyle w:val="TableParagraph"/>
              <w:spacing w:before="52"/>
              <w:ind w:left="294"/>
              <w:jc w:val="left"/>
              <w:rPr>
                <w:sz w:val="18"/>
                <w:lang w:val="es-ES_tradnl"/>
              </w:rPr>
            </w:pPr>
            <w:r w:rsidRPr="00953A9A">
              <w:rPr>
                <w:sz w:val="18"/>
                <w:lang w:val="es-ES_tradnl"/>
              </w:rPr>
              <w:t>VAR.%</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Ingresos de la actividad propia</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65.372</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60.099</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5.273</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Gastos por ayudas y otros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(57.547)</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(52.584)</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(4.963)</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Otros ingresos de la actividad</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110</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252</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(142)</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(56%)</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Gastos de personal</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(4.463)</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(4.167)</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(296)</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7%</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Otros gastos de la actividad</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(2.601)</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(2.300)</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(301)</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13%</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Amortización del inmovilizado</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(277)</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(253)</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(23)</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pacing w:val="-5"/>
                <w:sz w:val="18"/>
                <w:lang w:val="es-ES_tradnl"/>
              </w:rPr>
              <w:t xml:space="preserve">Subvenciones, </w:t>
            </w:r>
            <w:r w:rsidRPr="00953A9A">
              <w:rPr>
                <w:spacing w:val="-4"/>
                <w:sz w:val="18"/>
                <w:lang w:val="es-ES_tradnl"/>
              </w:rPr>
              <w:t xml:space="preserve">donaciones </w:t>
            </w:r>
            <w:r w:rsidRPr="00953A9A">
              <w:rPr>
                <w:sz w:val="18"/>
                <w:lang w:val="es-ES_tradnl"/>
              </w:rPr>
              <w:t xml:space="preserve">y </w:t>
            </w:r>
            <w:r w:rsidRPr="00953A9A">
              <w:rPr>
                <w:spacing w:val="-4"/>
                <w:sz w:val="18"/>
                <w:lang w:val="es-ES_tradnl"/>
              </w:rPr>
              <w:t xml:space="preserve">legados </w:t>
            </w:r>
            <w:r w:rsidRPr="00953A9A">
              <w:rPr>
                <w:sz w:val="18"/>
                <w:lang w:val="es-ES_tradnl"/>
              </w:rPr>
              <w:t xml:space="preserve">de </w:t>
            </w:r>
            <w:r w:rsidRPr="00953A9A">
              <w:rPr>
                <w:spacing w:val="-5"/>
                <w:sz w:val="18"/>
                <w:lang w:val="es-ES_tradnl"/>
              </w:rPr>
              <w:t xml:space="preserve">capital traspasados </w:t>
            </w:r>
            <w:r w:rsidRPr="00953A9A">
              <w:rPr>
                <w:spacing w:val="-4"/>
                <w:sz w:val="18"/>
                <w:lang w:val="es-ES_tradnl"/>
              </w:rPr>
              <w:t xml:space="preserve">al </w:t>
            </w:r>
            <w:r w:rsidRPr="00953A9A">
              <w:rPr>
                <w:sz w:val="18"/>
                <w:lang w:val="es-ES_tradnl"/>
              </w:rPr>
              <w:t>excedente del ejercicio</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220</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1.369</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(1.149)</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(84%)</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Otros resultados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(96)</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(1.307)</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1.211</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(93%)</w:t>
            </w:r>
          </w:p>
        </w:tc>
      </w:tr>
      <w:tr w:rsidR="006B7D19" w:rsidRPr="00953A9A" w:rsidTr="006B7D19">
        <w:trPr>
          <w:trHeight w:val="180"/>
        </w:trPr>
        <w:tc>
          <w:tcPr>
            <w:tcW w:w="2426" w:type="pct"/>
            <w:shd w:val="clear" w:color="auto" w:fill="6D6E71"/>
          </w:tcPr>
          <w:p w:rsidR="006B7D19" w:rsidRPr="00953A9A" w:rsidRDefault="006B7D19" w:rsidP="002E73D1">
            <w:pPr>
              <w:pStyle w:val="TableParagraph"/>
              <w:ind w:left="80"/>
              <w:jc w:val="left"/>
              <w:rPr>
                <w:rFonts w:ascii="EYInterstate"/>
                <w:sz w:val="18"/>
                <w:lang w:val="es-ES_tradnl"/>
              </w:rPr>
            </w:pPr>
            <w:r w:rsidRPr="00953A9A">
              <w:rPr>
                <w:rFonts w:ascii="EYInterstate"/>
                <w:color w:val="FFFFFF"/>
                <w:sz w:val="18"/>
                <w:lang w:val="es-ES_tradnl"/>
              </w:rPr>
              <w:t>EXCEDENTE DE LA ACTIVIDAD</w:t>
            </w:r>
          </w:p>
        </w:tc>
        <w:tc>
          <w:tcPr>
            <w:tcW w:w="701"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718</w:t>
            </w:r>
          </w:p>
        </w:tc>
        <w:tc>
          <w:tcPr>
            <w:tcW w:w="739"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1.108</w:t>
            </w:r>
          </w:p>
        </w:tc>
        <w:tc>
          <w:tcPr>
            <w:tcW w:w="606"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(390)</w:t>
            </w:r>
          </w:p>
        </w:tc>
        <w:tc>
          <w:tcPr>
            <w:tcW w:w="528" w:type="pct"/>
            <w:shd w:val="clear" w:color="auto" w:fill="6D6E71"/>
          </w:tcPr>
          <w:p w:rsidR="006B7D19" w:rsidRPr="00953A9A" w:rsidRDefault="006B7D19" w:rsidP="002E73D1">
            <w:pPr>
              <w:pStyle w:val="TableParagraph"/>
              <w:ind w:right="152"/>
              <w:rPr>
                <w:rFonts w:ascii="EYInterstate"/>
                <w:sz w:val="18"/>
                <w:lang w:val="es-ES_tradnl"/>
              </w:rPr>
            </w:pPr>
            <w:r w:rsidRPr="00953A9A">
              <w:rPr>
                <w:rFonts w:ascii="EYInterstate"/>
                <w:color w:val="FFFFFF"/>
                <w:sz w:val="18"/>
                <w:lang w:val="es-ES_tradnl"/>
              </w:rPr>
              <w:t>(35%)</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Ingresos financieros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26</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36</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(11)</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(30%)</w:t>
            </w:r>
          </w:p>
        </w:tc>
      </w:tr>
      <w:tr w:rsidR="006B7D19" w:rsidRPr="00953A9A" w:rsidTr="006B7D19">
        <w:trPr>
          <w:trHeight w:val="180"/>
        </w:trPr>
        <w:tc>
          <w:tcPr>
            <w:tcW w:w="2426" w:type="pct"/>
          </w:tcPr>
          <w:p w:rsidR="006B7D19" w:rsidRPr="00953A9A" w:rsidRDefault="006B7D19" w:rsidP="002E73D1">
            <w:pPr>
              <w:pStyle w:val="TableParagraph"/>
              <w:ind w:left="80"/>
              <w:jc w:val="left"/>
              <w:rPr>
                <w:sz w:val="18"/>
                <w:lang w:val="es-ES_tradnl"/>
              </w:rPr>
            </w:pPr>
            <w:r w:rsidRPr="00953A9A">
              <w:rPr>
                <w:sz w:val="18"/>
                <w:lang w:val="es-ES_tradnl"/>
              </w:rPr>
              <w:t>Gastos financieros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(13)</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(13)</w:t>
            </w:r>
          </w:p>
        </w:tc>
        <w:tc>
          <w:tcPr>
            <w:tcW w:w="606" w:type="pct"/>
          </w:tcPr>
          <w:p w:rsidR="006B7D19" w:rsidRPr="00953A9A" w:rsidRDefault="006B7D19" w:rsidP="002E73D1">
            <w:pPr>
              <w:pStyle w:val="TableParagraph"/>
              <w:ind w:right="148"/>
              <w:rPr>
                <w:sz w:val="18"/>
                <w:lang w:val="es-ES_tradnl"/>
              </w:rPr>
            </w:pPr>
            <w:r w:rsidRPr="00953A9A">
              <w:rPr>
                <w:sz w:val="18"/>
                <w:lang w:val="es-ES_tradnl"/>
              </w:rPr>
              <w:t>-</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0%</w:t>
            </w:r>
          </w:p>
        </w:tc>
      </w:tr>
      <w:tr w:rsidR="006B7D19" w:rsidRPr="00953A9A" w:rsidTr="006B7D19">
        <w:trPr>
          <w:trHeight w:val="180"/>
        </w:trPr>
        <w:tc>
          <w:tcPr>
            <w:tcW w:w="2426" w:type="pct"/>
          </w:tcPr>
          <w:p w:rsidR="006B7D19" w:rsidRPr="00953A9A" w:rsidRDefault="006B7D19" w:rsidP="002E73D1">
            <w:pPr>
              <w:pStyle w:val="TableParagraph"/>
              <w:spacing w:before="31" w:line="220" w:lineRule="atLeast"/>
              <w:ind w:left="80" w:right="418"/>
              <w:jc w:val="left"/>
              <w:rPr>
                <w:sz w:val="18"/>
                <w:lang w:val="es-ES_tradnl"/>
              </w:rPr>
            </w:pPr>
            <w:r w:rsidRPr="00953A9A">
              <w:rPr>
                <w:spacing w:val="-5"/>
                <w:sz w:val="18"/>
                <w:lang w:val="es-ES_tradnl"/>
              </w:rPr>
              <w:t xml:space="preserve">Deterioro </w:t>
            </w:r>
            <w:r w:rsidRPr="00953A9A">
              <w:rPr>
                <w:sz w:val="18"/>
                <w:lang w:val="es-ES_tradnl"/>
              </w:rPr>
              <w:t xml:space="preserve">y </w:t>
            </w:r>
            <w:r w:rsidRPr="00953A9A">
              <w:rPr>
                <w:spacing w:val="-5"/>
                <w:sz w:val="18"/>
                <w:lang w:val="es-ES_tradnl"/>
              </w:rPr>
              <w:t xml:space="preserve">resultado </w:t>
            </w:r>
            <w:r w:rsidRPr="00953A9A">
              <w:rPr>
                <w:spacing w:val="-3"/>
                <w:sz w:val="18"/>
                <w:lang w:val="es-ES_tradnl"/>
              </w:rPr>
              <w:t xml:space="preserve">por </w:t>
            </w:r>
            <w:r w:rsidRPr="00953A9A">
              <w:rPr>
                <w:spacing w:val="-4"/>
                <w:sz w:val="18"/>
                <w:lang w:val="es-ES_tradnl"/>
              </w:rPr>
              <w:t xml:space="preserve">enajenaciones </w:t>
            </w:r>
            <w:r w:rsidRPr="00953A9A">
              <w:rPr>
                <w:sz w:val="18"/>
                <w:lang w:val="es-ES_tradnl"/>
              </w:rPr>
              <w:t xml:space="preserve">de </w:t>
            </w:r>
            <w:r w:rsidRPr="00953A9A">
              <w:rPr>
                <w:spacing w:val="-5"/>
                <w:sz w:val="18"/>
                <w:lang w:val="es-ES_tradnl"/>
              </w:rPr>
              <w:t xml:space="preserve">instrumentos </w:t>
            </w:r>
            <w:r w:rsidRPr="00953A9A">
              <w:rPr>
                <w:spacing w:val="-4"/>
                <w:sz w:val="18"/>
                <w:lang w:val="es-ES_tradnl"/>
              </w:rPr>
              <w:t>financieros</w:t>
            </w:r>
          </w:p>
        </w:tc>
        <w:tc>
          <w:tcPr>
            <w:tcW w:w="701" w:type="pct"/>
          </w:tcPr>
          <w:p w:rsidR="006B7D19" w:rsidRPr="00953A9A" w:rsidRDefault="006B7D19" w:rsidP="002E73D1">
            <w:pPr>
              <w:pStyle w:val="TableParagraph"/>
              <w:ind w:right="151"/>
              <w:rPr>
                <w:sz w:val="18"/>
                <w:lang w:val="es-ES_tradnl"/>
              </w:rPr>
            </w:pPr>
            <w:r w:rsidRPr="00953A9A">
              <w:rPr>
                <w:sz w:val="18"/>
                <w:lang w:val="es-ES_tradnl"/>
              </w:rPr>
              <w:t>(463)</w:t>
            </w:r>
          </w:p>
        </w:tc>
        <w:tc>
          <w:tcPr>
            <w:tcW w:w="739" w:type="pct"/>
          </w:tcPr>
          <w:p w:rsidR="006B7D19" w:rsidRPr="00953A9A" w:rsidRDefault="006B7D19" w:rsidP="002E73D1">
            <w:pPr>
              <w:pStyle w:val="TableParagraph"/>
              <w:ind w:right="151"/>
              <w:rPr>
                <w:sz w:val="18"/>
                <w:lang w:val="es-ES_tradnl"/>
              </w:rPr>
            </w:pPr>
            <w:r w:rsidRPr="00953A9A">
              <w:rPr>
                <w:sz w:val="18"/>
                <w:lang w:val="es-ES_tradnl"/>
              </w:rPr>
              <w:t>(1.110)</w:t>
            </w:r>
          </w:p>
        </w:tc>
        <w:tc>
          <w:tcPr>
            <w:tcW w:w="606" w:type="pct"/>
          </w:tcPr>
          <w:p w:rsidR="006B7D19" w:rsidRPr="00953A9A" w:rsidRDefault="006B7D19" w:rsidP="002E73D1">
            <w:pPr>
              <w:pStyle w:val="TableParagraph"/>
              <w:ind w:right="151"/>
              <w:rPr>
                <w:sz w:val="18"/>
                <w:lang w:val="es-ES_tradnl"/>
              </w:rPr>
            </w:pPr>
            <w:r w:rsidRPr="00953A9A">
              <w:rPr>
                <w:sz w:val="18"/>
                <w:lang w:val="es-ES_tradnl"/>
              </w:rPr>
              <w:t>648</w:t>
            </w:r>
          </w:p>
        </w:tc>
        <w:tc>
          <w:tcPr>
            <w:tcW w:w="528" w:type="pct"/>
          </w:tcPr>
          <w:p w:rsidR="006B7D19" w:rsidRPr="00953A9A" w:rsidRDefault="006B7D19" w:rsidP="002E73D1">
            <w:pPr>
              <w:pStyle w:val="TableParagraph"/>
              <w:ind w:right="152"/>
              <w:rPr>
                <w:sz w:val="18"/>
                <w:lang w:val="es-ES_tradnl"/>
              </w:rPr>
            </w:pPr>
            <w:r w:rsidRPr="00953A9A">
              <w:rPr>
                <w:sz w:val="18"/>
                <w:lang w:val="es-ES_tradnl"/>
              </w:rPr>
              <w:t>(58%)</w:t>
            </w:r>
          </w:p>
        </w:tc>
      </w:tr>
      <w:tr w:rsidR="006B7D19" w:rsidRPr="00953A9A" w:rsidTr="006B7D19">
        <w:trPr>
          <w:trHeight w:val="180"/>
        </w:trPr>
        <w:tc>
          <w:tcPr>
            <w:tcW w:w="2426" w:type="pct"/>
            <w:shd w:val="clear" w:color="auto" w:fill="6D6E71"/>
          </w:tcPr>
          <w:p w:rsidR="006B7D19" w:rsidRPr="00953A9A" w:rsidRDefault="006B7D19" w:rsidP="002E73D1">
            <w:pPr>
              <w:pStyle w:val="TableParagraph"/>
              <w:spacing w:before="31" w:line="220" w:lineRule="atLeast"/>
              <w:ind w:left="80" w:right="974"/>
              <w:jc w:val="left"/>
              <w:rPr>
                <w:rFonts w:ascii="EYInterstate" w:hAnsi="EYInterstate"/>
                <w:sz w:val="18"/>
                <w:lang w:val="es-ES_tradnl"/>
              </w:rPr>
            </w:pPr>
            <w:r w:rsidRPr="00953A9A">
              <w:rPr>
                <w:rFonts w:ascii="EYInterstate" w:hAnsi="EYInterstate"/>
                <w:color w:val="FFFFFF"/>
                <w:spacing w:val="-5"/>
                <w:sz w:val="18"/>
                <w:lang w:val="es-ES_tradnl"/>
              </w:rPr>
              <w:t xml:space="preserve">EXCEDENTE </w:t>
            </w:r>
            <w:r w:rsidRPr="00953A9A">
              <w:rPr>
                <w:rFonts w:ascii="EYInterstate" w:hAnsi="EYInterstate"/>
                <w:color w:val="FFFFFF"/>
                <w:sz w:val="18"/>
                <w:lang w:val="es-ES_tradnl"/>
              </w:rPr>
              <w:t xml:space="preserve">/ </w:t>
            </w:r>
            <w:r w:rsidRPr="00953A9A">
              <w:rPr>
                <w:rFonts w:ascii="EYInterstate" w:hAnsi="EYInterstate"/>
                <w:color w:val="FFFFFF"/>
                <w:spacing w:val="-4"/>
                <w:sz w:val="18"/>
                <w:lang w:val="es-ES_tradnl"/>
              </w:rPr>
              <w:t xml:space="preserve">(DÉFICIT) </w:t>
            </w:r>
            <w:r w:rsidRPr="00953A9A">
              <w:rPr>
                <w:rFonts w:ascii="EYInterstate" w:hAnsi="EYInterstate"/>
                <w:color w:val="FFFFFF"/>
                <w:sz w:val="18"/>
                <w:lang w:val="es-ES_tradnl"/>
              </w:rPr>
              <w:t xml:space="preserve">DE </w:t>
            </w:r>
            <w:r w:rsidRPr="00953A9A">
              <w:rPr>
                <w:rFonts w:ascii="EYInterstate" w:hAnsi="EYInterstate"/>
                <w:color w:val="FFFFFF"/>
                <w:spacing w:val="-3"/>
                <w:sz w:val="18"/>
                <w:lang w:val="es-ES_tradnl"/>
              </w:rPr>
              <w:t xml:space="preserve">LAS </w:t>
            </w:r>
            <w:r w:rsidRPr="00953A9A">
              <w:rPr>
                <w:rFonts w:ascii="EYInterstate" w:hAnsi="EYInterstate"/>
                <w:color w:val="FFFFFF"/>
                <w:spacing w:val="-5"/>
                <w:sz w:val="18"/>
                <w:lang w:val="es-ES_tradnl"/>
              </w:rPr>
              <w:t>OPERACIONES FINANCIERAS</w:t>
            </w:r>
          </w:p>
        </w:tc>
        <w:tc>
          <w:tcPr>
            <w:tcW w:w="701" w:type="pct"/>
            <w:shd w:val="clear" w:color="auto" w:fill="6D6E71"/>
          </w:tcPr>
          <w:p w:rsidR="006B7D19" w:rsidRPr="00953A9A" w:rsidRDefault="006B7D19" w:rsidP="002E73D1">
            <w:pPr>
              <w:pStyle w:val="TableParagraph"/>
              <w:ind w:right="150"/>
              <w:rPr>
                <w:rFonts w:ascii="EYInterstate"/>
                <w:sz w:val="18"/>
                <w:lang w:val="es-ES_tradnl"/>
              </w:rPr>
            </w:pPr>
            <w:r w:rsidRPr="00953A9A">
              <w:rPr>
                <w:rFonts w:ascii="EYInterstate"/>
                <w:color w:val="FFFFFF"/>
                <w:sz w:val="18"/>
                <w:lang w:val="es-ES_tradnl"/>
              </w:rPr>
              <w:t>(450)</w:t>
            </w:r>
          </w:p>
        </w:tc>
        <w:tc>
          <w:tcPr>
            <w:tcW w:w="739"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(1.087)</w:t>
            </w:r>
          </w:p>
        </w:tc>
        <w:tc>
          <w:tcPr>
            <w:tcW w:w="606"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637</w:t>
            </w:r>
          </w:p>
        </w:tc>
        <w:tc>
          <w:tcPr>
            <w:tcW w:w="528"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FFFF"/>
                <w:sz w:val="18"/>
                <w:lang w:val="es-ES_tradnl"/>
              </w:rPr>
              <w:t>(59%)</w:t>
            </w:r>
          </w:p>
        </w:tc>
      </w:tr>
      <w:tr w:rsidR="006B7D19" w:rsidRPr="00953A9A" w:rsidTr="006B7D19">
        <w:trPr>
          <w:trHeight w:val="180"/>
        </w:trPr>
        <w:tc>
          <w:tcPr>
            <w:tcW w:w="2426" w:type="pct"/>
            <w:shd w:val="clear" w:color="auto" w:fill="6D6E71"/>
          </w:tcPr>
          <w:p w:rsidR="006B7D19" w:rsidRPr="00953A9A" w:rsidRDefault="006B7D19" w:rsidP="002E73D1">
            <w:pPr>
              <w:pStyle w:val="TableParagraph"/>
              <w:spacing w:before="31" w:line="220" w:lineRule="atLeast"/>
              <w:ind w:left="80" w:right="33"/>
              <w:jc w:val="left"/>
              <w:rPr>
                <w:rFonts w:ascii="EYInterstate" w:hAnsi="EYInterstate"/>
                <w:sz w:val="18"/>
                <w:lang w:val="es-ES_tradnl"/>
              </w:rPr>
            </w:pPr>
            <w:r w:rsidRPr="00953A9A">
              <w:rPr>
                <w:rFonts w:ascii="EYInterstate" w:hAnsi="EYInterstate"/>
                <w:color w:val="FFD400"/>
                <w:spacing w:val="-9"/>
                <w:sz w:val="18"/>
                <w:lang w:val="es-ES_tradnl"/>
              </w:rPr>
              <w:t xml:space="preserve">RESULTADO </w:t>
            </w:r>
            <w:r w:rsidRPr="00953A9A">
              <w:rPr>
                <w:rFonts w:ascii="EYInterstate" w:hAnsi="EYInterstate"/>
                <w:color w:val="FFD400"/>
                <w:spacing w:val="-7"/>
                <w:sz w:val="18"/>
                <w:lang w:val="es-ES_tradnl"/>
              </w:rPr>
              <w:t xml:space="preserve">TOTAL, </w:t>
            </w:r>
            <w:r w:rsidRPr="00953A9A">
              <w:rPr>
                <w:rFonts w:ascii="EYInterstate" w:hAnsi="EYInterstate"/>
                <w:color w:val="FFD400"/>
                <w:spacing w:val="-6"/>
                <w:sz w:val="18"/>
                <w:lang w:val="es-ES_tradnl"/>
              </w:rPr>
              <w:t xml:space="preserve">VARIACIÓN </w:t>
            </w:r>
            <w:r w:rsidRPr="00953A9A">
              <w:rPr>
                <w:rFonts w:ascii="EYInterstate" w:hAnsi="EYInterstate"/>
                <w:color w:val="FFD400"/>
                <w:spacing w:val="-3"/>
                <w:sz w:val="18"/>
                <w:lang w:val="es-ES_tradnl"/>
              </w:rPr>
              <w:t xml:space="preserve">DEL </w:t>
            </w:r>
            <w:r w:rsidRPr="00953A9A">
              <w:rPr>
                <w:rFonts w:ascii="EYInterstate" w:hAnsi="EYInterstate"/>
                <w:color w:val="FFD400"/>
                <w:spacing w:val="-5"/>
                <w:sz w:val="18"/>
                <w:lang w:val="es-ES_tradnl"/>
              </w:rPr>
              <w:t xml:space="preserve">PATRIMONIO </w:t>
            </w:r>
            <w:r w:rsidRPr="00953A9A">
              <w:rPr>
                <w:rFonts w:ascii="EYInterstate" w:hAnsi="EYInterstate"/>
                <w:color w:val="FFD400"/>
                <w:spacing w:val="-4"/>
                <w:sz w:val="18"/>
                <w:lang w:val="es-ES_tradnl"/>
              </w:rPr>
              <w:t xml:space="preserve">NETO </w:t>
            </w:r>
            <w:r w:rsidRPr="00953A9A">
              <w:rPr>
                <w:rFonts w:ascii="EYInterstate" w:hAnsi="EYInterstate"/>
                <w:color w:val="FFD400"/>
                <w:sz w:val="18"/>
                <w:lang w:val="es-ES_tradnl"/>
              </w:rPr>
              <w:t xml:space="preserve">EN EL </w:t>
            </w:r>
            <w:r w:rsidRPr="00953A9A">
              <w:rPr>
                <w:rFonts w:ascii="EYInterstate" w:hAnsi="EYInterstate"/>
                <w:color w:val="FFD400"/>
                <w:spacing w:val="-5"/>
                <w:sz w:val="18"/>
                <w:lang w:val="es-ES_tradnl"/>
              </w:rPr>
              <w:t>EJERCICIO</w:t>
            </w:r>
          </w:p>
        </w:tc>
        <w:tc>
          <w:tcPr>
            <w:tcW w:w="701"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D400"/>
                <w:sz w:val="18"/>
                <w:lang w:val="es-ES_tradnl"/>
              </w:rPr>
              <w:t>268</w:t>
            </w:r>
          </w:p>
        </w:tc>
        <w:tc>
          <w:tcPr>
            <w:tcW w:w="739"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D400"/>
                <w:sz w:val="18"/>
                <w:lang w:val="es-ES_tradnl"/>
              </w:rPr>
              <w:t>21</w:t>
            </w:r>
          </w:p>
        </w:tc>
        <w:tc>
          <w:tcPr>
            <w:tcW w:w="606" w:type="pct"/>
            <w:shd w:val="clear" w:color="auto" w:fill="6D6E71"/>
          </w:tcPr>
          <w:p w:rsidR="006B7D19" w:rsidRPr="00953A9A" w:rsidRDefault="006B7D19" w:rsidP="002E73D1">
            <w:pPr>
              <w:pStyle w:val="TableParagraph"/>
              <w:ind w:right="151"/>
              <w:rPr>
                <w:rFonts w:ascii="EYInterstate"/>
                <w:sz w:val="18"/>
                <w:lang w:val="es-ES_tradnl"/>
              </w:rPr>
            </w:pPr>
            <w:r w:rsidRPr="00953A9A">
              <w:rPr>
                <w:rFonts w:ascii="EYInterstate"/>
                <w:color w:val="FFD400"/>
                <w:sz w:val="18"/>
                <w:lang w:val="es-ES_tradnl"/>
              </w:rPr>
              <w:t>247</w:t>
            </w:r>
          </w:p>
        </w:tc>
        <w:tc>
          <w:tcPr>
            <w:tcW w:w="528" w:type="pct"/>
            <w:shd w:val="clear" w:color="auto" w:fill="6D6E71"/>
          </w:tcPr>
          <w:p w:rsidR="006B7D19" w:rsidRPr="00953A9A" w:rsidRDefault="006B7D19" w:rsidP="002E73D1">
            <w:pPr>
              <w:pStyle w:val="TableParagraph"/>
              <w:ind w:right="152"/>
              <w:rPr>
                <w:rFonts w:ascii="EYInterstate"/>
                <w:sz w:val="18"/>
                <w:lang w:val="es-ES_tradnl"/>
              </w:rPr>
            </w:pPr>
            <w:r w:rsidRPr="00953A9A">
              <w:rPr>
                <w:rFonts w:ascii="EYInterstate"/>
                <w:color w:val="FFD400"/>
                <w:sz w:val="18"/>
                <w:lang w:val="es-ES_tradnl"/>
              </w:rPr>
              <w:t>1.159%</w:t>
            </w:r>
          </w:p>
        </w:tc>
      </w:tr>
    </w:tbl>
    <w:p w:rsidR="006B7D19" w:rsidRPr="00953A9A" w:rsidRDefault="006B7D19" w:rsidP="002E73D1">
      <w:pPr>
        <w:spacing w:before="240"/>
        <w:rPr>
          <w:lang w:val="es-ES_tradnl"/>
        </w:rPr>
      </w:pPr>
      <w:r w:rsidRPr="00953A9A">
        <w:rPr>
          <w:lang w:val="es-ES_tradnl"/>
        </w:rPr>
        <w:t xml:space="preserve">El </w:t>
      </w:r>
      <w:r w:rsidRPr="00953A9A">
        <w:rPr>
          <w:spacing w:val="-5"/>
          <w:lang w:val="es-ES_tradnl"/>
        </w:rPr>
        <w:t xml:space="preserve">resultado total </w:t>
      </w:r>
      <w:r w:rsidRPr="00953A9A">
        <w:rPr>
          <w:spacing w:val="-3"/>
          <w:lang w:val="es-ES_tradnl"/>
        </w:rPr>
        <w:t xml:space="preserve">del </w:t>
      </w:r>
      <w:r w:rsidRPr="00953A9A">
        <w:rPr>
          <w:spacing w:val="-5"/>
          <w:lang w:val="es-ES_tradnl"/>
        </w:rPr>
        <w:t xml:space="preserve">ejercicio </w:t>
      </w:r>
      <w:r w:rsidRPr="00953A9A">
        <w:rPr>
          <w:spacing w:val="-3"/>
          <w:lang w:val="es-ES_tradnl"/>
        </w:rPr>
        <w:t xml:space="preserve">2017 </w:t>
      </w:r>
      <w:r w:rsidRPr="00953A9A">
        <w:rPr>
          <w:spacing w:val="-6"/>
          <w:lang w:val="es-ES_tradnl"/>
        </w:rPr>
        <w:t xml:space="preserve">presenta </w:t>
      </w:r>
      <w:r w:rsidRPr="00953A9A">
        <w:rPr>
          <w:lang w:val="es-ES_tradnl"/>
        </w:rPr>
        <w:t xml:space="preserve">un </w:t>
      </w:r>
      <w:r w:rsidRPr="00953A9A">
        <w:rPr>
          <w:spacing w:val="-5"/>
          <w:lang w:val="es-ES_tradnl"/>
        </w:rPr>
        <w:t xml:space="preserve">aumento </w:t>
      </w:r>
      <w:r w:rsidRPr="00953A9A">
        <w:rPr>
          <w:lang w:val="es-ES_tradnl"/>
        </w:rPr>
        <w:t xml:space="preserve">de </w:t>
      </w:r>
      <w:r w:rsidRPr="00953A9A">
        <w:rPr>
          <w:spacing w:val="-3"/>
          <w:lang w:val="es-ES_tradnl"/>
        </w:rPr>
        <w:t xml:space="preserve">247 </w:t>
      </w:r>
      <w:r w:rsidRPr="00953A9A">
        <w:rPr>
          <w:spacing w:val="-4"/>
          <w:lang w:val="es-ES_tradnl"/>
        </w:rPr>
        <w:t xml:space="preserve">miles </w:t>
      </w:r>
      <w:r w:rsidRPr="00953A9A">
        <w:rPr>
          <w:lang w:val="es-ES_tradnl"/>
        </w:rPr>
        <w:t xml:space="preserve">de </w:t>
      </w:r>
      <w:r w:rsidRPr="00953A9A">
        <w:rPr>
          <w:spacing w:val="-5"/>
          <w:lang w:val="es-ES_tradnl"/>
        </w:rPr>
        <w:t xml:space="preserve">euros. </w:t>
      </w:r>
      <w:r w:rsidRPr="00953A9A">
        <w:rPr>
          <w:spacing w:val="-4"/>
          <w:lang w:val="es-ES_tradnl"/>
        </w:rPr>
        <w:t xml:space="preserve">Los principales hechos </w:t>
      </w:r>
      <w:r w:rsidRPr="00953A9A">
        <w:rPr>
          <w:spacing w:val="-3"/>
          <w:lang w:val="es-ES_tradnl"/>
        </w:rPr>
        <w:t xml:space="preserve">que han </w:t>
      </w:r>
      <w:r w:rsidRPr="00953A9A">
        <w:rPr>
          <w:spacing w:val="-5"/>
          <w:lang w:val="es-ES_tradnl"/>
        </w:rPr>
        <w:t xml:space="preserve">afectado </w:t>
      </w:r>
      <w:r w:rsidRPr="00953A9A">
        <w:rPr>
          <w:lang w:val="es-ES_tradnl"/>
        </w:rPr>
        <w:t xml:space="preserve">a </w:t>
      </w:r>
      <w:r w:rsidRPr="00953A9A">
        <w:rPr>
          <w:spacing w:val="-5"/>
          <w:lang w:val="es-ES_tradnl"/>
        </w:rPr>
        <w:t xml:space="preserve">este resultado </w:t>
      </w:r>
      <w:r w:rsidRPr="00953A9A">
        <w:rPr>
          <w:spacing w:val="-3"/>
          <w:lang w:val="es-ES_tradnl"/>
        </w:rPr>
        <w:t xml:space="preserve">es </w:t>
      </w:r>
      <w:r w:rsidRPr="00953A9A">
        <w:rPr>
          <w:lang w:val="es-ES_tradnl"/>
        </w:rPr>
        <w:t xml:space="preserve">el </w:t>
      </w:r>
      <w:r w:rsidRPr="00953A9A">
        <w:rPr>
          <w:spacing w:val="-5"/>
          <w:lang w:val="es-ES_tradnl"/>
        </w:rPr>
        <w:t xml:space="preserve">movimiento neto </w:t>
      </w:r>
      <w:r w:rsidRPr="00953A9A">
        <w:rPr>
          <w:lang w:val="es-ES_tradnl"/>
        </w:rPr>
        <w:t xml:space="preserve">de </w:t>
      </w:r>
      <w:r w:rsidRPr="00953A9A">
        <w:rPr>
          <w:spacing w:val="-4"/>
          <w:lang w:val="es-ES_tradnl"/>
        </w:rPr>
        <w:t xml:space="preserve">los </w:t>
      </w:r>
      <w:r w:rsidRPr="00953A9A">
        <w:rPr>
          <w:spacing w:val="-5"/>
          <w:lang w:val="es-ES_tradnl"/>
        </w:rPr>
        <w:t xml:space="preserve">siguientes </w:t>
      </w:r>
      <w:r w:rsidRPr="00953A9A">
        <w:rPr>
          <w:spacing w:val="-6"/>
          <w:lang w:val="es-ES_tradnl"/>
        </w:rPr>
        <w:t>epígrafes:</w:t>
      </w:r>
    </w:p>
    <w:p w:rsidR="006B7D19" w:rsidRPr="00953A9A" w:rsidRDefault="006B7D19" w:rsidP="002E73D1">
      <w:pPr>
        <w:pStyle w:val="ListParagraph"/>
        <w:widowControl w:val="0"/>
        <w:tabs>
          <w:tab w:val="left" w:pos="1434"/>
        </w:tabs>
        <w:autoSpaceDE w:val="0"/>
        <w:autoSpaceDN w:val="0"/>
        <w:spacing w:before="240"/>
        <w:ind w:left="0"/>
        <w:contextualSpacing w:val="0"/>
        <w:jc w:val="left"/>
        <w:rPr>
          <w:rFonts w:ascii="EYInterstate Light" w:hAnsi="EYInterstate Light"/>
          <w:sz w:val="22"/>
          <w:lang w:val="es-ES_tradnl"/>
        </w:rPr>
      </w:pP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epígrafe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“Ingresos </w:t>
      </w:r>
      <w:r w:rsidRPr="00953A9A">
        <w:rPr>
          <w:rFonts w:ascii="EYInterstate Light" w:hAnsi="EYInterstate Light"/>
          <w:sz w:val="22"/>
          <w:lang w:val="es-ES_tradnl"/>
        </w:rPr>
        <w:t xml:space="preserve">de la </w:t>
      </w:r>
      <w:r w:rsidRPr="00953A9A">
        <w:rPr>
          <w:rFonts w:ascii="EYInterstate Light" w:hAnsi="EYInterstate Light"/>
          <w:spacing w:val="-4"/>
          <w:sz w:val="22"/>
          <w:lang w:val="es-ES_tradnl"/>
        </w:rPr>
        <w:t xml:space="preserve">actividad </w:t>
      </w:r>
      <w:r w:rsidRPr="00953A9A">
        <w:rPr>
          <w:rFonts w:ascii="EYInterstate Light" w:hAnsi="EYInterstate Light"/>
          <w:spacing w:val="-5"/>
          <w:sz w:val="22"/>
          <w:lang w:val="es-ES_tradnl"/>
        </w:rPr>
        <w:t xml:space="preserve">propia” </w:t>
      </w:r>
      <w:r w:rsidRPr="00953A9A">
        <w:rPr>
          <w:rFonts w:ascii="EYInterstate Light" w:hAnsi="EYInterstate Light"/>
          <w:sz w:val="22"/>
          <w:lang w:val="es-ES_tradnl"/>
        </w:rPr>
        <w:t xml:space="preserve">ha </w:t>
      </w:r>
      <w:r w:rsidRPr="00953A9A">
        <w:rPr>
          <w:rFonts w:ascii="EYInterstate Light" w:hAnsi="EYInterstate Light"/>
          <w:spacing w:val="-5"/>
          <w:sz w:val="22"/>
          <w:lang w:val="es-ES_tradnl"/>
        </w:rPr>
        <w:t xml:space="preserve">experimentado </w:t>
      </w:r>
      <w:r w:rsidRPr="00953A9A">
        <w:rPr>
          <w:rFonts w:ascii="EYInterstate Light" w:hAnsi="EYInterstate Light"/>
          <w:sz w:val="22"/>
          <w:lang w:val="es-ES_tradnl"/>
        </w:rPr>
        <w:t xml:space="preserve">un </w:t>
      </w:r>
      <w:r w:rsidRPr="00953A9A">
        <w:rPr>
          <w:rFonts w:ascii="EYInterstate Light" w:hAnsi="EYInterstate Light"/>
          <w:spacing w:val="-5"/>
          <w:sz w:val="22"/>
          <w:lang w:val="es-ES_tradnl"/>
        </w:rPr>
        <w:t xml:space="preserve">aumento </w:t>
      </w:r>
      <w:r w:rsidRPr="00953A9A">
        <w:rPr>
          <w:rFonts w:ascii="EYInterstate Light" w:hAnsi="EYInterstate Light"/>
          <w:sz w:val="22"/>
          <w:lang w:val="es-ES_tradnl"/>
        </w:rPr>
        <w:t>de</w:t>
      </w:r>
      <w:r w:rsidR="00022599">
        <w:rPr>
          <w:rFonts w:ascii="EYInterstate Light" w:hAnsi="EYInterstate Light"/>
          <w:sz w:val="22"/>
          <w:lang w:val="es-ES_tradnl"/>
        </w:rPr>
        <w:t xml:space="preserve"> un </w:t>
      </w:r>
      <w:r w:rsidRPr="00953A9A">
        <w:rPr>
          <w:rFonts w:ascii="EYInterstate Light" w:hAnsi="EYInterstate Light"/>
          <w:spacing w:val="-3"/>
          <w:sz w:val="22"/>
          <w:lang w:val="es-ES_tradnl"/>
        </w:rPr>
        <w:t xml:space="preserve">9% </w:t>
      </w:r>
      <w:r w:rsidRPr="00953A9A">
        <w:rPr>
          <w:rFonts w:ascii="EYInterstate Light" w:hAnsi="EYInterstate Light"/>
          <w:spacing w:val="-4"/>
          <w:sz w:val="22"/>
          <w:lang w:val="es-ES_tradnl"/>
        </w:rPr>
        <w:t xml:space="preserve">debido </w:t>
      </w:r>
      <w:r w:rsidRPr="00953A9A">
        <w:rPr>
          <w:rFonts w:ascii="EYInterstate Light" w:hAnsi="EYInterstate Light"/>
          <w:spacing w:val="-5"/>
          <w:sz w:val="22"/>
          <w:lang w:val="es-ES_tradnl"/>
        </w:rPr>
        <w:t>fundamentalmente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incremento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3"/>
          <w:sz w:val="22"/>
          <w:lang w:val="es-ES_tradnl"/>
        </w:rPr>
        <w:t>0,7</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millones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euros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donaciones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particulares,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8"/>
          <w:sz w:val="22"/>
          <w:lang w:val="es-ES_tradnl"/>
        </w:rPr>
        <w:t xml:space="preserve"> </w:t>
      </w:r>
      <w:r w:rsidRPr="00953A9A">
        <w:rPr>
          <w:rFonts w:ascii="EYInterstate Light" w:hAnsi="EYInterstate Light"/>
          <w:spacing w:val="-5"/>
          <w:sz w:val="22"/>
          <w:lang w:val="es-ES_tradnl"/>
        </w:rPr>
        <w:t>incremento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3</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millones</w:t>
      </w:r>
      <w:r w:rsidRPr="00953A9A">
        <w:rPr>
          <w:rFonts w:ascii="EYInterstate Light" w:hAnsi="EYInterstate Light"/>
          <w:spacing w:val="-8"/>
          <w:sz w:val="22"/>
          <w:lang w:val="es-ES_tradnl"/>
        </w:rPr>
        <w:t xml:space="preserve"> </w:t>
      </w:r>
      <w:r w:rsidRPr="00953A9A">
        <w:rPr>
          <w:rFonts w:ascii="EYInterstate Light" w:hAnsi="EYInterstate Light"/>
          <w:spacing w:val="-4"/>
          <w:sz w:val="22"/>
          <w:lang w:val="es-ES_tradnl"/>
        </w:rPr>
        <w:t xml:space="preserve">de </w:t>
      </w:r>
      <w:r w:rsidRPr="00953A9A">
        <w:rPr>
          <w:rFonts w:ascii="EYInterstate Light" w:hAnsi="EYInterstate Light"/>
          <w:spacing w:val="-5"/>
          <w:sz w:val="22"/>
          <w:lang w:val="es-ES_tradnl"/>
        </w:rPr>
        <w:t xml:space="preserve">euros </w:t>
      </w:r>
      <w:r w:rsidRPr="00953A9A">
        <w:rPr>
          <w:rFonts w:ascii="EYInterstate Light" w:hAnsi="EYInterstate Light"/>
          <w:spacing w:val="-3"/>
          <w:sz w:val="22"/>
          <w:lang w:val="es-ES_tradnl"/>
        </w:rPr>
        <w:t xml:space="preserve">por </w:t>
      </w:r>
      <w:r w:rsidRPr="00953A9A">
        <w:rPr>
          <w:rFonts w:ascii="EYInterstate Light" w:hAnsi="EYInterstate Light"/>
          <w:sz w:val="22"/>
          <w:lang w:val="es-ES_tradnl"/>
        </w:rPr>
        <w:t xml:space="preserve">el </w:t>
      </w:r>
      <w:r w:rsidRPr="00953A9A">
        <w:rPr>
          <w:rFonts w:ascii="EYInterstate Light" w:hAnsi="EYInterstate Light"/>
          <w:spacing w:val="-5"/>
          <w:sz w:val="22"/>
          <w:lang w:val="es-ES_tradnl"/>
        </w:rPr>
        <w:t xml:space="preserve">aumento </w:t>
      </w:r>
      <w:r w:rsidRPr="00953A9A">
        <w:rPr>
          <w:rFonts w:ascii="EYInterstate Light" w:hAnsi="EYInterstate Light"/>
          <w:sz w:val="22"/>
          <w:lang w:val="es-ES_tradnl"/>
        </w:rPr>
        <w:t xml:space="preserve">de </w:t>
      </w:r>
      <w:r w:rsidRPr="00953A9A">
        <w:rPr>
          <w:rFonts w:ascii="EYInterstate Light" w:hAnsi="EYInterstate Light"/>
          <w:spacing w:val="-3"/>
          <w:sz w:val="22"/>
          <w:lang w:val="es-ES_tradnl"/>
        </w:rPr>
        <w:t xml:space="preserve">las </w:t>
      </w:r>
      <w:r w:rsidRPr="00953A9A">
        <w:rPr>
          <w:rFonts w:ascii="EYInterstate Light" w:hAnsi="EYInterstate Light"/>
          <w:spacing w:val="-5"/>
          <w:sz w:val="22"/>
          <w:lang w:val="es-ES_tradnl"/>
        </w:rPr>
        <w:t xml:space="preserve">venta </w:t>
      </w:r>
      <w:r w:rsidRPr="00953A9A">
        <w:rPr>
          <w:rFonts w:ascii="EYInterstate Light" w:hAnsi="EYInterstate Light"/>
          <w:sz w:val="22"/>
          <w:lang w:val="es-ES_tradnl"/>
        </w:rPr>
        <w:t xml:space="preserve">de la </w:t>
      </w:r>
      <w:r w:rsidRPr="00953A9A">
        <w:rPr>
          <w:rFonts w:ascii="EYInterstate Light" w:hAnsi="EYInterstate Light"/>
          <w:spacing w:val="-3"/>
          <w:sz w:val="22"/>
          <w:lang w:val="es-ES_tradnl"/>
        </w:rPr>
        <w:t xml:space="preserve">ONCE </w:t>
      </w:r>
      <w:r w:rsidRPr="00953A9A">
        <w:rPr>
          <w:rFonts w:ascii="EYInterstate Light" w:hAnsi="EYInterstate Light"/>
          <w:sz w:val="22"/>
          <w:lang w:val="es-ES_tradnl"/>
        </w:rPr>
        <w:t xml:space="preserve">y un </w:t>
      </w:r>
      <w:r w:rsidRPr="00953A9A">
        <w:rPr>
          <w:rFonts w:ascii="EYInterstate Light" w:hAnsi="EYInterstate Light"/>
          <w:spacing w:val="-5"/>
          <w:sz w:val="22"/>
          <w:lang w:val="es-ES_tradnl"/>
        </w:rPr>
        <w:t xml:space="preserve">incremento </w:t>
      </w:r>
      <w:r w:rsidRPr="00953A9A">
        <w:rPr>
          <w:rFonts w:ascii="EYInterstate Light" w:hAnsi="EYInterstate Light"/>
          <w:sz w:val="22"/>
          <w:lang w:val="es-ES_tradnl"/>
        </w:rPr>
        <w:t xml:space="preserve">en </w:t>
      </w:r>
      <w:r w:rsidRPr="00953A9A">
        <w:rPr>
          <w:rFonts w:ascii="EYInterstate Light" w:hAnsi="EYInterstate Light"/>
          <w:spacing w:val="-3"/>
          <w:sz w:val="22"/>
          <w:lang w:val="es-ES_tradnl"/>
        </w:rPr>
        <w:t xml:space="preserve">las </w:t>
      </w:r>
      <w:r w:rsidRPr="00953A9A">
        <w:rPr>
          <w:rFonts w:ascii="EYInterstate Light" w:hAnsi="EYInterstate Light"/>
          <w:spacing w:val="-4"/>
          <w:sz w:val="22"/>
          <w:lang w:val="es-ES_tradnl"/>
        </w:rPr>
        <w:t xml:space="preserve">donaciones </w:t>
      </w:r>
      <w:r w:rsidRPr="00953A9A">
        <w:rPr>
          <w:rFonts w:ascii="EYInterstate Light" w:hAnsi="EYInterstate Light"/>
          <w:sz w:val="22"/>
          <w:lang w:val="es-ES_tradnl"/>
        </w:rPr>
        <w:t xml:space="preserve">de </w:t>
      </w:r>
      <w:r w:rsidRPr="00953A9A">
        <w:rPr>
          <w:rFonts w:ascii="EYInterstate Light" w:hAnsi="EYInterstate Light"/>
          <w:spacing w:val="-5"/>
          <w:sz w:val="22"/>
          <w:lang w:val="es-ES_tradnl"/>
        </w:rPr>
        <w:t xml:space="preserve">Organismos públicos </w:t>
      </w:r>
      <w:r w:rsidRPr="00953A9A">
        <w:rPr>
          <w:rFonts w:ascii="EYInterstate Light" w:hAnsi="EYInterstate Light"/>
          <w:sz w:val="22"/>
          <w:lang w:val="es-ES_tradnl"/>
        </w:rPr>
        <w:t xml:space="preserve">y </w:t>
      </w:r>
      <w:r w:rsidRPr="00953A9A">
        <w:rPr>
          <w:rFonts w:ascii="EYInterstate Light" w:hAnsi="EYInterstate Light"/>
          <w:spacing w:val="-5"/>
          <w:sz w:val="22"/>
          <w:lang w:val="es-ES_tradnl"/>
        </w:rPr>
        <w:t xml:space="preserve">privados </w:t>
      </w:r>
      <w:r w:rsidRPr="00953A9A">
        <w:rPr>
          <w:rFonts w:ascii="EYInterstate Light" w:hAnsi="EYInterstate Light"/>
          <w:sz w:val="22"/>
          <w:lang w:val="es-ES_tradnl"/>
        </w:rPr>
        <w:t xml:space="preserve">de </w:t>
      </w:r>
      <w:r w:rsidRPr="00953A9A">
        <w:rPr>
          <w:rFonts w:ascii="EYInterstate Light" w:hAnsi="EYInterstate Light"/>
          <w:spacing w:val="-4"/>
          <w:sz w:val="22"/>
          <w:lang w:val="es-ES_tradnl"/>
        </w:rPr>
        <w:t xml:space="preserve">0,9 millones </w:t>
      </w:r>
      <w:r w:rsidRPr="00953A9A">
        <w:rPr>
          <w:rFonts w:ascii="EYInterstate Light" w:hAnsi="EYInterstate Light"/>
          <w:sz w:val="22"/>
          <w:lang w:val="es-ES_tradnl"/>
        </w:rPr>
        <w:t>de</w:t>
      </w:r>
      <w:r w:rsidRPr="00953A9A">
        <w:rPr>
          <w:rFonts w:ascii="EYInterstate Light" w:hAnsi="EYInterstate Light"/>
          <w:spacing w:val="-12"/>
          <w:sz w:val="22"/>
          <w:lang w:val="es-ES_tradnl"/>
        </w:rPr>
        <w:t xml:space="preserve"> </w:t>
      </w:r>
      <w:r w:rsidRPr="00953A9A">
        <w:rPr>
          <w:rFonts w:ascii="EYInterstate Light" w:hAnsi="EYInterstate Light"/>
          <w:spacing w:val="-5"/>
          <w:sz w:val="22"/>
          <w:lang w:val="es-ES_tradnl"/>
        </w:rPr>
        <w:t>euros.</w:t>
      </w:r>
    </w:p>
    <w:p w:rsidR="006B7D19" w:rsidRPr="00953A9A" w:rsidRDefault="006B7D19" w:rsidP="002E73D1">
      <w:pPr>
        <w:spacing w:before="240"/>
        <w:rPr>
          <w:spacing w:val="-6"/>
          <w:lang w:val="es-ES_tradnl"/>
        </w:rPr>
      </w:pPr>
      <w:r w:rsidRPr="00953A9A">
        <w:rPr>
          <w:lang w:val="es-ES_tradnl"/>
        </w:rPr>
        <w:t xml:space="preserve">El </w:t>
      </w:r>
      <w:r w:rsidRPr="00953A9A">
        <w:rPr>
          <w:spacing w:val="-5"/>
          <w:lang w:val="es-ES_tradnl"/>
        </w:rPr>
        <w:t xml:space="preserve">epígrafe </w:t>
      </w:r>
      <w:r w:rsidRPr="00953A9A">
        <w:rPr>
          <w:lang w:val="es-ES_tradnl"/>
        </w:rPr>
        <w:t xml:space="preserve">de </w:t>
      </w:r>
      <w:r w:rsidRPr="00953A9A">
        <w:rPr>
          <w:spacing w:val="-5"/>
          <w:lang w:val="es-ES_tradnl"/>
        </w:rPr>
        <w:t xml:space="preserve">“Gastos </w:t>
      </w:r>
      <w:r w:rsidRPr="00953A9A">
        <w:rPr>
          <w:spacing w:val="-3"/>
          <w:lang w:val="es-ES_tradnl"/>
        </w:rPr>
        <w:t xml:space="preserve">por </w:t>
      </w:r>
      <w:r w:rsidRPr="00953A9A">
        <w:rPr>
          <w:spacing w:val="-4"/>
          <w:lang w:val="es-ES_tradnl"/>
        </w:rPr>
        <w:t xml:space="preserve">ayudas </w:t>
      </w:r>
      <w:r w:rsidRPr="00953A9A">
        <w:rPr>
          <w:lang w:val="es-ES_tradnl"/>
        </w:rPr>
        <w:t xml:space="preserve">y </w:t>
      </w:r>
      <w:r w:rsidRPr="00953A9A">
        <w:rPr>
          <w:spacing w:val="-6"/>
          <w:lang w:val="es-ES_tradnl"/>
        </w:rPr>
        <w:t xml:space="preserve">otros” </w:t>
      </w:r>
      <w:r w:rsidRPr="00953A9A">
        <w:rPr>
          <w:spacing w:val="-3"/>
          <w:lang w:val="es-ES_tradnl"/>
        </w:rPr>
        <w:t xml:space="preserve">han </w:t>
      </w:r>
      <w:r w:rsidRPr="00953A9A">
        <w:rPr>
          <w:spacing w:val="-5"/>
          <w:lang w:val="es-ES_tradnl"/>
        </w:rPr>
        <w:t xml:space="preserve">experimentado </w:t>
      </w:r>
      <w:r w:rsidR="00022599">
        <w:rPr>
          <w:spacing w:val="-5"/>
          <w:lang w:val="es-ES_tradnl"/>
        </w:rPr>
        <w:t xml:space="preserve">igualmente </w:t>
      </w:r>
      <w:r w:rsidRPr="00953A9A">
        <w:rPr>
          <w:lang w:val="es-ES_tradnl"/>
        </w:rPr>
        <w:t xml:space="preserve">un </w:t>
      </w:r>
      <w:r w:rsidRPr="00953A9A">
        <w:rPr>
          <w:spacing w:val="-5"/>
          <w:lang w:val="es-ES_tradnl"/>
        </w:rPr>
        <w:t xml:space="preserve">incremento </w:t>
      </w:r>
      <w:r w:rsidRPr="00953A9A">
        <w:rPr>
          <w:lang w:val="es-ES_tradnl"/>
        </w:rPr>
        <w:t>de</w:t>
      </w:r>
      <w:r w:rsidR="00022599">
        <w:rPr>
          <w:lang w:val="es-ES_tradnl"/>
        </w:rPr>
        <w:t>l 9%</w:t>
      </w:r>
      <w:r w:rsidRPr="00953A9A">
        <w:rPr>
          <w:spacing w:val="-4"/>
          <w:lang w:val="es-ES_tradnl"/>
        </w:rPr>
        <w:t xml:space="preserve">, </w:t>
      </w:r>
      <w:r w:rsidRPr="00953A9A">
        <w:rPr>
          <w:lang w:val="es-ES_tradnl"/>
        </w:rPr>
        <w:t xml:space="preserve">en </w:t>
      </w:r>
      <w:r w:rsidRPr="00953A9A">
        <w:rPr>
          <w:spacing w:val="-4"/>
          <w:lang w:val="es-ES_tradnl"/>
        </w:rPr>
        <w:t xml:space="preserve">línea con el </w:t>
      </w:r>
      <w:r w:rsidRPr="00953A9A">
        <w:rPr>
          <w:spacing w:val="-5"/>
          <w:lang w:val="es-ES_tradnl"/>
        </w:rPr>
        <w:t xml:space="preserve">incremento </w:t>
      </w:r>
      <w:r w:rsidRPr="00953A9A">
        <w:rPr>
          <w:lang w:val="es-ES_tradnl"/>
        </w:rPr>
        <w:t xml:space="preserve">de </w:t>
      </w:r>
      <w:r w:rsidRPr="00953A9A">
        <w:rPr>
          <w:spacing w:val="-4"/>
          <w:lang w:val="es-ES_tradnl"/>
        </w:rPr>
        <w:t xml:space="preserve">los </w:t>
      </w:r>
      <w:r w:rsidRPr="00953A9A">
        <w:rPr>
          <w:spacing w:val="-5"/>
          <w:lang w:val="es-ES_tradnl"/>
        </w:rPr>
        <w:t xml:space="preserve">ingresos </w:t>
      </w:r>
      <w:r w:rsidRPr="00953A9A">
        <w:rPr>
          <w:lang w:val="es-ES_tradnl"/>
        </w:rPr>
        <w:t xml:space="preserve">de la </w:t>
      </w:r>
      <w:r w:rsidRPr="00953A9A">
        <w:rPr>
          <w:spacing w:val="-4"/>
          <w:lang w:val="es-ES_tradnl"/>
        </w:rPr>
        <w:t xml:space="preserve">actividad </w:t>
      </w:r>
      <w:r w:rsidRPr="00953A9A">
        <w:rPr>
          <w:lang w:val="es-ES_tradnl"/>
        </w:rPr>
        <w:t xml:space="preserve">de la </w:t>
      </w:r>
      <w:r w:rsidRPr="00953A9A">
        <w:rPr>
          <w:spacing w:val="-6"/>
          <w:lang w:val="es-ES_tradnl"/>
        </w:rPr>
        <w:t>Fundación.</w:t>
      </w:r>
    </w:p>
    <w:p w:rsidR="006B7D19" w:rsidRPr="00953A9A" w:rsidRDefault="006B7D19" w:rsidP="002E73D1">
      <w:pPr>
        <w:rPr>
          <w:rFonts w:eastAsia="EYInterstate" w:cs="EYInterstate"/>
          <w:lang w:val="es-ES_tradnl"/>
        </w:rPr>
      </w:pPr>
      <w:r w:rsidRPr="00953A9A">
        <w:rPr>
          <w:rFonts w:eastAsia="EYInterstate" w:cs="EYInterstate"/>
          <w:lang w:val="es-ES_tradnl"/>
        </w:rPr>
        <w:br w:type="page"/>
      </w:r>
    </w:p>
    <w:p w:rsidR="006B7D19" w:rsidRPr="00953A9A" w:rsidRDefault="006B7D19"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6B7D19" w:rsidRPr="00953A9A" w:rsidRDefault="006B7D19" w:rsidP="002E73D1">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 xml:space="preserve">Consideraciones sobre los Estados Financieros </w:t>
      </w:r>
      <w:r w:rsidR="00ED25D8">
        <w:rPr>
          <w:rFonts w:ascii="EYInterstate" w:eastAsia="EYInterstate" w:hAnsi="EYInterstate" w:cs="EYInterstate"/>
          <w:color w:val="575756"/>
          <w:sz w:val="30"/>
          <w:szCs w:val="30"/>
          <w:lang w:val="es-ES_tradnl"/>
        </w:rPr>
        <w:t xml:space="preserve">consolidados </w:t>
      </w:r>
      <w:r w:rsidRPr="00953A9A">
        <w:rPr>
          <w:rFonts w:ascii="EYInterstate" w:eastAsia="EYInterstate" w:hAnsi="EYInterstate" w:cs="EYInterstate"/>
          <w:color w:val="575756"/>
          <w:sz w:val="30"/>
          <w:szCs w:val="30"/>
          <w:lang w:val="es-ES_tradnl"/>
        </w:rPr>
        <w:t>de Fundación ONCE al 31 de diciembre de 2017</w:t>
      </w:r>
    </w:p>
    <w:p w:rsidR="006B7D19" w:rsidRPr="00953A9A" w:rsidRDefault="006B7D19" w:rsidP="002E73D1">
      <w:pPr>
        <w:jc w:val="right"/>
        <w:rPr>
          <w:rFonts w:eastAsia="EYInterstate" w:cs="EYInterstate"/>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512"/>
        <w:gridCol w:w="1257"/>
        <w:gridCol w:w="1295"/>
        <w:gridCol w:w="1114"/>
        <w:gridCol w:w="868"/>
      </w:tblGrid>
      <w:tr w:rsidR="006B7D19" w:rsidRPr="00675127" w:rsidTr="006B7D19">
        <w:trPr>
          <w:trHeight w:val="180"/>
        </w:trPr>
        <w:tc>
          <w:tcPr>
            <w:tcW w:w="2514" w:type="pct"/>
            <w:shd w:val="clear" w:color="auto" w:fill="FFD400"/>
          </w:tcPr>
          <w:p w:rsidR="006B7D19" w:rsidRPr="00953A9A" w:rsidRDefault="006B7D19" w:rsidP="002E73D1">
            <w:pPr>
              <w:pStyle w:val="TableParagraph"/>
              <w:spacing w:before="52"/>
              <w:ind w:left="80"/>
              <w:jc w:val="left"/>
              <w:rPr>
                <w:b/>
                <w:sz w:val="18"/>
                <w:lang w:val="es-ES_tradnl"/>
              </w:rPr>
            </w:pPr>
            <w:r w:rsidRPr="00953A9A">
              <w:rPr>
                <w:b/>
                <w:color w:val="58595B"/>
                <w:sz w:val="18"/>
                <w:lang w:val="es-ES_tradnl"/>
              </w:rPr>
              <w:t>ACTIVO (miles de euros)</w:t>
            </w:r>
          </w:p>
        </w:tc>
        <w:tc>
          <w:tcPr>
            <w:tcW w:w="684" w:type="pct"/>
            <w:shd w:val="clear" w:color="auto" w:fill="FFD400"/>
          </w:tcPr>
          <w:p w:rsidR="006B7D19" w:rsidRPr="00953A9A" w:rsidRDefault="006B7D19" w:rsidP="002E73D1">
            <w:pPr>
              <w:pStyle w:val="TableParagraph"/>
              <w:spacing w:before="52"/>
              <w:ind w:left="232"/>
              <w:jc w:val="left"/>
              <w:rPr>
                <w:b/>
                <w:sz w:val="18"/>
                <w:lang w:val="es-ES_tradnl"/>
              </w:rPr>
            </w:pPr>
            <w:r w:rsidRPr="00953A9A">
              <w:rPr>
                <w:b/>
                <w:sz w:val="18"/>
                <w:lang w:val="es-ES_tradnl"/>
              </w:rPr>
              <w:t>31.12.2017</w:t>
            </w:r>
          </w:p>
        </w:tc>
        <w:tc>
          <w:tcPr>
            <w:tcW w:w="720" w:type="pct"/>
            <w:shd w:val="clear" w:color="auto" w:fill="FFD400"/>
          </w:tcPr>
          <w:p w:rsidR="006B7D19" w:rsidRPr="00953A9A" w:rsidRDefault="006B7D19" w:rsidP="002E73D1">
            <w:pPr>
              <w:pStyle w:val="TableParagraph"/>
              <w:spacing w:before="52"/>
              <w:ind w:left="270"/>
              <w:jc w:val="left"/>
              <w:rPr>
                <w:b/>
                <w:sz w:val="18"/>
                <w:lang w:val="es-ES_tradnl"/>
              </w:rPr>
            </w:pPr>
            <w:r w:rsidRPr="00953A9A">
              <w:rPr>
                <w:b/>
                <w:sz w:val="18"/>
                <w:lang w:val="es-ES_tradnl"/>
              </w:rPr>
              <w:t>31.12.2016</w:t>
            </w:r>
          </w:p>
        </w:tc>
        <w:tc>
          <w:tcPr>
            <w:tcW w:w="567" w:type="pct"/>
            <w:shd w:val="clear" w:color="auto" w:fill="FFD400"/>
          </w:tcPr>
          <w:p w:rsidR="006B7D19" w:rsidRPr="00953A9A" w:rsidRDefault="006B7D19" w:rsidP="002E73D1">
            <w:pPr>
              <w:pStyle w:val="TableParagraph"/>
              <w:spacing w:before="52"/>
              <w:ind w:right="107"/>
              <w:rPr>
                <w:b/>
                <w:sz w:val="18"/>
                <w:lang w:val="es-ES_tradnl"/>
              </w:rPr>
            </w:pPr>
            <w:r w:rsidRPr="00953A9A">
              <w:rPr>
                <w:b/>
                <w:sz w:val="18"/>
                <w:lang w:val="es-ES_tradnl"/>
              </w:rPr>
              <w:t>VARIACIÓN</w:t>
            </w:r>
          </w:p>
        </w:tc>
        <w:tc>
          <w:tcPr>
            <w:tcW w:w="516" w:type="pct"/>
            <w:shd w:val="clear" w:color="auto" w:fill="FFD400"/>
          </w:tcPr>
          <w:p w:rsidR="006B7D19" w:rsidRPr="00953A9A" w:rsidRDefault="006B7D19" w:rsidP="002E73D1">
            <w:pPr>
              <w:pStyle w:val="TableParagraph"/>
              <w:spacing w:before="52"/>
              <w:ind w:left="287"/>
              <w:jc w:val="left"/>
              <w:rPr>
                <w:b/>
                <w:sz w:val="18"/>
                <w:lang w:val="es-ES_tradnl"/>
              </w:rPr>
            </w:pPr>
            <w:r w:rsidRPr="00953A9A">
              <w:rPr>
                <w:b/>
                <w:sz w:val="18"/>
                <w:lang w:val="es-ES_tradnl"/>
              </w:rPr>
              <w:t>VAR.%</w:t>
            </w:r>
          </w:p>
        </w:tc>
      </w:tr>
      <w:tr w:rsidR="006B7D19" w:rsidRPr="00675127" w:rsidTr="006B7D19">
        <w:trPr>
          <w:trHeight w:val="180"/>
        </w:trPr>
        <w:tc>
          <w:tcPr>
            <w:tcW w:w="2514" w:type="pct"/>
            <w:shd w:val="clear" w:color="auto" w:fill="6D6E71"/>
          </w:tcPr>
          <w:p w:rsidR="006B7D19" w:rsidRPr="00953A9A" w:rsidRDefault="006B7D19" w:rsidP="002E73D1">
            <w:pPr>
              <w:pStyle w:val="TableParagraph"/>
              <w:ind w:left="79"/>
              <w:jc w:val="left"/>
              <w:rPr>
                <w:b/>
                <w:sz w:val="18"/>
                <w:lang w:val="es-ES_tradnl"/>
              </w:rPr>
            </w:pPr>
            <w:r w:rsidRPr="00953A9A">
              <w:rPr>
                <w:b/>
                <w:color w:val="FFFFFF"/>
                <w:sz w:val="18"/>
                <w:lang w:val="es-ES_tradnl"/>
              </w:rPr>
              <w:t>ACTIVO NO CORRIENTE:</w:t>
            </w:r>
          </w:p>
        </w:tc>
        <w:tc>
          <w:tcPr>
            <w:tcW w:w="684"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365.460</w:t>
            </w:r>
          </w:p>
        </w:tc>
        <w:tc>
          <w:tcPr>
            <w:tcW w:w="720"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379.047</w:t>
            </w:r>
          </w:p>
        </w:tc>
        <w:tc>
          <w:tcPr>
            <w:tcW w:w="567"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(13.587)</w:t>
            </w:r>
          </w:p>
        </w:tc>
        <w:tc>
          <w:tcPr>
            <w:tcW w:w="516" w:type="pct"/>
            <w:shd w:val="clear" w:color="auto" w:fill="6D6E71"/>
          </w:tcPr>
          <w:p w:rsidR="006B7D19" w:rsidRPr="00953A9A" w:rsidRDefault="006B7D19" w:rsidP="002E73D1">
            <w:pPr>
              <w:pStyle w:val="TableParagraph"/>
              <w:ind w:right="152"/>
              <w:rPr>
                <w:b/>
                <w:sz w:val="18"/>
                <w:lang w:val="es-ES_tradnl"/>
              </w:rPr>
            </w:pPr>
            <w:r w:rsidRPr="00953A9A">
              <w:rPr>
                <w:b/>
                <w:color w:val="FFFFFF"/>
                <w:sz w:val="18"/>
                <w:lang w:val="es-ES_tradnl"/>
              </w:rPr>
              <w:t>(4%)</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Inmovilizado intangible y material</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246.313</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241.836</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4.477</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2%</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Inversiones inmobiliarias</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51.994</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63.006</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(11.012)</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(17%)</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Inversiones en entidades del Grupo y asociadas a largo plazo</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18.143</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17.108</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1.035</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6%</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Inversiones financieras a largo plazo</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9.727</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11.152</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(1.425)</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(13%)</w:t>
            </w:r>
          </w:p>
        </w:tc>
      </w:tr>
      <w:tr w:rsidR="006B7D19" w:rsidRPr="00953A9A" w:rsidTr="006B7D19">
        <w:trPr>
          <w:trHeight w:val="180"/>
        </w:trPr>
        <w:tc>
          <w:tcPr>
            <w:tcW w:w="2514" w:type="pct"/>
          </w:tcPr>
          <w:p w:rsidR="006B7D19" w:rsidRPr="00953A9A" w:rsidRDefault="006B7D19" w:rsidP="002E73D1">
            <w:pPr>
              <w:pStyle w:val="TableParagraph"/>
              <w:ind w:left="79"/>
              <w:jc w:val="left"/>
              <w:rPr>
                <w:sz w:val="18"/>
                <w:lang w:val="es-ES_tradnl"/>
              </w:rPr>
            </w:pPr>
            <w:r w:rsidRPr="00953A9A">
              <w:rPr>
                <w:sz w:val="18"/>
                <w:lang w:val="es-ES_tradnl"/>
              </w:rPr>
              <w:t>Activos por impuesto diferido</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39.282</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45.944</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(6.662)</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(15%)</w:t>
            </w:r>
          </w:p>
        </w:tc>
      </w:tr>
      <w:tr w:rsidR="006B7D19" w:rsidRPr="00953A9A" w:rsidTr="006B7D19">
        <w:trPr>
          <w:trHeight w:val="180"/>
        </w:trPr>
        <w:tc>
          <w:tcPr>
            <w:tcW w:w="2514" w:type="pct"/>
            <w:shd w:val="clear" w:color="auto" w:fill="6D6E71"/>
          </w:tcPr>
          <w:p w:rsidR="006B7D19" w:rsidRPr="00953A9A" w:rsidRDefault="006B7D19" w:rsidP="002E73D1">
            <w:pPr>
              <w:pStyle w:val="TableParagraph"/>
              <w:ind w:left="79"/>
              <w:jc w:val="left"/>
              <w:rPr>
                <w:b/>
                <w:sz w:val="18"/>
                <w:lang w:val="es-ES_tradnl"/>
              </w:rPr>
            </w:pPr>
            <w:r w:rsidRPr="00953A9A">
              <w:rPr>
                <w:b/>
                <w:color w:val="FFFFFF"/>
                <w:sz w:val="18"/>
                <w:lang w:val="es-ES_tradnl"/>
              </w:rPr>
              <w:t>ACTIVO CORRIENTE:</w:t>
            </w:r>
          </w:p>
        </w:tc>
        <w:tc>
          <w:tcPr>
            <w:tcW w:w="684"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280.210</w:t>
            </w:r>
          </w:p>
        </w:tc>
        <w:tc>
          <w:tcPr>
            <w:tcW w:w="720"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256.875</w:t>
            </w:r>
          </w:p>
        </w:tc>
        <w:tc>
          <w:tcPr>
            <w:tcW w:w="567"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23.335</w:t>
            </w:r>
          </w:p>
        </w:tc>
        <w:tc>
          <w:tcPr>
            <w:tcW w:w="516" w:type="pct"/>
            <w:shd w:val="clear" w:color="auto" w:fill="6D6E71"/>
          </w:tcPr>
          <w:p w:rsidR="006B7D19" w:rsidRPr="00953A9A" w:rsidRDefault="006B7D19" w:rsidP="002E73D1">
            <w:pPr>
              <w:pStyle w:val="TableParagraph"/>
              <w:ind w:right="152"/>
              <w:rPr>
                <w:b/>
                <w:sz w:val="18"/>
                <w:lang w:val="es-ES_tradnl"/>
              </w:rPr>
            </w:pPr>
            <w:r w:rsidRPr="00953A9A">
              <w:rPr>
                <w:b/>
                <w:color w:val="FFFFFF"/>
                <w:sz w:val="18"/>
                <w:lang w:val="es-ES_tradnl"/>
              </w:rPr>
              <w:t>9%</w:t>
            </w:r>
          </w:p>
        </w:tc>
      </w:tr>
      <w:tr w:rsidR="006B7D19" w:rsidRPr="00953A9A" w:rsidTr="006B7D19">
        <w:trPr>
          <w:trHeight w:val="180"/>
        </w:trPr>
        <w:tc>
          <w:tcPr>
            <w:tcW w:w="2514" w:type="pct"/>
          </w:tcPr>
          <w:p w:rsidR="006B7D19" w:rsidRPr="00953A9A" w:rsidRDefault="006B7D19" w:rsidP="002E73D1">
            <w:pPr>
              <w:pStyle w:val="TableParagraph"/>
              <w:ind w:left="80"/>
              <w:jc w:val="left"/>
              <w:rPr>
                <w:sz w:val="18"/>
                <w:lang w:val="es-ES_tradnl"/>
              </w:rPr>
            </w:pPr>
            <w:r w:rsidRPr="00953A9A">
              <w:rPr>
                <w:sz w:val="18"/>
                <w:lang w:val="es-ES_tradnl"/>
              </w:rPr>
              <w:t>Cuentas a cobrar</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197.437</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179.157</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18.280</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10%</w:t>
            </w:r>
          </w:p>
        </w:tc>
      </w:tr>
      <w:tr w:rsidR="006B7D19" w:rsidRPr="00953A9A" w:rsidTr="006B7D19">
        <w:trPr>
          <w:trHeight w:val="180"/>
        </w:trPr>
        <w:tc>
          <w:tcPr>
            <w:tcW w:w="2514" w:type="pct"/>
          </w:tcPr>
          <w:p w:rsidR="006B7D19" w:rsidRPr="00953A9A" w:rsidRDefault="006B7D19" w:rsidP="002E73D1">
            <w:pPr>
              <w:pStyle w:val="TableParagraph"/>
              <w:ind w:left="80"/>
              <w:jc w:val="left"/>
              <w:rPr>
                <w:sz w:val="18"/>
                <w:lang w:val="es-ES_tradnl"/>
              </w:rPr>
            </w:pPr>
            <w:r w:rsidRPr="00953A9A">
              <w:rPr>
                <w:sz w:val="18"/>
                <w:lang w:val="es-ES_tradnl"/>
              </w:rPr>
              <w:t>Otros activos corrientes</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52.104</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38.246</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13.858</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36%</w:t>
            </w:r>
          </w:p>
        </w:tc>
      </w:tr>
      <w:tr w:rsidR="006B7D19" w:rsidRPr="00953A9A" w:rsidTr="006B7D19">
        <w:trPr>
          <w:trHeight w:val="180"/>
        </w:trPr>
        <w:tc>
          <w:tcPr>
            <w:tcW w:w="2514" w:type="pct"/>
          </w:tcPr>
          <w:p w:rsidR="006B7D19" w:rsidRPr="00953A9A" w:rsidRDefault="006B7D19" w:rsidP="002E73D1">
            <w:pPr>
              <w:pStyle w:val="TableParagraph"/>
              <w:ind w:left="80"/>
              <w:jc w:val="left"/>
              <w:rPr>
                <w:sz w:val="18"/>
                <w:lang w:val="es-ES_tradnl"/>
              </w:rPr>
            </w:pPr>
            <w:r w:rsidRPr="00953A9A">
              <w:rPr>
                <w:sz w:val="18"/>
                <w:lang w:val="es-ES_tradnl"/>
              </w:rPr>
              <w:t>Efectivo y otros activos líquidos equivalentes</w:t>
            </w:r>
          </w:p>
        </w:tc>
        <w:tc>
          <w:tcPr>
            <w:tcW w:w="684" w:type="pct"/>
          </w:tcPr>
          <w:p w:rsidR="006B7D19" w:rsidRPr="00953A9A" w:rsidRDefault="006B7D19" w:rsidP="002E73D1">
            <w:pPr>
              <w:pStyle w:val="TableParagraph"/>
              <w:ind w:right="151"/>
              <w:rPr>
                <w:sz w:val="18"/>
                <w:lang w:val="es-ES_tradnl"/>
              </w:rPr>
            </w:pPr>
            <w:r w:rsidRPr="00953A9A">
              <w:rPr>
                <w:sz w:val="18"/>
                <w:lang w:val="es-ES_tradnl"/>
              </w:rPr>
              <w:t>30.669</w:t>
            </w:r>
          </w:p>
        </w:tc>
        <w:tc>
          <w:tcPr>
            <w:tcW w:w="720" w:type="pct"/>
          </w:tcPr>
          <w:p w:rsidR="006B7D19" w:rsidRPr="00953A9A" w:rsidRDefault="006B7D19" w:rsidP="002E73D1">
            <w:pPr>
              <w:pStyle w:val="TableParagraph"/>
              <w:ind w:right="151"/>
              <w:rPr>
                <w:sz w:val="18"/>
                <w:lang w:val="es-ES_tradnl"/>
              </w:rPr>
            </w:pPr>
            <w:r w:rsidRPr="00953A9A">
              <w:rPr>
                <w:sz w:val="18"/>
                <w:lang w:val="es-ES_tradnl"/>
              </w:rPr>
              <w:t>39.472</w:t>
            </w:r>
          </w:p>
        </w:tc>
        <w:tc>
          <w:tcPr>
            <w:tcW w:w="567" w:type="pct"/>
          </w:tcPr>
          <w:p w:rsidR="006B7D19" w:rsidRPr="00953A9A" w:rsidRDefault="006B7D19" w:rsidP="002E73D1">
            <w:pPr>
              <w:pStyle w:val="TableParagraph"/>
              <w:ind w:right="151"/>
              <w:rPr>
                <w:sz w:val="18"/>
                <w:lang w:val="es-ES_tradnl"/>
              </w:rPr>
            </w:pPr>
            <w:r w:rsidRPr="00953A9A">
              <w:rPr>
                <w:sz w:val="18"/>
                <w:lang w:val="es-ES_tradnl"/>
              </w:rPr>
              <w:t>(8.804)</w:t>
            </w:r>
          </w:p>
        </w:tc>
        <w:tc>
          <w:tcPr>
            <w:tcW w:w="516" w:type="pct"/>
          </w:tcPr>
          <w:p w:rsidR="006B7D19" w:rsidRPr="00953A9A" w:rsidRDefault="006B7D19" w:rsidP="002E73D1">
            <w:pPr>
              <w:pStyle w:val="TableParagraph"/>
              <w:ind w:right="152"/>
              <w:rPr>
                <w:sz w:val="18"/>
                <w:lang w:val="es-ES_tradnl"/>
              </w:rPr>
            </w:pPr>
            <w:r w:rsidRPr="00953A9A">
              <w:rPr>
                <w:sz w:val="18"/>
                <w:lang w:val="es-ES_tradnl"/>
              </w:rPr>
              <w:t>(22%)</w:t>
            </w:r>
          </w:p>
        </w:tc>
      </w:tr>
      <w:tr w:rsidR="006B7D19" w:rsidRPr="00953A9A" w:rsidTr="006B7D19">
        <w:trPr>
          <w:trHeight w:val="180"/>
        </w:trPr>
        <w:tc>
          <w:tcPr>
            <w:tcW w:w="2514" w:type="pct"/>
            <w:shd w:val="clear" w:color="auto" w:fill="6D6E71"/>
          </w:tcPr>
          <w:p w:rsidR="006B7D19" w:rsidRPr="00953A9A" w:rsidRDefault="006B7D19" w:rsidP="002E73D1">
            <w:pPr>
              <w:pStyle w:val="TableParagraph"/>
              <w:ind w:left="80"/>
              <w:jc w:val="left"/>
              <w:rPr>
                <w:b/>
                <w:sz w:val="18"/>
                <w:lang w:val="es-ES_tradnl"/>
              </w:rPr>
            </w:pPr>
            <w:r w:rsidRPr="00953A9A">
              <w:rPr>
                <w:b/>
                <w:color w:val="FFD400"/>
                <w:sz w:val="18"/>
                <w:lang w:val="es-ES_tradnl"/>
              </w:rPr>
              <w:t>TOTAL ACTIVO</w:t>
            </w:r>
          </w:p>
        </w:tc>
        <w:tc>
          <w:tcPr>
            <w:tcW w:w="684" w:type="pct"/>
            <w:shd w:val="clear" w:color="auto" w:fill="6D6E71"/>
          </w:tcPr>
          <w:p w:rsidR="006B7D19" w:rsidRPr="00953A9A" w:rsidRDefault="006B7D19" w:rsidP="002E73D1">
            <w:pPr>
              <w:pStyle w:val="TableParagraph"/>
              <w:ind w:right="151"/>
              <w:rPr>
                <w:b/>
                <w:sz w:val="18"/>
                <w:lang w:val="es-ES_tradnl"/>
              </w:rPr>
            </w:pPr>
            <w:r w:rsidRPr="00953A9A">
              <w:rPr>
                <w:b/>
                <w:color w:val="FFD400"/>
                <w:sz w:val="18"/>
                <w:lang w:val="es-ES_tradnl"/>
              </w:rPr>
              <w:t>645.670</w:t>
            </w:r>
          </w:p>
        </w:tc>
        <w:tc>
          <w:tcPr>
            <w:tcW w:w="720" w:type="pct"/>
            <w:shd w:val="clear" w:color="auto" w:fill="6D6E71"/>
          </w:tcPr>
          <w:p w:rsidR="006B7D19" w:rsidRPr="00953A9A" w:rsidRDefault="006B7D19" w:rsidP="002E73D1">
            <w:pPr>
              <w:pStyle w:val="TableParagraph"/>
              <w:ind w:right="151"/>
              <w:rPr>
                <w:b/>
                <w:sz w:val="18"/>
                <w:lang w:val="es-ES_tradnl"/>
              </w:rPr>
            </w:pPr>
            <w:r w:rsidRPr="00953A9A">
              <w:rPr>
                <w:b/>
                <w:color w:val="FFD400"/>
                <w:sz w:val="18"/>
                <w:lang w:val="es-ES_tradnl"/>
              </w:rPr>
              <w:t>635.922</w:t>
            </w:r>
          </w:p>
        </w:tc>
        <w:tc>
          <w:tcPr>
            <w:tcW w:w="567" w:type="pct"/>
            <w:shd w:val="clear" w:color="auto" w:fill="6D6E71"/>
          </w:tcPr>
          <w:p w:rsidR="006B7D19" w:rsidRPr="00953A9A" w:rsidRDefault="006B7D19" w:rsidP="002E73D1">
            <w:pPr>
              <w:pStyle w:val="TableParagraph"/>
              <w:ind w:right="151"/>
              <w:rPr>
                <w:b/>
                <w:sz w:val="18"/>
                <w:lang w:val="es-ES_tradnl"/>
              </w:rPr>
            </w:pPr>
            <w:r w:rsidRPr="00953A9A">
              <w:rPr>
                <w:b/>
                <w:color w:val="FFD400"/>
                <w:sz w:val="18"/>
                <w:lang w:val="es-ES_tradnl"/>
              </w:rPr>
              <w:t>9.748</w:t>
            </w:r>
          </w:p>
        </w:tc>
        <w:tc>
          <w:tcPr>
            <w:tcW w:w="516" w:type="pct"/>
            <w:shd w:val="clear" w:color="auto" w:fill="6D6E71"/>
          </w:tcPr>
          <w:p w:rsidR="006B7D19" w:rsidRPr="00953A9A" w:rsidRDefault="006B7D19" w:rsidP="002E73D1">
            <w:pPr>
              <w:pStyle w:val="TableParagraph"/>
              <w:ind w:right="152"/>
              <w:rPr>
                <w:b/>
                <w:sz w:val="18"/>
                <w:lang w:val="es-ES_tradnl"/>
              </w:rPr>
            </w:pPr>
            <w:r w:rsidRPr="00953A9A">
              <w:rPr>
                <w:b/>
                <w:color w:val="FFD400"/>
                <w:sz w:val="18"/>
                <w:lang w:val="es-ES_tradnl"/>
              </w:rPr>
              <w:t>2%</w:t>
            </w:r>
          </w:p>
        </w:tc>
      </w:tr>
    </w:tbl>
    <w:p w:rsidR="006B7D19" w:rsidRPr="00953A9A" w:rsidRDefault="006B7D19" w:rsidP="002E73D1">
      <w:pPr>
        <w:rPr>
          <w:rFonts w:eastAsia="EYInterstate" w:cs="EYInterstate"/>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508"/>
        <w:gridCol w:w="1263"/>
        <w:gridCol w:w="1301"/>
        <w:gridCol w:w="1118"/>
        <w:gridCol w:w="856"/>
      </w:tblGrid>
      <w:tr w:rsidR="006B7D19" w:rsidRPr="00953A9A" w:rsidTr="006B7D19">
        <w:trPr>
          <w:trHeight w:val="305"/>
        </w:trPr>
        <w:tc>
          <w:tcPr>
            <w:tcW w:w="2492" w:type="pct"/>
            <w:shd w:val="clear" w:color="auto" w:fill="FFD400"/>
          </w:tcPr>
          <w:p w:rsidR="006B7D19" w:rsidRPr="00953A9A" w:rsidRDefault="006B7D19" w:rsidP="002E73D1">
            <w:pPr>
              <w:pStyle w:val="TableParagraph"/>
              <w:spacing w:before="52"/>
              <w:ind w:left="80"/>
              <w:jc w:val="left"/>
              <w:rPr>
                <w:b/>
                <w:sz w:val="18"/>
                <w:lang w:val="es-ES_tradnl"/>
              </w:rPr>
            </w:pPr>
            <w:r w:rsidRPr="00953A9A">
              <w:rPr>
                <w:b/>
                <w:color w:val="58595B"/>
                <w:sz w:val="18"/>
                <w:lang w:val="es-ES_tradnl"/>
              </w:rPr>
              <w:t>PASIVO (miles de euros)</w:t>
            </w:r>
          </w:p>
        </w:tc>
        <w:tc>
          <w:tcPr>
            <w:tcW w:w="698" w:type="pct"/>
            <w:shd w:val="clear" w:color="auto" w:fill="FFD400"/>
          </w:tcPr>
          <w:p w:rsidR="006B7D19" w:rsidRPr="00953A9A" w:rsidRDefault="006B7D19" w:rsidP="002E73D1">
            <w:pPr>
              <w:pStyle w:val="TableParagraph"/>
              <w:spacing w:before="52"/>
              <w:ind w:left="232"/>
              <w:jc w:val="left"/>
              <w:rPr>
                <w:b/>
                <w:sz w:val="18"/>
                <w:lang w:val="es-ES_tradnl"/>
              </w:rPr>
            </w:pPr>
            <w:r w:rsidRPr="00953A9A">
              <w:rPr>
                <w:b/>
                <w:sz w:val="18"/>
                <w:lang w:val="es-ES_tradnl"/>
              </w:rPr>
              <w:t>31.12.2017</w:t>
            </w:r>
          </w:p>
        </w:tc>
        <w:tc>
          <w:tcPr>
            <w:tcW w:w="719" w:type="pct"/>
            <w:shd w:val="clear" w:color="auto" w:fill="FFD400"/>
          </w:tcPr>
          <w:p w:rsidR="006B7D19" w:rsidRPr="00953A9A" w:rsidRDefault="006B7D19" w:rsidP="002E73D1">
            <w:pPr>
              <w:pStyle w:val="TableParagraph"/>
              <w:spacing w:before="52"/>
              <w:ind w:left="270"/>
              <w:jc w:val="left"/>
              <w:rPr>
                <w:b/>
                <w:sz w:val="18"/>
                <w:lang w:val="es-ES_tradnl"/>
              </w:rPr>
            </w:pPr>
            <w:r w:rsidRPr="00953A9A">
              <w:rPr>
                <w:b/>
                <w:sz w:val="18"/>
                <w:lang w:val="es-ES_tradnl"/>
              </w:rPr>
              <w:t>31.12.2016</w:t>
            </w:r>
          </w:p>
        </w:tc>
        <w:tc>
          <w:tcPr>
            <w:tcW w:w="618" w:type="pct"/>
            <w:shd w:val="clear" w:color="auto" w:fill="FFD400"/>
          </w:tcPr>
          <w:p w:rsidR="006B7D19" w:rsidRPr="00953A9A" w:rsidRDefault="006B7D19" w:rsidP="002E73D1">
            <w:pPr>
              <w:pStyle w:val="TableParagraph"/>
              <w:spacing w:before="52"/>
              <w:ind w:right="107"/>
              <w:rPr>
                <w:b/>
                <w:sz w:val="18"/>
                <w:lang w:val="es-ES_tradnl"/>
              </w:rPr>
            </w:pPr>
            <w:r w:rsidRPr="00953A9A">
              <w:rPr>
                <w:b/>
                <w:sz w:val="18"/>
                <w:lang w:val="es-ES_tradnl"/>
              </w:rPr>
              <w:t>VARIACIÓN</w:t>
            </w:r>
          </w:p>
        </w:tc>
        <w:tc>
          <w:tcPr>
            <w:tcW w:w="473" w:type="pct"/>
            <w:shd w:val="clear" w:color="auto" w:fill="FFD400"/>
          </w:tcPr>
          <w:p w:rsidR="006B7D19" w:rsidRPr="00953A9A" w:rsidRDefault="006B7D19" w:rsidP="002E73D1">
            <w:pPr>
              <w:pStyle w:val="TableParagraph"/>
              <w:spacing w:before="52"/>
              <w:ind w:left="287"/>
              <w:jc w:val="left"/>
              <w:rPr>
                <w:b/>
                <w:sz w:val="18"/>
                <w:lang w:val="es-ES_tradnl"/>
              </w:rPr>
            </w:pPr>
            <w:r w:rsidRPr="00953A9A">
              <w:rPr>
                <w:b/>
                <w:sz w:val="18"/>
                <w:lang w:val="es-ES_tradnl"/>
              </w:rPr>
              <w:t>VAR.%</w:t>
            </w:r>
          </w:p>
        </w:tc>
      </w:tr>
      <w:tr w:rsidR="006B7D19" w:rsidRPr="00953A9A" w:rsidTr="006B7D19">
        <w:trPr>
          <w:trHeight w:val="271"/>
        </w:trPr>
        <w:tc>
          <w:tcPr>
            <w:tcW w:w="2492" w:type="pct"/>
            <w:shd w:val="clear" w:color="auto" w:fill="6D6E71"/>
          </w:tcPr>
          <w:p w:rsidR="006B7D19" w:rsidRPr="00953A9A" w:rsidRDefault="006B7D19" w:rsidP="002E73D1">
            <w:pPr>
              <w:pStyle w:val="TableParagraph"/>
              <w:ind w:left="79"/>
              <w:jc w:val="left"/>
              <w:rPr>
                <w:b/>
                <w:sz w:val="18"/>
                <w:lang w:val="es-ES_tradnl"/>
              </w:rPr>
            </w:pPr>
            <w:r w:rsidRPr="00953A9A">
              <w:rPr>
                <w:b/>
                <w:color w:val="FFFFFF"/>
                <w:sz w:val="18"/>
                <w:lang w:val="es-ES_tradnl"/>
              </w:rPr>
              <w:t>PATRIMONIO NETO:</w:t>
            </w:r>
          </w:p>
        </w:tc>
        <w:tc>
          <w:tcPr>
            <w:tcW w:w="69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338.205</w:t>
            </w:r>
          </w:p>
        </w:tc>
        <w:tc>
          <w:tcPr>
            <w:tcW w:w="719"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337.335</w:t>
            </w:r>
          </w:p>
        </w:tc>
        <w:tc>
          <w:tcPr>
            <w:tcW w:w="61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869</w:t>
            </w:r>
          </w:p>
        </w:tc>
        <w:tc>
          <w:tcPr>
            <w:tcW w:w="473"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0%</w:t>
            </w:r>
          </w:p>
        </w:tc>
      </w:tr>
      <w:tr w:rsidR="006B7D19" w:rsidRPr="00953A9A" w:rsidTr="006B7D19">
        <w:trPr>
          <w:trHeight w:val="294"/>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FONDOS PROPIOS:</w:t>
            </w:r>
          </w:p>
        </w:tc>
        <w:tc>
          <w:tcPr>
            <w:tcW w:w="698" w:type="pct"/>
          </w:tcPr>
          <w:p w:rsidR="006B7D19" w:rsidRPr="00953A9A" w:rsidRDefault="006B7D19" w:rsidP="002E73D1">
            <w:pPr>
              <w:pStyle w:val="TableParagraph"/>
              <w:ind w:right="151"/>
              <w:rPr>
                <w:sz w:val="18"/>
                <w:lang w:val="es-ES_tradnl"/>
              </w:rPr>
            </w:pPr>
            <w:r w:rsidRPr="00953A9A">
              <w:rPr>
                <w:sz w:val="18"/>
                <w:lang w:val="es-ES_tradnl"/>
              </w:rPr>
              <w:t>216.172</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217.711</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(1.539)</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SUBVENCIONES, DONACIONES Y LEGADOS RECIBIDOS</w:t>
            </w:r>
          </w:p>
        </w:tc>
        <w:tc>
          <w:tcPr>
            <w:tcW w:w="698" w:type="pct"/>
          </w:tcPr>
          <w:p w:rsidR="006B7D19" w:rsidRPr="00953A9A" w:rsidRDefault="006B7D19" w:rsidP="002E73D1">
            <w:pPr>
              <w:pStyle w:val="TableParagraph"/>
              <w:ind w:right="151"/>
              <w:rPr>
                <w:sz w:val="18"/>
                <w:lang w:val="es-ES_tradnl"/>
              </w:rPr>
            </w:pPr>
            <w:r w:rsidRPr="00953A9A">
              <w:rPr>
                <w:sz w:val="18"/>
                <w:lang w:val="es-ES_tradnl"/>
              </w:rPr>
              <w:t>117.388</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116.915</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473</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0%</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SOCIOS EXTERNOS</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3.219</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2.662</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557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21%</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Ajustes por cambio de valor</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1.426</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48</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1.379</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100%</w:t>
            </w:r>
          </w:p>
        </w:tc>
      </w:tr>
      <w:tr w:rsidR="006B7D19" w:rsidRPr="00953A9A" w:rsidTr="006B7D19">
        <w:trPr>
          <w:trHeight w:val="271"/>
        </w:trPr>
        <w:tc>
          <w:tcPr>
            <w:tcW w:w="2492" w:type="pct"/>
            <w:shd w:val="clear" w:color="auto" w:fill="6D6E71"/>
          </w:tcPr>
          <w:p w:rsidR="006B7D19" w:rsidRPr="00953A9A" w:rsidRDefault="006B7D19" w:rsidP="002E73D1">
            <w:pPr>
              <w:pStyle w:val="TableParagraph"/>
              <w:ind w:left="80"/>
              <w:jc w:val="left"/>
              <w:rPr>
                <w:b/>
                <w:sz w:val="18"/>
                <w:lang w:val="es-ES_tradnl"/>
              </w:rPr>
            </w:pPr>
            <w:r w:rsidRPr="00953A9A">
              <w:rPr>
                <w:b/>
                <w:color w:val="FFFFFF"/>
                <w:sz w:val="18"/>
                <w:lang w:val="es-ES_tradnl"/>
              </w:rPr>
              <w:t>PASIVO NO CORRIENTE:</w:t>
            </w:r>
          </w:p>
        </w:tc>
        <w:tc>
          <w:tcPr>
            <w:tcW w:w="698" w:type="pct"/>
            <w:shd w:val="clear" w:color="auto" w:fill="6D6E71"/>
          </w:tcPr>
          <w:p w:rsidR="006B7D19" w:rsidRPr="00953A9A" w:rsidRDefault="006B7D19" w:rsidP="002E73D1">
            <w:pPr>
              <w:pStyle w:val="TableParagraph"/>
              <w:ind w:right="150"/>
              <w:rPr>
                <w:b/>
                <w:sz w:val="18"/>
                <w:lang w:val="es-ES_tradnl"/>
              </w:rPr>
            </w:pPr>
            <w:r w:rsidRPr="00953A9A">
              <w:rPr>
                <w:b/>
                <w:color w:val="FFFFFF"/>
                <w:sz w:val="18"/>
                <w:lang w:val="es-ES_tradnl"/>
              </w:rPr>
              <w:t>113.159</w:t>
            </w:r>
          </w:p>
        </w:tc>
        <w:tc>
          <w:tcPr>
            <w:tcW w:w="719"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125.175</w:t>
            </w:r>
          </w:p>
        </w:tc>
        <w:tc>
          <w:tcPr>
            <w:tcW w:w="61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(12.016)</w:t>
            </w:r>
          </w:p>
        </w:tc>
        <w:tc>
          <w:tcPr>
            <w:tcW w:w="473"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(10%)</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Provisiones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25.915</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24.823</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1.092</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4%</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84.173</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98.440</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(14.267)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(14%)</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con entidades del Grupo y asociadas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1.502</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1.195</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307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26%</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Otros pasivos a largo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1.568</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716</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852</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119%</w:t>
            </w:r>
          </w:p>
        </w:tc>
      </w:tr>
      <w:tr w:rsidR="006B7D19" w:rsidRPr="00953A9A" w:rsidTr="006B7D19">
        <w:trPr>
          <w:trHeight w:val="271"/>
        </w:trPr>
        <w:tc>
          <w:tcPr>
            <w:tcW w:w="2492" w:type="pct"/>
            <w:shd w:val="clear" w:color="auto" w:fill="6D6E71"/>
          </w:tcPr>
          <w:p w:rsidR="006B7D19" w:rsidRPr="00953A9A" w:rsidRDefault="006B7D19" w:rsidP="002E73D1">
            <w:pPr>
              <w:pStyle w:val="TableParagraph"/>
              <w:ind w:left="80"/>
              <w:jc w:val="left"/>
              <w:rPr>
                <w:b/>
                <w:sz w:val="18"/>
                <w:lang w:val="es-ES_tradnl"/>
              </w:rPr>
            </w:pPr>
            <w:r w:rsidRPr="00953A9A">
              <w:rPr>
                <w:b/>
                <w:color w:val="FFFFFF"/>
                <w:sz w:val="18"/>
                <w:lang w:val="es-ES_tradnl"/>
              </w:rPr>
              <w:t>PASIVO CORRIENTE:</w:t>
            </w:r>
          </w:p>
        </w:tc>
        <w:tc>
          <w:tcPr>
            <w:tcW w:w="698" w:type="pct"/>
            <w:shd w:val="clear" w:color="auto" w:fill="6D6E71"/>
          </w:tcPr>
          <w:p w:rsidR="006B7D19" w:rsidRPr="00953A9A" w:rsidRDefault="006B7D19" w:rsidP="002E73D1">
            <w:pPr>
              <w:pStyle w:val="TableParagraph"/>
              <w:ind w:right="150"/>
              <w:rPr>
                <w:b/>
                <w:sz w:val="18"/>
                <w:lang w:val="es-ES_tradnl"/>
              </w:rPr>
            </w:pPr>
            <w:r w:rsidRPr="00953A9A">
              <w:rPr>
                <w:b/>
                <w:color w:val="FFFFFF"/>
                <w:sz w:val="18"/>
                <w:lang w:val="es-ES_tradnl"/>
              </w:rPr>
              <w:t>194.306</w:t>
            </w:r>
          </w:p>
        </w:tc>
        <w:tc>
          <w:tcPr>
            <w:tcW w:w="719"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173.411</w:t>
            </w:r>
          </w:p>
        </w:tc>
        <w:tc>
          <w:tcPr>
            <w:tcW w:w="618"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20.895</w:t>
            </w:r>
          </w:p>
        </w:tc>
        <w:tc>
          <w:tcPr>
            <w:tcW w:w="473" w:type="pct"/>
            <w:shd w:val="clear" w:color="auto" w:fill="6D6E71"/>
          </w:tcPr>
          <w:p w:rsidR="006B7D19" w:rsidRPr="00953A9A" w:rsidRDefault="006B7D19" w:rsidP="002E73D1">
            <w:pPr>
              <w:pStyle w:val="TableParagraph"/>
              <w:ind w:right="151"/>
              <w:rPr>
                <w:b/>
                <w:sz w:val="18"/>
                <w:lang w:val="es-ES_tradnl"/>
              </w:rPr>
            </w:pPr>
            <w:r w:rsidRPr="00953A9A">
              <w:rPr>
                <w:b/>
                <w:color w:val="FFFFFF"/>
                <w:sz w:val="18"/>
                <w:lang w:val="es-ES_tradnl"/>
              </w:rPr>
              <w:t>12%</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a corto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38.755</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40.302</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(1.547)</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(4%)</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Deudas con entidades del Grupo y asociadas a corto plazo</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63</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20</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44</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223%</w:t>
            </w:r>
          </w:p>
        </w:tc>
      </w:tr>
      <w:tr w:rsidR="006B7D19" w:rsidRPr="00953A9A" w:rsidTr="006B7D19">
        <w:trPr>
          <w:trHeight w:val="271"/>
        </w:trPr>
        <w:tc>
          <w:tcPr>
            <w:tcW w:w="2492" w:type="pct"/>
          </w:tcPr>
          <w:p w:rsidR="006B7D19" w:rsidRPr="00953A9A" w:rsidRDefault="006B7D19" w:rsidP="002E73D1">
            <w:pPr>
              <w:pStyle w:val="TableParagraph"/>
              <w:ind w:left="80"/>
              <w:jc w:val="left"/>
              <w:rPr>
                <w:sz w:val="18"/>
                <w:lang w:val="es-ES_tradnl"/>
              </w:rPr>
            </w:pPr>
            <w:r w:rsidRPr="00953A9A">
              <w:rPr>
                <w:sz w:val="18"/>
                <w:lang w:val="es-ES_tradnl"/>
              </w:rPr>
              <w:t>Beneficiarios - Acreedores</w:t>
            </w:r>
          </w:p>
        </w:tc>
        <w:tc>
          <w:tcPr>
            <w:tcW w:w="698" w:type="pct"/>
          </w:tcPr>
          <w:p w:rsidR="006B7D19" w:rsidRPr="00953A9A" w:rsidRDefault="006B7D19" w:rsidP="002E73D1">
            <w:pPr>
              <w:pStyle w:val="TableParagraph"/>
              <w:ind w:right="150"/>
              <w:rPr>
                <w:sz w:val="18"/>
                <w:lang w:val="es-ES_tradnl"/>
              </w:rPr>
            </w:pPr>
            <w:r w:rsidRPr="00953A9A">
              <w:rPr>
                <w:sz w:val="18"/>
                <w:lang w:val="es-ES_tradnl"/>
              </w:rPr>
              <w:t>57.844</w:t>
            </w:r>
          </w:p>
        </w:tc>
        <w:tc>
          <w:tcPr>
            <w:tcW w:w="719" w:type="pct"/>
          </w:tcPr>
          <w:p w:rsidR="006B7D19" w:rsidRPr="00953A9A" w:rsidRDefault="006B7D19" w:rsidP="002E73D1">
            <w:pPr>
              <w:pStyle w:val="TableParagraph"/>
              <w:ind w:right="151"/>
              <w:rPr>
                <w:sz w:val="18"/>
                <w:lang w:val="es-ES_tradnl"/>
              </w:rPr>
            </w:pPr>
            <w:r w:rsidRPr="00953A9A">
              <w:rPr>
                <w:sz w:val="18"/>
                <w:lang w:val="es-ES_tradnl"/>
              </w:rPr>
              <w:t>46.202</w:t>
            </w:r>
          </w:p>
        </w:tc>
        <w:tc>
          <w:tcPr>
            <w:tcW w:w="618" w:type="pct"/>
          </w:tcPr>
          <w:p w:rsidR="006B7D19" w:rsidRPr="00953A9A" w:rsidRDefault="006B7D19" w:rsidP="002E73D1">
            <w:pPr>
              <w:pStyle w:val="TableParagraph"/>
              <w:ind w:right="151"/>
              <w:rPr>
                <w:sz w:val="18"/>
                <w:lang w:val="es-ES_tradnl"/>
              </w:rPr>
            </w:pPr>
            <w:r w:rsidRPr="00953A9A">
              <w:rPr>
                <w:sz w:val="18"/>
                <w:lang w:val="es-ES_tradnl"/>
              </w:rPr>
              <w:t>11.642</w:t>
            </w:r>
          </w:p>
        </w:tc>
        <w:tc>
          <w:tcPr>
            <w:tcW w:w="473" w:type="pct"/>
          </w:tcPr>
          <w:p w:rsidR="006B7D19" w:rsidRPr="00953A9A" w:rsidRDefault="006B7D19" w:rsidP="002E73D1">
            <w:pPr>
              <w:pStyle w:val="TableParagraph"/>
              <w:ind w:right="151"/>
              <w:rPr>
                <w:sz w:val="18"/>
                <w:lang w:val="es-ES_tradnl"/>
              </w:rPr>
            </w:pPr>
            <w:r w:rsidRPr="00953A9A">
              <w:rPr>
                <w:sz w:val="18"/>
                <w:lang w:val="es-ES_tradnl"/>
              </w:rPr>
              <w:t>25%</w:t>
            </w:r>
          </w:p>
        </w:tc>
      </w:tr>
      <w:tr w:rsidR="006B7D19" w:rsidRPr="00953A9A" w:rsidTr="006B7D19">
        <w:trPr>
          <w:trHeight w:val="271"/>
        </w:trPr>
        <w:tc>
          <w:tcPr>
            <w:tcW w:w="2492" w:type="pct"/>
          </w:tcPr>
          <w:p w:rsidR="006B7D19" w:rsidRPr="00953A9A" w:rsidRDefault="006B7D19" w:rsidP="002E73D1">
            <w:pPr>
              <w:pStyle w:val="TableParagraph"/>
              <w:spacing w:line="216" w:lineRule="exact"/>
              <w:ind w:left="80"/>
              <w:jc w:val="left"/>
              <w:rPr>
                <w:sz w:val="18"/>
                <w:lang w:val="es-ES_tradnl"/>
              </w:rPr>
            </w:pPr>
            <w:r w:rsidRPr="00953A9A">
              <w:rPr>
                <w:sz w:val="18"/>
                <w:lang w:val="es-ES_tradnl"/>
              </w:rPr>
              <w:t>Otros pasivos a corto plazo</w:t>
            </w:r>
          </w:p>
        </w:tc>
        <w:tc>
          <w:tcPr>
            <w:tcW w:w="698" w:type="pct"/>
          </w:tcPr>
          <w:p w:rsidR="006B7D19" w:rsidRPr="00953A9A" w:rsidRDefault="006B7D19" w:rsidP="002E73D1">
            <w:pPr>
              <w:pStyle w:val="TableParagraph"/>
              <w:spacing w:line="216" w:lineRule="exact"/>
              <w:ind w:right="150"/>
              <w:rPr>
                <w:sz w:val="18"/>
                <w:lang w:val="es-ES_tradnl"/>
              </w:rPr>
            </w:pPr>
            <w:r w:rsidRPr="00953A9A">
              <w:rPr>
                <w:sz w:val="18"/>
                <w:lang w:val="es-ES_tradnl"/>
              </w:rPr>
              <w:t>97.644</w:t>
            </w:r>
          </w:p>
        </w:tc>
        <w:tc>
          <w:tcPr>
            <w:tcW w:w="719" w:type="pct"/>
          </w:tcPr>
          <w:p w:rsidR="006B7D19" w:rsidRPr="00953A9A" w:rsidRDefault="006B7D19" w:rsidP="002E73D1">
            <w:pPr>
              <w:pStyle w:val="TableParagraph"/>
              <w:spacing w:line="216" w:lineRule="exact"/>
              <w:ind w:right="151"/>
              <w:rPr>
                <w:sz w:val="18"/>
                <w:lang w:val="es-ES_tradnl"/>
              </w:rPr>
            </w:pPr>
            <w:r w:rsidRPr="00953A9A">
              <w:rPr>
                <w:sz w:val="18"/>
                <w:lang w:val="es-ES_tradnl"/>
              </w:rPr>
              <w:t>86.888</w:t>
            </w:r>
          </w:p>
        </w:tc>
        <w:tc>
          <w:tcPr>
            <w:tcW w:w="618" w:type="pct"/>
          </w:tcPr>
          <w:p w:rsidR="006B7D19" w:rsidRPr="00953A9A" w:rsidRDefault="006B7D19" w:rsidP="002E73D1">
            <w:pPr>
              <w:pStyle w:val="TableParagraph"/>
              <w:spacing w:line="216" w:lineRule="exact"/>
              <w:ind w:right="151"/>
              <w:rPr>
                <w:sz w:val="18"/>
                <w:lang w:val="es-ES_tradnl"/>
              </w:rPr>
            </w:pPr>
            <w:r w:rsidRPr="00953A9A">
              <w:rPr>
                <w:sz w:val="18"/>
                <w:lang w:val="es-ES_tradnl"/>
              </w:rPr>
              <w:t>10.757</w:t>
            </w:r>
          </w:p>
        </w:tc>
        <w:tc>
          <w:tcPr>
            <w:tcW w:w="473" w:type="pct"/>
          </w:tcPr>
          <w:p w:rsidR="006B7D19" w:rsidRPr="00953A9A" w:rsidRDefault="006B7D19" w:rsidP="002E73D1">
            <w:pPr>
              <w:pStyle w:val="TableParagraph"/>
              <w:spacing w:line="216" w:lineRule="exact"/>
              <w:ind w:right="151"/>
              <w:rPr>
                <w:sz w:val="18"/>
                <w:lang w:val="es-ES_tradnl"/>
              </w:rPr>
            </w:pPr>
            <w:r w:rsidRPr="00953A9A">
              <w:rPr>
                <w:sz w:val="18"/>
                <w:lang w:val="es-ES_tradnl"/>
              </w:rPr>
              <w:t>12%</w:t>
            </w:r>
          </w:p>
        </w:tc>
      </w:tr>
      <w:tr w:rsidR="006B7D19" w:rsidRPr="00953A9A" w:rsidTr="006B7D19">
        <w:trPr>
          <w:trHeight w:val="271"/>
        </w:trPr>
        <w:tc>
          <w:tcPr>
            <w:tcW w:w="2492" w:type="pct"/>
            <w:shd w:val="clear" w:color="auto" w:fill="6D6E71"/>
          </w:tcPr>
          <w:p w:rsidR="006B7D19" w:rsidRPr="00953A9A" w:rsidRDefault="006B7D19" w:rsidP="002E73D1">
            <w:pPr>
              <w:pStyle w:val="TableParagraph"/>
              <w:spacing w:line="216" w:lineRule="exact"/>
              <w:ind w:left="80"/>
              <w:jc w:val="left"/>
              <w:rPr>
                <w:b/>
                <w:sz w:val="18"/>
                <w:lang w:val="es-ES_tradnl"/>
              </w:rPr>
            </w:pPr>
            <w:r w:rsidRPr="00953A9A">
              <w:rPr>
                <w:b/>
                <w:color w:val="FFD400"/>
                <w:sz w:val="18"/>
                <w:lang w:val="es-ES_tradnl"/>
              </w:rPr>
              <w:t>TOTAL PATRIMONIO NETO Y PASIVO</w:t>
            </w:r>
          </w:p>
        </w:tc>
        <w:tc>
          <w:tcPr>
            <w:tcW w:w="698" w:type="pct"/>
            <w:shd w:val="clear" w:color="auto" w:fill="6D6E71"/>
          </w:tcPr>
          <w:p w:rsidR="006B7D19" w:rsidRPr="00953A9A" w:rsidRDefault="006B7D19" w:rsidP="002E73D1">
            <w:pPr>
              <w:pStyle w:val="TableParagraph"/>
              <w:spacing w:line="216" w:lineRule="exact"/>
              <w:ind w:right="150"/>
              <w:rPr>
                <w:b/>
                <w:sz w:val="18"/>
                <w:lang w:val="es-ES_tradnl"/>
              </w:rPr>
            </w:pPr>
            <w:r w:rsidRPr="00953A9A">
              <w:rPr>
                <w:b/>
                <w:color w:val="FFD400"/>
                <w:sz w:val="18"/>
                <w:lang w:val="es-ES_tradnl"/>
              </w:rPr>
              <w:t>645.670</w:t>
            </w:r>
          </w:p>
        </w:tc>
        <w:tc>
          <w:tcPr>
            <w:tcW w:w="719" w:type="pct"/>
            <w:shd w:val="clear" w:color="auto" w:fill="6D6E71"/>
          </w:tcPr>
          <w:p w:rsidR="006B7D19" w:rsidRPr="00953A9A" w:rsidRDefault="006B7D19" w:rsidP="002E73D1">
            <w:pPr>
              <w:pStyle w:val="TableParagraph"/>
              <w:spacing w:line="216" w:lineRule="exact"/>
              <w:ind w:right="151"/>
              <w:rPr>
                <w:b/>
                <w:sz w:val="18"/>
                <w:lang w:val="es-ES_tradnl"/>
              </w:rPr>
            </w:pPr>
            <w:r w:rsidRPr="00953A9A">
              <w:rPr>
                <w:b/>
                <w:color w:val="FFD400"/>
                <w:sz w:val="18"/>
                <w:lang w:val="es-ES_tradnl"/>
              </w:rPr>
              <w:t>635.922</w:t>
            </w:r>
          </w:p>
        </w:tc>
        <w:tc>
          <w:tcPr>
            <w:tcW w:w="618" w:type="pct"/>
            <w:shd w:val="clear" w:color="auto" w:fill="6D6E71"/>
          </w:tcPr>
          <w:p w:rsidR="006B7D19" w:rsidRPr="00953A9A" w:rsidRDefault="006B7D19" w:rsidP="002E73D1">
            <w:pPr>
              <w:pStyle w:val="TableParagraph"/>
              <w:spacing w:line="216" w:lineRule="exact"/>
              <w:ind w:right="151"/>
              <w:rPr>
                <w:b/>
                <w:sz w:val="18"/>
                <w:lang w:val="es-ES_tradnl"/>
              </w:rPr>
            </w:pPr>
            <w:r w:rsidRPr="00953A9A">
              <w:rPr>
                <w:b/>
                <w:color w:val="FFD400"/>
                <w:sz w:val="18"/>
                <w:lang w:val="es-ES_tradnl"/>
              </w:rPr>
              <w:t>9.748</w:t>
            </w:r>
          </w:p>
        </w:tc>
        <w:tc>
          <w:tcPr>
            <w:tcW w:w="473" w:type="pct"/>
            <w:shd w:val="clear" w:color="auto" w:fill="6D6E71"/>
          </w:tcPr>
          <w:p w:rsidR="006B7D19" w:rsidRPr="00953A9A" w:rsidRDefault="006B7D19" w:rsidP="002E73D1">
            <w:pPr>
              <w:pStyle w:val="TableParagraph"/>
              <w:spacing w:line="216" w:lineRule="exact"/>
              <w:ind w:right="151"/>
              <w:rPr>
                <w:b/>
                <w:sz w:val="18"/>
                <w:lang w:val="es-ES_tradnl"/>
              </w:rPr>
            </w:pPr>
            <w:r w:rsidRPr="00953A9A">
              <w:rPr>
                <w:b/>
                <w:color w:val="FFD400"/>
                <w:sz w:val="18"/>
                <w:lang w:val="es-ES_tradnl"/>
              </w:rPr>
              <w:t>2%</w:t>
            </w:r>
          </w:p>
        </w:tc>
      </w:tr>
    </w:tbl>
    <w:p w:rsidR="006B7D19" w:rsidRPr="00953A9A" w:rsidRDefault="006B7D19" w:rsidP="002E73D1">
      <w:pPr>
        <w:spacing w:before="240"/>
        <w:rPr>
          <w:spacing w:val="-5"/>
          <w:lang w:val="es-ES_tradnl"/>
        </w:rPr>
      </w:pPr>
      <w:r w:rsidRPr="00953A9A">
        <w:rPr>
          <w:spacing w:val="-4"/>
          <w:lang w:val="es-ES_tradnl"/>
        </w:rPr>
        <w:t xml:space="preserve">Como </w:t>
      </w:r>
      <w:r w:rsidRPr="00953A9A">
        <w:rPr>
          <w:spacing w:val="-5"/>
          <w:lang w:val="es-ES_tradnl"/>
        </w:rPr>
        <w:t xml:space="preserve">consecuencia </w:t>
      </w:r>
      <w:r w:rsidRPr="00953A9A">
        <w:rPr>
          <w:lang w:val="es-ES_tradnl"/>
        </w:rPr>
        <w:t xml:space="preserve">de la </w:t>
      </w:r>
      <w:r w:rsidRPr="00953A9A">
        <w:rPr>
          <w:spacing w:val="-5"/>
          <w:lang w:val="es-ES_tradnl"/>
        </w:rPr>
        <w:t xml:space="preserve">integración </w:t>
      </w:r>
      <w:r w:rsidRPr="00953A9A">
        <w:rPr>
          <w:lang w:val="es-ES_tradnl"/>
        </w:rPr>
        <w:t xml:space="preserve">de </w:t>
      </w:r>
      <w:r w:rsidRPr="00953A9A">
        <w:rPr>
          <w:spacing w:val="-4"/>
          <w:lang w:val="es-ES_tradnl"/>
        </w:rPr>
        <w:t xml:space="preserve">los saldos </w:t>
      </w:r>
      <w:r w:rsidRPr="00953A9A">
        <w:rPr>
          <w:lang w:val="es-ES_tradnl"/>
        </w:rPr>
        <w:t xml:space="preserve">de </w:t>
      </w:r>
      <w:r w:rsidRPr="00953A9A">
        <w:rPr>
          <w:spacing w:val="-3"/>
          <w:lang w:val="es-ES_tradnl"/>
        </w:rPr>
        <w:t xml:space="preserve">las </w:t>
      </w:r>
      <w:r w:rsidRPr="00953A9A">
        <w:rPr>
          <w:spacing w:val="-4"/>
          <w:lang w:val="es-ES_tradnl"/>
        </w:rPr>
        <w:t xml:space="preserve">sociedades </w:t>
      </w:r>
      <w:r w:rsidRPr="00953A9A">
        <w:rPr>
          <w:spacing w:val="-5"/>
          <w:lang w:val="es-ES_tradnl"/>
        </w:rPr>
        <w:t xml:space="preserve">consolidadas </w:t>
      </w:r>
      <w:r w:rsidRPr="00953A9A">
        <w:rPr>
          <w:spacing w:val="-3"/>
          <w:lang w:val="es-ES_tradnl"/>
        </w:rPr>
        <w:t xml:space="preserve">se </w:t>
      </w:r>
      <w:r w:rsidRPr="00953A9A">
        <w:rPr>
          <w:spacing w:val="-4"/>
          <w:lang w:val="es-ES_tradnl"/>
        </w:rPr>
        <w:t xml:space="preserve">ponen </w:t>
      </w:r>
      <w:r w:rsidRPr="00953A9A">
        <w:rPr>
          <w:lang w:val="es-ES_tradnl"/>
        </w:rPr>
        <w:t xml:space="preserve">de </w:t>
      </w:r>
      <w:r w:rsidRPr="00953A9A">
        <w:rPr>
          <w:spacing w:val="-4"/>
          <w:lang w:val="es-ES_tradnl"/>
        </w:rPr>
        <w:t xml:space="preserve">manifiesto </w:t>
      </w:r>
      <w:r w:rsidRPr="00953A9A">
        <w:rPr>
          <w:spacing w:val="-5"/>
          <w:lang w:val="es-ES_tradnl"/>
        </w:rPr>
        <w:t xml:space="preserve">variaciones significativas </w:t>
      </w:r>
      <w:r w:rsidRPr="00953A9A">
        <w:rPr>
          <w:lang w:val="es-ES_tradnl"/>
        </w:rPr>
        <w:t xml:space="preserve">en el </w:t>
      </w:r>
      <w:r w:rsidRPr="00953A9A">
        <w:rPr>
          <w:spacing w:val="-5"/>
          <w:lang w:val="es-ES_tradnl"/>
        </w:rPr>
        <w:t xml:space="preserve">balance consolidado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explicadas principalmente </w:t>
      </w:r>
      <w:r w:rsidRPr="00953A9A">
        <w:rPr>
          <w:spacing w:val="-3"/>
          <w:lang w:val="es-ES_tradnl"/>
        </w:rPr>
        <w:t xml:space="preserve">por </w:t>
      </w:r>
      <w:r w:rsidRPr="00953A9A">
        <w:rPr>
          <w:lang w:val="es-ES_tradnl"/>
        </w:rPr>
        <w:t xml:space="preserve">la </w:t>
      </w:r>
      <w:r w:rsidRPr="00953A9A">
        <w:rPr>
          <w:spacing w:val="-4"/>
          <w:lang w:val="es-ES_tradnl"/>
        </w:rPr>
        <w:t xml:space="preserve">actividad </w:t>
      </w:r>
      <w:r w:rsidRPr="00953A9A">
        <w:rPr>
          <w:lang w:val="es-ES_tradnl"/>
        </w:rPr>
        <w:t xml:space="preserve">de la </w:t>
      </w:r>
      <w:r w:rsidRPr="00953A9A">
        <w:rPr>
          <w:spacing w:val="-4"/>
          <w:lang w:val="es-ES_tradnl"/>
        </w:rPr>
        <w:t xml:space="preserve">entidad Grupo </w:t>
      </w:r>
      <w:r w:rsidRPr="00953A9A">
        <w:rPr>
          <w:spacing w:val="-5"/>
          <w:lang w:val="es-ES_tradnl"/>
        </w:rPr>
        <w:t xml:space="preserve">ILUNION, </w:t>
      </w:r>
      <w:r w:rsidRPr="00953A9A">
        <w:rPr>
          <w:spacing w:val="-4"/>
          <w:lang w:val="es-ES_tradnl"/>
        </w:rPr>
        <w:t xml:space="preserve">S.L. </w:t>
      </w:r>
      <w:r w:rsidRPr="00953A9A">
        <w:rPr>
          <w:spacing w:val="-3"/>
          <w:lang w:val="es-ES_tradnl"/>
        </w:rPr>
        <w:t xml:space="preserve">así </w:t>
      </w:r>
      <w:r w:rsidRPr="00953A9A">
        <w:rPr>
          <w:spacing w:val="-4"/>
          <w:lang w:val="es-ES_tradnl"/>
        </w:rPr>
        <w:t xml:space="preserve">como </w:t>
      </w:r>
      <w:r w:rsidRPr="00953A9A">
        <w:rPr>
          <w:spacing w:val="-3"/>
          <w:lang w:val="es-ES_tradnl"/>
        </w:rPr>
        <w:t xml:space="preserve">por </w:t>
      </w:r>
      <w:r w:rsidRPr="00953A9A">
        <w:rPr>
          <w:spacing w:val="-4"/>
          <w:lang w:val="es-ES_tradnl"/>
        </w:rPr>
        <w:t xml:space="preserve">las </w:t>
      </w:r>
      <w:r w:rsidRPr="00953A9A">
        <w:rPr>
          <w:spacing w:val="-5"/>
          <w:lang w:val="es-ES_tradnl"/>
        </w:rPr>
        <w:t xml:space="preserve">variaciones </w:t>
      </w:r>
      <w:r w:rsidRPr="00953A9A">
        <w:rPr>
          <w:spacing w:val="-3"/>
          <w:lang w:val="es-ES_tradnl"/>
        </w:rPr>
        <w:t xml:space="preserve">del </w:t>
      </w:r>
      <w:r w:rsidRPr="00953A9A">
        <w:rPr>
          <w:spacing w:val="-4"/>
          <w:lang w:val="es-ES_tradnl"/>
        </w:rPr>
        <w:t xml:space="preserve">balance individual </w:t>
      </w:r>
      <w:r w:rsidRPr="00953A9A">
        <w:rPr>
          <w:lang w:val="es-ES_tradnl"/>
        </w:rPr>
        <w:t xml:space="preserve">de </w:t>
      </w:r>
      <w:r w:rsidRPr="00953A9A">
        <w:rPr>
          <w:spacing w:val="-5"/>
          <w:lang w:val="es-ES_tradnl"/>
        </w:rPr>
        <w:t>Fundación comentado anteriormente.</w:t>
      </w:r>
    </w:p>
    <w:p w:rsidR="000C5D88" w:rsidRPr="00953A9A" w:rsidRDefault="000C5D88" w:rsidP="002E73D1">
      <w:pPr>
        <w:rPr>
          <w:spacing w:val="-5"/>
          <w:lang w:val="es-ES_tradnl"/>
        </w:rPr>
      </w:pPr>
      <w:r w:rsidRPr="00953A9A">
        <w:rPr>
          <w:spacing w:val="-5"/>
          <w:lang w:val="es-ES_tradnl"/>
        </w:rPr>
        <w:br w:type="page"/>
      </w:r>
    </w:p>
    <w:p w:rsidR="000C5D88" w:rsidRPr="00953A9A" w:rsidRDefault="000C5D88" w:rsidP="002E73D1">
      <w:pPr>
        <w:rPr>
          <w:rFonts w:ascii="EYInterstate"/>
          <w:color w:val="575756"/>
          <w:sz w:val="40"/>
          <w:szCs w:val="40"/>
          <w:lang w:val="es-ES_tradnl"/>
        </w:rPr>
      </w:pPr>
      <w:r w:rsidRPr="00953A9A">
        <w:rPr>
          <w:rFonts w:ascii="EYInterstate"/>
          <w:color w:val="575756"/>
          <w:sz w:val="40"/>
          <w:szCs w:val="40"/>
          <w:lang w:val="es-ES_tradnl"/>
        </w:rPr>
        <w:lastRenderedPageBreak/>
        <w:t>Asuntos significativos de contabilidad y auditor</w:t>
      </w:r>
      <w:r w:rsidRPr="00953A9A">
        <w:rPr>
          <w:rFonts w:ascii="EYInterstate"/>
          <w:color w:val="575756"/>
          <w:sz w:val="40"/>
          <w:szCs w:val="40"/>
          <w:lang w:val="es-ES_tradnl"/>
        </w:rPr>
        <w:t>í</w:t>
      </w:r>
      <w:r w:rsidRPr="00953A9A">
        <w:rPr>
          <w:rFonts w:ascii="EYInterstate"/>
          <w:color w:val="575756"/>
          <w:sz w:val="40"/>
          <w:szCs w:val="40"/>
          <w:lang w:val="es-ES_tradnl"/>
        </w:rPr>
        <w:t>a</w:t>
      </w:r>
    </w:p>
    <w:p w:rsidR="000C5D88" w:rsidRPr="00953A9A" w:rsidRDefault="000C5D88" w:rsidP="002E73D1">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 xml:space="preserve">Consideraciones sobre los Estados Financieros </w:t>
      </w:r>
      <w:r w:rsidR="00ED25D8">
        <w:rPr>
          <w:rFonts w:ascii="EYInterstate" w:eastAsia="EYInterstate" w:hAnsi="EYInterstate" w:cs="EYInterstate"/>
          <w:color w:val="575756"/>
          <w:sz w:val="30"/>
          <w:szCs w:val="30"/>
          <w:lang w:val="es-ES_tradnl"/>
        </w:rPr>
        <w:t>consolidados</w:t>
      </w:r>
      <w:r w:rsidRPr="00953A9A">
        <w:rPr>
          <w:rFonts w:ascii="EYInterstate" w:eastAsia="EYInterstate" w:hAnsi="EYInterstate" w:cs="EYInterstate"/>
          <w:color w:val="575756"/>
          <w:sz w:val="30"/>
          <w:szCs w:val="30"/>
          <w:lang w:val="es-ES_tradnl"/>
        </w:rPr>
        <w:t xml:space="preserve"> de Fundación ONCE al 31 de diciembre de 2017</w:t>
      </w:r>
    </w:p>
    <w:p w:rsidR="000C5D88" w:rsidRPr="00953A9A" w:rsidRDefault="000C5D88" w:rsidP="002E73D1">
      <w:pPr>
        <w:jc w:val="right"/>
        <w:rPr>
          <w:rFonts w:eastAsia="EYInterstate" w:cs="EYInterstate"/>
          <w:lang w:val="es-ES_tradnl"/>
        </w:rPr>
      </w:pPr>
    </w:p>
    <w:tbl>
      <w:tblPr>
        <w:tblW w:w="5000" w:type="pct"/>
        <w:tblBorders>
          <w:top w:val="single" w:sz="8" w:space="0" w:color="BCBEC0"/>
          <w:left w:val="single" w:sz="8" w:space="0" w:color="BCBEC0"/>
          <w:bottom w:val="single" w:sz="8" w:space="0" w:color="BCBEC0"/>
          <w:right w:val="single" w:sz="8" w:space="0" w:color="BCBEC0"/>
          <w:insideH w:val="single" w:sz="8" w:space="0" w:color="BCBEC0"/>
          <w:insideV w:val="single" w:sz="8" w:space="0" w:color="BCBEC0"/>
        </w:tblBorders>
        <w:tblCellMar>
          <w:left w:w="0" w:type="dxa"/>
          <w:right w:w="0" w:type="dxa"/>
        </w:tblCellMar>
        <w:tblLook w:val="01E0" w:firstRow="1" w:lastRow="1" w:firstColumn="1" w:lastColumn="1" w:noHBand="0" w:noVBand="0"/>
      </w:tblPr>
      <w:tblGrid>
        <w:gridCol w:w="4515"/>
        <w:gridCol w:w="1247"/>
        <w:gridCol w:w="1312"/>
        <w:gridCol w:w="1033"/>
        <w:gridCol w:w="939"/>
      </w:tblGrid>
      <w:tr w:rsidR="00136DC9" w:rsidRPr="00953A9A" w:rsidTr="00136DC9">
        <w:trPr>
          <w:trHeight w:val="180"/>
        </w:trPr>
        <w:tc>
          <w:tcPr>
            <w:tcW w:w="2496" w:type="pct"/>
            <w:shd w:val="clear" w:color="auto" w:fill="FFD400"/>
            <w:vAlign w:val="bottom"/>
          </w:tcPr>
          <w:p w:rsidR="00136DC9" w:rsidRPr="00953A9A" w:rsidRDefault="00136DC9" w:rsidP="002E73D1">
            <w:pPr>
              <w:pStyle w:val="TableParagraph"/>
              <w:spacing w:before="0"/>
              <w:ind w:left="56"/>
              <w:jc w:val="left"/>
              <w:rPr>
                <w:b/>
                <w:sz w:val="18"/>
                <w:lang w:val="es-ES_tradnl"/>
              </w:rPr>
            </w:pPr>
            <w:r w:rsidRPr="00953A9A">
              <w:rPr>
                <w:b/>
                <w:sz w:val="18"/>
                <w:lang w:val="es-ES_tradnl"/>
              </w:rPr>
              <w:t>CUENTA DE RESULTADOS (miles de euros)</w:t>
            </w:r>
          </w:p>
        </w:tc>
        <w:tc>
          <w:tcPr>
            <w:tcW w:w="689"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31.12.2017</w:t>
            </w:r>
          </w:p>
        </w:tc>
        <w:tc>
          <w:tcPr>
            <w:tcW w:w="725"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31.12.2016</w:t>
            </w:r>
          </w:p>
        </w:tc>
        <w:tc>
          <w:tcPr>
            <w:tcW w:w="571"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VARIACIÓN</w:t>
            </w:r>
          </w:p>
        </w:tc>
        <w:tc>
          <w:tcPr>
            <w:tcW w:w="519" w:type="pct"/>
            <w:shd w:val="clear" w:color="auto" w:fill="FFD400"/>
            <w:vAlign w:val="bottom"/>
          </w:tcPr>
          <w:p w:rsidR="00136DC9" w:rsidRPr="00953A9A" w:rsidRDefault="00136DC9" w:rsidP="002E73D1">
            <w:pPr>
              <w:pStyle w:val="TableParagraph"/>
              <w:spacing w:before="0"/>
              <w:jc w:val="center"/>
              <w:rPr>
                <w:sz w:val="18"/>
                <w:lang w:val="es-ES_tradnl"/>
              </w:rPr>
            </w:pPr>
            <w:r w:rsidRPr="00953A9A">
              <w:rPr>
                <w:sz w:val="18"/>
                <w:lang w:val="es-ES_tradnl"/>
              </w:rPr>
              <w:t>VAR.%</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1" w:lineRule="exact"/>
              <w:ind w:left="56"/>
              <w:jc w:val="left"/>
              <w:rPr>
                <w:sz w:val="18"/>
                <w:lang w:val="es-ES_tradnl"/>
              </w:rPr>
            </w:pPr>
            <w:r w:rsidRPr="00953A9A">
              <w:rPr>
                <w:color w:val="FFFFFF"/>
                <w:sz w:val="18"/>
                <w:lang w:val="es-ES_tradnl"/>
              </w:rPr>
              <w:t>OPERACIONES CONTINUADAS:</w:t>
            </w:r>
          </w:p>
        </w:tc>
        <w:tc>
          <w:tcPr>
            <w:tcW w:w="689" w:type="pct"/>
            <w:shd w:val="clear" w:color="auto" w:fill="6D6E71"/>
            <w:vAlign w:val="bottom"/>
          </w:tcPr>
          <w:p w:rsidR="00136DC9" w:rsidRPr="00953A9A" w:rsidRDefault="00136DC9" w:rsidP="002E73D1">
            <w:pPr>
              <w:pStyle w:val="TableParagraph"/>
              <w:spacing w:before="0" w:line="211" w:lineRule="exact"/>
              <w:ind w:right="147"/>
              <w:rPr>
                <w:b/>
                <w:sz w:val="18"/>
                <w:lang w:val="es-ES_tradnl"/>
              </w:rPr>
            </w:pPr>
            <w:r w:rsidRPr="00953A9A">
              <w:rPr>
                <w:b/>
                <w:color w:val="FFFFFF"/>
                <w:sz w:val="18"/>
                <w:lang w:val="es-ES_tradnl"/>
              </w:rPr>
              <w:t>-</w:t>
            </w:r>
          </w:p>
        </w:tc>
        <w:tc>
          <w:tcPr>
            <w:tcW w:w="725" w:type="pct"/>
            <w:shd w:val="clear" w:color="auto" w:fill="6D6E71"/>
            <w:vAlign w:val="bottom"/>
          </w:tcPr>
          <w:p w:rsidR="00136DC9" w:rsidRPr="00953A9A" w:rsidRDefault="00136DC9" w:rsidP="002E73D1">
            <w:pPr>
              <w:pStyle w:val="TableParagraph"/>
              <w:spacing w:before="0" w:line="211" w:lineRule="exact"/>
              <w:ind w:right="148"/>
              <w:rPr>
                <w:b/>
                <w:sz w:val="18"/>
                <w:lang w:val="es-ES_tradnl"/>
              </w:rPr>
            </w:pPr>
            <w:r w:rsidRPr="00953A9A">
              <w:rPr>
                <w:b/>
                <w:color w:val="FFFFFF"/>
                <w:sz w:val="18"/>
                <w:lang w:val="es-ES_tradnl"/>
              </w:rPr>
              <w:t>-</w:t>
            </w:r>
          </w:p>
        </w:tc>
        <w:tc>
          <w:tcPr>
            <w:tcW w:w="571" w:type="pct"/>
            <w:shd w:val="clear" w:color="auto" w:fill="6D6E71"/>
            <w:vAlign w:val="bottom"/>
          </w:tcPr>
          <w:p w:rsidR="00136DC9" w:rsidRPr="00953A9A" w:rsidRDefault="00136DC9" w:rsidP="002E73D1">
            <w:pPr>
              <w:pStyle w:val="TableParagraph"/>
              <w:spacing w:before="0" w:line="211" w:lineRule="exact"/>
              <w:ind w:right="148"/>
              <w:rPr>
                <w:b/>
                <w:sz w:val="18"/>
                <w:lang w:val="es-ES_tradnl"/>
              </w:rPr>
            </w:pPr>
            <w:r w:rsidRPr="00953A9A">
              <w:rPr>
                <w:b/>
                <w:color w:val="FFFFFF"/>
                <w:sz w:val="18"/>
                <w:lang w:val="es-ES_tradnl"/>
              </w:rPr>
              <w:t>-</w:t>
            </w:r>
          </w:p>
        </w:tc>
        <w:tc>
          <w:tcPr>
            <w:tcW w:w="519" w:type="pct"/>
            <w:shd w:val="clear" w:color="auto" w:fill="6D6E71"/>
            <w:vAlign w:val="bottom"/>
          </w:tcPr>
          <w:p w:rsidR="00136DC9" w:rsidRPr="00953A9A" w:rsidRDefault="00136DC9" w:rsidP="002E73D1">
            <w:pPr>
              <w:pStyle w:val="TableParagraph"/>
              <w:spacing w:before="0" w:line="211" w:lineRule="exact"/>
              <w:ind w:right="148"/>
              <w:rPr>
                <w:b/>
                <w:sz w:val="18"/>
                <w:lang w:val="es-ES_tradnl"/>
              </w:rPr>
            </w:pPr>
            <w:r w:rsidRPr="00953A9A">
              <w:rPr>
                <w:b/>
                <w:color w:val="FFFFFF"/>
                <w:sz w:val="18"/>
                <w:lang w:val="es-ES_tradnl"/>
              </w:rPr>
              <w:t>-</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Ingresos de la entidad por la actividad propia</w:t>
            </w:r>
          </w:p>
        </w:tc>
        <w:tc>
          <w:tcPr>
            <w:tcW w:w="689" w:type="pct"/>
            <w:vAlign w:val="bottom"/>
          </w:tcPr>
          <w:p w:rsidR="00136DC9" w:rsidRPr="00953A9A" w:rsidRDefault="00136DC9" w:rsidP="002E73D1">
            <w:pPr>
              <w:pStyle w:val="TableParagraph"/>
              <w:spacing w:before="0" w:line="211" w:lineRule="exact"/>
              <w:ind w:right="151"/>
              <w:rPr>
                <w:sz w:val="18"/>
                <w:lang w:val="es-ES_tradnl"/>
              </w:rPr>
            </w:pPr>
            <w:r w:rsidRPr="00953A9A">
              <w:rPr>
                <w:sz w:val="18"/>
                <w:lang w:val="es-ES_tradnl"/>
              </w:rPr>
              <w:t>79.787</w:t>
            </w:r>
          </w:p>
        </w:tc>
        <w:tc>
          <w:tcPr>
            <w:tcW w:w="725" w:type="pct"/>
            <w:vAlign w:val="bottom"/>
          </w:tcPr>
          <w:p w:rsidR="00136DC9" w:rsidRPr="00953A9A" w:rsidRDefault="00136DC9" w:rsidP="002E73D1">
            <w:pPr>
              <w:pStyle w:val="TableParagraph"/>
              <w:spacing w:before="0" w:line="211" w:lineRule="exact"/>
              <w:ind w:right="151"/>
              <w:rPr>
                <w:sz w:val="18"/>
                <w:lang w:val="es-ES_tradnl"/>
              </w:rPr>
            </w:pPr>
            <w:r w:rsidRPr="00953A9A">
              <w:rPr>
                <w:sz w:val="18"/>
                <w:lang w:val="es-ES_tradnl"/>
              </w:rPr>
              <w:t>71.795</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7.992</w:t>
            </w:r>
          </w:p>
        </w:tc>
        <w:tc>
          <w:tcPr>
            <w:tcW w:w="51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11%</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Ayudas monetarias y otros</w:t>
            </w:r>
          </w:p>
        </w:tc>
        <w:tc>
          <w:tcPr>
            <w:tcW w:w="689" w:type="pct"/>
            <w:vAlign w:val="bottom"/>
          </w:tcPr>
          <w:p w:rsidR="00136DC9" w:rsidRPr="00953A9A" w:rsidRDefault="00136DC9" w:rsidP="002E73D1">
            <w:pPr>
              <w:pStyle w:val="TableParagraph"/>
              <w:spacing w:before="0" w:line="211" w:lineRule="exact"/>
              <w:ind w:right="151"/>
              <w:rPr>
                <w:sz w:val="18"/>
                <w:lang w:val="es-ES_tradnl"/>
              </w:rPr>
            </w:pPr>
            <w:r w:rsidRPr="00953A9A">
              <w:rPr>
                <w:sz w:val="18"/>
                <w:lang w:val="es-ES_tradnl"/>
              </w:rPr>
              <w:t>(51.725)</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(45.463)</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(6.262)</w:t>
            </w:r>
          </w:p>
        </w:tc>
        <w:tc>
          <w:tcPr>
            <w:tcW w:w="51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14%</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Importe neto de la cifra de negocios-</w:t>
            </w:r>
          </w:p>
        </w:tc>
        <w:tc>
          <w:tcPr>
            <w:tcW w:w="68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443.175</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418.618</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24.557</w:t>
            </w:r>
          </w:p>
        </w:tc>
        <w:tc>
          <w:tcPr>
            <w:tcW w:w="519" w:type="pct"/>
            <w:vAlign w:val="bottom"/>
          </w:tcPr>
          <w:p w:rsidR="00136DC9" w:rsidRPr="00953A9A" w:rsidRDefault="00136DC9" w:rsidP="002E73D1">
            <w:pPr>
              <w:pStyle w:val="TableParagraph"/>
              <w:spacing w:before="0" w:line="211" w:lineRule="exact"/>
              <w:ind w:right="153"/>
              <w:rPr>
                <w:sz w:val="18"/>
                <w:lang w:val="es-ES_tradnl"/>
              </w:rPr>
            </w:pPr>
            <w:r w:rsidRPr="00953A9A">
              <w:rPr>
                <w:sz w:val="18"/>
                <w:lang w:val="es-ES_tradnl"/>
              </w:rPr>
              <w:t>6%</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20" w:lineRule="atLeast"/>
              <w:ind w:left="56"/>
              <w:jc w:val="left"/>
              <w:rPr>
                <w:sz w:val="18"/>
                <w:lang w:val="es-ES_tradnl"/>
              </w:rPr>
            </w:pPr>
            <w:r w:rsidRPr="00953A9A">
              <w:rPr>
                <w:spacing w:val="-6"/>
                <w:sz w:val="18"/>
                <w:lang w:val="es-ES_tradnl"/>
              </w:rPr>
              <w:t xml:space="preserve">Variación </w:t>
            </w:r>
            <w:r w:rsidRPr="00953A9A">
              <w:rPr>
                <w:sz w:val="18"/>
                <w:lang w:val="es-ES_tradnl"/>
              </w:rPr>
              <w:t xml:space="preserve">de </w:t>
            </w:r>
            <w:r w:rsidRPr="00953A9A">
              <w:rPr>
                <w:spacing w:val="-5"/>
                <w:sz w:val="18"/>
                <w:lang w:val="es-ES_tradnl"/>
              </w:rPr>
              <w:t xml:space="preserve">existencias </w:t>
            </w:r>
            <w:r w:rsidRPr="00953A9A">
              <w:rPr>
                <w:sz w:val="18"/>
                <w:lang w:val="es-ES_tradnl"/>
              </w:rPr>
              <w:t xml:space="preserve">de </w:t>
            </w:r>
            <w:r w:rsidRPr="00953A9A">
              <w:rPr>
                <w:spacing w:val="-5"/>
                <w:sz w:val="18"/>
                <w:lang w:val="es-ES_tradnl"/>
              </w:rPr>
              <w:t xml:space="preserve">productos terminados </w:t>
            </w:r>
            <w:r w:rsidRPr="00953A9A">
              <w:rPr>
                <w:sz w:val="18"/>
                <w:lang w:val="es-ES_tradnl"/>
              </w:rPr>
              <w:t xml:space="preserve">y en </w:t>
            </w:r>
            <w:r w:rsidRPr="00953A9A">
              <w:rPr>
                <w:spacing w:val="-5"/>
                <w:sz w:val="18"/>
                <w:lang w:val="es-ES_tradnl"/>
              </w:rPr>
              <w:t xml:space="preserve">curso </w:t>
            </w:r>
            <w:r w:rsidRPr="00953A9A">
              <w:rPr>
                <w:spacing w:val="-4"/>
                <w:sz w:val="18"/>
                <w:lang w:val="es-ES_tradnl"/>
              </w:rPr>
              <w:t xml:space="preserve">de </w:t>
            </w:r>
            <w:r w:rsidRPr="00953A9A">
              <w:rPr>
                <w:spacing w:val="-5"/>
                <w:sz w:val="18"/>
                <w:lang w:val="es-ES_tradnl"/>
              </w:rPr>
              <w:t>fabricación</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5.210</w:t>
            </w:r>
          </w:p>
        </w:tc>
        <w:tc>
          <w:tcPr>
            <w:tcW w:w="725"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1.730</w:t>
            </w:r>
          </w:p>
        </w:tc>
        <w:tc>
          <w:tcPr>
            <w:tcW w:w="571"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3.480</w:t>
            </w:r>
          </w:p>
        </w:tc>
        <w:tc>
          <w:tcPr>
            <w:tcW w:w="519"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201%</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Trabajos realizados por la empresa para su activo</w:t>
            </w:r>
          </w:p>
        </w:tc>
        <w:tc>
          <w:tcPr>
            <w:tcW w:w="689" w:type="pct"/>
            <w:vAlign w:val="bottom"/>
          </w:tcPr>
          <w:p w:rsidR="00136DC9" w:rsidRPr="00953A9A" w:rsidRDefault="00136DC9" w:rsidP="002E73D1">
            <w:pPr>
              <w:pStyle w:val="TableParagraph"/>
              <w:spacing w:before="0" w:line="211" w:lineRule="exact"/>
              <w:ind w:right="148"/>
              <w:rPr>
                <w:sz w:val="18"/>
                <w:lang w:val="es-ES_tradnl"/>
              </w:rPr>
            </w:pPr>
            <w:r w:rsidRPr="00953A9A">
              <w:rPr>
                <w:sz w:val="18"/>
                <w:lang w:val="es-ES_tradnl"/>
              </w:rPr>
              <w:t>-</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67</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(67)</w:t>
            </w:r>
          </w:p>
        </w:tc>
        <w:tc>
          <w:tcPr>
            <w:tcW w:w="519" w:type="pct"/>
            <w:vAlign w:val="bottom"/>
          </w:tcPr>
          <w:p w:rsidR="00136DC9" w:rsidRPr="00953A9A" w:rsidRDefault="00136DC9" w:rsidP="002E73D1">
            <w:pPr>
              <w:pStyle w:val="TableParagraph"/>
              <w:spacing w:before="0" w:line="211" w:lineRule="exact"/>
              <w:ind w:right="153"/>
              <w:rPr>
                <w:sz w:val="18"/>
                <w:lang w:val="es-ES_tradnl"/>
              </w:rPr>
            </w:pPr>
            <w:r w:rsidRPr="00953A9A">
              <w:rPr>
                <w:sz w:val="18"/>
                <w:lang w:val="es-ES_tradnl"/>
              </w:rPr>
              <w:t>(100%)</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1" w:lineRule="exact"/>
              <w:ind w:left="56"/>
              <w:jc w:val="left"/>
              <w:rPr>
                <w:sz w:val="18"/>
                <w:lang w:val="es-ES_tradnl"/>
              </w:rPr>
            </w:pPr>
            <w:r w:rsidRPr="00953A9A">
              <w:rPr>
                <w:sz w:val="18"/>
                <w:lang w:val="es-ES_tradnl"/>
              </w:rPr>
              <w:t>Aprovisionamientos</w:t>
            </w:r>
          </w:p>
        </w:tc>
        <w:tc>
          <w:tcPr>
            <w:tcW w:w="689"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(66.842)</w:t>
            </w:r>
          </w:p>
        </w:tc>
        <w:tc>
          <w:tcPr>
            <w:tcW w:w="725"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(60.718)</w:t>
            </w:r>
          </w:p>
        </w:tc>
        <w:tc>
          <w:tcPr>
            <w:tcW w:w="571" w:type="pct"/>
            <w:vAlign w:val="bottom"/>
          </w:tcPr>
          <w:p w:rsidR="00136DC9" w:rsidRPr="00953A9A" w:rsidRDefault="00136DC9" w:rsidP="002E73D1">
            <w:pPr>
              <w:pStyle w:val="TableParagraph"/>
              <w:spacing w:before="0" w:line="211" w:lineRule="exact"/>
              <w:ind w:right="152"/>
              <w:rPr>
                <w:sz w:val="18"/>
                <w:lang w:val="es-ES_tradnl"/>
              </w:rPr>
            </w:pPr>
            <w:r w:rsidRPr="00953A9A">
              <w:rPr>
                <w:sz w:val="18"/>
                <w:lang w:val="es-ES_tradnl"/>
              </w:rPr>
              <w:t>(6.124)</w:t>
            </w:r>
          </w:p>
        </w:tc>
        <w:tc>
          <w:tcPr>
            <w:tcW w:w="519" w:type="pct"/>
            <w:vAlign w:val="bottom"/>
          </w:tcPr>
          <w:p w:rsidR="00136DC9" w:rsidRPr="00953A9A" w:rsidRDefault="00136DC9" w:rsidP="002E73D1">
            <w:pPr>
              <w:pStyle w:val="TableParagraph"/>
              <w:spacing w:before="0" w:line="211" w:lineRule="exact"/>
              <w:ind w:right="153"/>
              <w:rPr>
                <w:sz w:val="18"/>
                <w:lang w:val="es-ES_tradnl"/>
              </w:rPr>
            </w:pPr>
            <w:r w:rsidRPr="00953A9A">
              <w:rPr>
                <w:sz w:val="18"/>
                <w:lang w:val="es-ES_tradnl"/>
              </w:rPr>
              <w:t>10%</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6"/>
              <w:jc w:val="left"/>
              <w:rPr>
                <w:sz w:val="18"/>
                <w:lang w:val="es-ES_tradnl"/>
              </w:rPr>
            </w:pPr>
            <w:r w:rsidRPr="00953A9A">
              <w:rPr>
                <w:sz w:val="18"/>
                <w:lang w:val="es-ES_tradnl"/>
              </w:rPr>
              <w:t>Otros ingresos de explotación</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30.765</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25.831</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4.934</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19%</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Gastos de personal</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(328.539)</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(313.624)</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(14.916)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5%</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Otros gastos de explotación-</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(86.043)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(79.588)</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(6.455)</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8%</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Amortización del inmovilizado</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(20.683)</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(19.597)</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(1.086)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pacing w:val="-4"/>
                <w:sz w:val="18"/>
                <w:lang w:val="es-ES_tradnl"/>
              </w:rPr>
              <w:t xml:space="preserve">Imputación </w:t>
            </w:r>
            <w:r w:rsidRPr="00953A9A">
              <w:rPr>
                <w:sz w:val="18"/>
                <w:lang w:val="es-ES_tradnl"/>
              </w:rPr>
              <w:t xml:space="preserve">de </w:t>
            </w:r>
            <w:r w:rsidRPr="00953A9A">
              <w:rPr>
                <w:spacing w:val="-5"/>
                <w:sz w:val="18"/>
                <w:lang w:val="es-ES_tradnl"/>
              </w:rPr>
              <w:t xml:space="preserve">subvenciones </w:t>
            </w:r>
            <w:r w:rsidRPr="00953A9A">
              <w:rPr>
                <w:sz w:val="18"/>
                <w:lang w:val="es-ES_tradnl"/>
              </w:rPr>
              <w:t xml:space="preserve">de </w:t>
            </w:r>
            <w:r w:rsidRPr="00953A9A">
              <w:rPr>
                <w:spacing w:val="-5"/>
                <w:sz w:val="18"/>
                <w:lang w:val="es-ES_tradnl"/>
              </w:rPr>
              <w:t xml:space="preserve">inmovilizado </w:t>
            </w:r>
            <w:r w:rsidRPr="00953A9A">
              <w:rPr>
                <w:sz w:val="18"/>
                <w:lang w:val="es-ES_tradnl"/>
              </w:rPr>
              <w:t xml:space="preserve">no </w:t>
            </w:r>
            <w:r w:rsidRPr="00953A9A">
              <w:rPr>
                <w:spacing w:val="-4"/>
                <w:sz w:val="18"/>
                <w:lang w:val="es-ES_tradnl"/>
              </w:rPr>
              <w:t xml:space="preserve">financiero </w:t>
            </w:r>
            <w:r w:rsidRPr="00953A9A">
              <w:rPr>
                <w:sz w:val="18"/>
                <w:lang w:val="es-ES_tradnl"/>
              </w:rPr>
              <w:t xml:space="preserve">y </w:t>
            </w:r>
            <w:r w:rsidRPr="00953A9A">
              <w:rPr>
                <w:spacing w:val="-6"/>
                <w:sz w:val="18"/>
                <w:lang w:val="es-ES_tradnl"/>
              </w:rPr>
              <w:t>otras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243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1.369</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(1.126)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(82%)</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Excesos de provisiones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2.973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1.770</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1.202</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68%</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Deterioro y resultado por enajenaciones del inmovilizado</w:t>
            </w:r>
          </w:p>
        </w:tc>
        <w:tc>
          <w:tcPr>
            <w:tcW w:w="68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(1.078)</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3.669</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(4.748)</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(129%)</w:t>
            </w:r>
          </w:p>
        </w:tc>
      </w:tr>
      <w:tr w:rsidR="00136DC9" w:rsidRPr="00953A9A" w:rsidTr="00136DC9">
        <w:trPr>
          <w:trHeight w:val="180"/>
        </w:trPr>
        <w:tc>
          <w:tcPr>
            <w:tcW w:w="2496" w:type="pct"/>
            <w:vAlign w:val="bottom"/>
          </w:tcPr>
          <w:p w:rsidR="00136DC9" w:rsidRPr="00953A9A" w:rsidRDefault="00136DC9" w:rsidP="002E73D1">
            <w:pPr>
              <w:pStyle w:val="TableParagraph"/>
              <w:spacing w:before="0"/>
              <w:ind w:left="55"/>
              <w:jc w:val="left"/>
              <w:rPr>
                <w:sz w:val="18"/>
                <w:lang w:val="es-ES_tradnl"/>
              </w:rPr>
            </w:pPr>
            <w:r w:rsidRPr="00953A9A">
              <w:rPr>
                <w:sz w:val="18"/>
                <w:lang w:val="es-ES_tradnl"/>
              </w:rPr>
              <w:t>Resultado por la pérdida de control de participaciones</w:t>
            </w:r>
          </w:p>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consolidadas</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464</w:t>
            </w:r>
          </w:p>
        </w:tc>
        <w:tc>
          <w:tcPr>
            <w:tcW w:w="725" w:type="pct"/>
            <w:vAlign w:val="bottom"/>
          </w:tcPr>
          <w:p w:rsidR="00136DC9" w:rsidRPr="00953A9A" w:rsidRDefault="00136DC9" w:rsidP="002E73D1">
            <w:pPr>
              <w:pStyle w:val="TableParagraph"/>
              <w:spacing w:before="0"/>
              <w:ind w:right="149"/>
              <w:rPr>
                <w:sz w:val="18"/>
                <w:lang w:val="es-ES_tradnl"/>
              </w:rPr>
            </w:pPr>
            <w:r w:rsidRPr="00953A9A">
              <w:rPr>
                <w:sz w:val="18"/>
                <w:lang w:val="es-ES_tradnl"/>
              </w:rPr>
              <w:t>-</w:t>
            </w:r>
          </w:p>
        </w:tc>
        <w:tc>
          <w:tcPr>
            <w:tcW w:w="571"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464</w:t>
            </w:r>
          </w:p>
        </w:tc>
        <w:tc>
          <w:tcPr>
            <w:tcW w:w="519" w:type="pct"/>
            <w:vAlign w:val="bottom"/>
          </w:tcPr>
          <w:p w:rsidR="00136DC9" w:rsidRPr="00953A9A" w:rsidRDefault="00136DC9" w:rsidP="002E73D1">
            <w:pPr>
              <w:pStyle w:val="TableParagraph"/>
              <w:spacing w:before="0"/>
              <w:ind w:right="150"/>
              <w:rPr>
                <w:sz w:val="18"/>
                <w:lang w:val="es-ES_tradnl"/>
              </w:rPr>
            </w:pPr>
            <w:r w:rsidRPr="00953A9A">
              <w:rPr>
                <w:sz w:val="18"/>
                <w:lang w:val="es-ES_tradnl"/>
              </w:rPr>
              <w:t>-</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Otros resultados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(29)</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(1.315)</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1.286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(98%)</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5"/>
              <w:jc w:val="left"/>
              <w:rPr>
                <w:sz w:val="18"/>
                <w:lang w:val="es-ES_tradnl"/>
              </w:rPr>
            </w:pPr>
            <w:r w:rsidRPr="00953A9A">
              <w:rPr>
                <w:color w:val="FFFFFF"/>
                <w:sz w:val="18"/>
                <w:lang w:val="es-ES_tradnl"/>
              </w:rPr>
              <w:t>RESULTADO DE EXPLOTACIÓN</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7.677</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4.545</w:t>
            </w:r>
          </w:p>
        </w:tc>
        <w:tc>
          <w:tcPr>
            <w:tcW w:w="571"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3.132</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69%</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Ingresos financieros: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661</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1.159</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(498)</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(43%)</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Gastos financieros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(2.396)</w:t>
            </w:r>
          </w:p>
        </w:tc>
        <w:tc>
          <w:tcPr>
            <w:tcW w:w="725"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(3.272)</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876</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(27%)</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Variación de valor razonable en instrumentos financieros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(763)</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(330)</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(432)</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131%</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5"/>
              <w:jc w:val="left"/>
              <w:rPr>
                <w:sz w:val="18"/>
                <w:lang w:val="es-ES_tradnl"/>
              </w:rPr>
            </w:pPr>
            <w:r w:rsidRPr="00953A9A">
              <w:rPr>
                <w:sz w:val="18"/>
                <w:lang w:val="es-ES_tradnl"/>
              </w:rPr>
              <w:t>Diferencias de cambio</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(8)</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(27)</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18</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(69%)</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20" w:lineRule="atLeast"/>
              <w:ind w:left="55" w:right="708"/>
              <w:jc w:val="left"/>
              <w:rPr>
                <w:sz w:val="18"/>
                <w:lang w:val="es-ES_tradnl"/>
              </w:rPr>
            </w:pPr>
            <w:r w:rsidRPr="00953A9A">
              <w:rPr>
                <w:spacing w:val="-5"/>
                <w:sz w:val="18"/>
                <w:lang w:val="es-ES_tradnl"/>
              </w:rPr>
              <w:t xml:space="preserve">Deterioro </w:t>
            </w:r>
            <w:r w:rsidRPr="00953A9A">
              <w:rPr>
                <w:sz w:val="18"/>
                <w:lang w:val="es-ES_tradnl"/>
              </w:rPr>
              <w:t xml:space="preserve">y </w:t>
            </w:r>
            <w:r w:rsidRPr="00953A9A">
              <w:rPr>
                <w:spacing w:val="-5"/>
                <w:sz w:val="18"/>
                <w:lang w:val="es-ES_tradnl"/>
              </w:rPr>
              <w:t xml:space="preserve">resultado </w:t>
            </w:r>
            <w:r w:rsidRPr="00953A9A">
              <w:rPr>
                <w:spacing w:val="-3"/>
                <w:sz w:val="18"/>
                <w:lang w:val="es-ES_tradnl"/>
              </w:rPr>
              <w:t xml:space="preserve">por </w:t>
            </w:r>
            <w:r w:rsidRPr="00953A9A">
              <w:rPr>
                <w:spacing w:val="-4"/>
                <w:sz w:val="18"/>
                <w:lang w:val="es-ES_tradnl"/>
              </w:rPr>
              <w:t xml:space="preserve">enajenaciones </w:t>
            </w:r>
            <w:r w:rsidRPr="00953A9A">
              <w:rPr>
                <w:sz w:val="18"/>
                <w:lang w:val="es-ES_tradnl"/>
              </w:rPr>
              <w:t xml:space="preserve">de </w:t>
            </w:r>
            <w:r w:rsidRPr="00953A9A">
              <w:rPr>
                <w:spacing w:val="-5"/>
                <w:sz w:val="18"/>
                <w:lang w:val="es-ES_tradnl"/>
              </w:rPr>
              <w:t>instrumentos financieros:</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(228)</w:t>
            </w:r>
          </w:p>
        </w:tc>
        <w:tc>
          <w:tcPr>
            <w:tcW w:w="725"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(407)</w:t>
            </w:r>
          </w:p>
        </w:tc>
        <w:tc>
          <w:tcPr>
            <w:tcW w:w="571"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179</w:t>
            </w:r>
          </w:p>
        </w:tc>
        <w:tc>
          <w:tcPr>
            <w:tcW w:w="519"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(44%)</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5"/>
              <w:jc w:val="left"/>
              <w:rPr>
                <w:sz w:val="18"/>
                <w:lang w:val="es-ES_tradnl"/>
              </w:rPr>
            </w:pPr>
            <w:r w:rsidRPr="00953A9A">
              <w:rPr>
                <w:color w:val="FFFFFF"/>
                <w:sz w:val="18"/>
                <w:lang w:val="es-ES_tradnl"/>
              </w:rPr>
              <w:t>RESULTADO FINANCIERO</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(2.734)</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(2.877)</w:t>
            </w:r>
          </w:p>
        </w:tc>
        <w:tc>
          <w:tcPr>
            <w:tcW w:w="571"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144</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(5%)</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20" w:lineRule="atLeast"/>
              <w:ind w:left="56"/>
              <w:jc w:val="left"/>
              <w:rPr>
                <w:sz w:val="18"/>
                <w:lang w:val="es-ES_tradnl"/>
              </w:rPr>
            </w:pPr>
            <w:r w:rsidRPr="00953A9A">
              <w:rPr>
                <w:spacing w:val="-4"/>
                <w:sz w:val="18"/>
                <w:lang w:val="es-ES_tradnl"/>
              </w:rPr>
              <w:t xml:space="preserve">Participación </w:t>
            </w:r>
            <w:r w:rsidRPr="00953A9A">
              <w:rPr>
                <w:sz w:val="18"/>
                <w:lang w:val="es-ES_tradnl"/>
              </w:rPr>
              <w:t xml:space="preserve">en </w:t>
            </w:r>
            <w:r w:rsidRPr="00953A9A">
              <w:rPr>
                <w:spacing w:val="-4"/>
                <w:sz w:val="18"/>
                <w:lang w:val="es-ES_tradnl"/>
              </w:rPr>
              <w:t xml:space="preserve">beneficios </w:t>
            </w:r>
            <w:r w:rsidRPr="00953A9A">
              <w:rPr>
                <w:spacing w:val="-5"/>
                <w:sz w:val="18"/>
                <w:lang w:val="es-ES_tradnl"/>
              </w:rPr>
              <w:t xml:space="preserve">(pérdidas) </w:t>
            </w:r>
            <w:r w:rsidRPr="00953A9A">
              <w:rPr>
                <w:sz w:val="18"/>
                <w:lang w:val="es-ES_tradnl"/>
              </w:rPr>
              <w:t xml:space="preserve">de </w:t>
            </w:r>
            <w:r w:rsidRPr="00953A9A">
              <w:rPr>
                <w:spacing w:val="-4"/>
                <w:sz w:val="18"/>
                <w:lang w:val="es-ES_tradnl"/>
              </w:rPr>
              <w:t xml:space="preserve">sociedades </w:t>
            </w:r>
            <w:r w:rsidRPr="00953A9A">
              <w:rPr>
                <w:spacing w:val="-5"/>
                <w:sz w:val="18"/>
                <w:lang w:val="es-ES_tradnl"/>
              </w:rPr>
              <w:t xml:space="preserve">puestas </w:t>
            </w:r>
            <w:r w:rsidRPr="00953A9A">
              <w:rPr>
                <w:spacing w:val="-4"/>
                <w:sz w:val="18"/>
                <w:lang w:val="es-ES_tradnl"/>
              </w:rPr>
              <w:t xml:space="preserve">en </w:t>
            </w:r>
            <w:r w:rsidRPr="00953A9A">
              <w:rPr>
                <w:spacing w:val="-5"/>
                <w:sz w:val="18"/>
                <w:lang w:val="es-ES_tradnl"/>
              </w:rPr>
              <w:t>equivalencia</w:t>
            </w:r>
          </w:p>
        </w:tc>
        <w:tc>
          <w:tcPr>
            <w:tcW w:w="689"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1.653</w:t>
            </w:r>
          </w:p>
        </w:tc>
        <w:tc>
          <w:tcPr>
            <w:tcW w:w="725" w:type="pct"/>
            <w:vAlign w:val="bottom"/>
          </w:tcPr>
          <w:p w:rsidR="00136DC9" w:rsidRPr="00953A9A" w:rsidRDefault="00136DC9" w:rsidP="002E73D1">
            <w:pPr>
              <w:pStyle w:val="TableParagraph"/>
              <w:spacing w:before="0"/>
              <w:ind w:right="152"/>
              <w:rPr>
                <w:sz w:val="18"/>
                <w:lang w:val="es-ES_tradnl"/>
              </w:rPr>
            </w:pPr>
            <w:r w:rsidRPr="00953A9A">
              <w:rPr>
                <w:sz w:val="18"/>
                <w:lang w:val="es-ES_tradnl"/>
              </w:rPr>
              <w:t>479</w:t>
            </w:r>
          </w:p>
        </w:tc>
        <w:tc>
          <w:tcPr>
            <w:tcW w:w="571"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1.174</w:t>
            </w:r>
          </w:p>
        </w:tc>
        <w:tc>
          <w:tcPr>
            <w:tcW w:w="519" w:type="pct"/>
            <w:vAlign w:val="bottom"/>
          </w:tcPr>
          <w:p w:rsidR="00136DC9" w:rsidRPr="00953A9A" w:rsidRDefault="00136DC9" w:rsidP="002E73D1">
            <w:pPr>
              <w:pStyle w:val="TableParagraph"/>
              <w:spacing w:before="0"/>
              <w:ind w:right="153"/>
              <w:rPr>
                <w:sz w:val="18"/>
                <w:lang w:val="es-ES_tradnl"/>
              </w:rPr>
            </w:pPr>
            <w:r w:rsidRPr="00953A9A">
              <w:rPr>
                <w:sz w:val="18"/>
                <w:lang w:val="es-ES_tradnl"/>
              </w:rPr>
              <w:t>245%</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6"/>
              <w:jc w:val="left"/>
              <w:rPr>
                <w:sz w:val="18"/>
                <w:lang w:val="es-ES_tradnl"/>
              </w:rPr>
            </w:pPr>
            <w:r w:rsidRPr="00953A9A">
              <w:rPr>
                <w:color w:val="FFFFFF"/>
                <w:sz w:val="18"/>
                <w:lang w:val="es-ES_tradnl"/>
              </w:rPr>
              <w:t>RESULTADO ANTES DE IMPUESTOS</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6.596</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2.147</w:t>
            </w:r>
          </w:p>
        </w:tc>
        <w:tc>
          <w:tcPr>
            <w:tcW w:w="571"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4.449</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207%</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6"/>
              <w:jc w:val="left"/>
              <w:rPr>
                <w:sz w:val="18"/>
                <w:lang w:val="es-ES_tradnl"/>
              </w:rPr>
            </w:pPr>
            <w:r w:rsidRPr="00953A9A">
              <w:rPr>
                <w:sz w:val="18"/>
                <w:lang w:val="es-ES_tradnl"/>
              </w:rPr>
              <w:t>Impuesto sobre Beneficios</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(7.838)</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(3.553)</w:t>
            </w:r>
          </w:p>
        </w:tc>
        <w:tc>
          <w:tcPr>
            <w:tcW w:w="571"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(4.284)</w:t>
            </w:r>
          </w:p>
        </w:tc>
        <w:tc>
          <w:tcPr>
            <w:tcW w:w="519" w:type="pct"/>
            <w:vAlign w:val="bottom"/>
          </w:tcPr>
          <w:p w:rsidR="00136DC9" w:rsidRPr="00953A9A" w:rsidRDefault="00136DC9" w:rsidP="002E73D1">
            <w:pPr>
              <w:pStyle w:val="TableParagraph"/>
              <w:spacing w:before="0" w:line="210" w:lineRule="exact"/>
              <w:ind w:right="153"/>
              <w:rPr>
                <w:sz w:val="18"/>
                <w:lang w:val="es-ES_tradnl"/>
              </w:rPr>
            </w:pPr>
            <w:r w:rsidRPr="00953A9A">
              <w:rPr>
                <w:sz w:val="18"/>
                <w:lang w:val="es-ES_tradnl"/>
              </w:rPr>
              <w:t>121%</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20" w:lineRule="atLeast"/>
              <w:ind w:left="56" w:right="291"/>
              <w:jc w:val="left"/>
              <w:rPr>
                <w:sz w:val="18"/>
                <w:lang w:val="es-ES_tradnl"/>
              </w:rPr>
            </w:pPr>
            <w:r w:rsidRPr="00953A9A">
              <w:rPr>
                <w:color w:val="FFFFFF"/>
                <w:spacing w:val="-8"/>
                <w:sz w:val="18"/>
                <w:lang w:val="es-ES_tradnl"/>
              </w:rPr>
              <w:t xml:space="preserve">RESULTADO </w:t>
            </w:r>
            <w:r w:rsidRPr="00953A9A">
              <w:rPr>
                <w:color w:val="FFFFFF"/>
                <w:spacing w:val="-3"/>
                <w:sz w:val="18"/>
                <w:lang w:val="es-ES_tradnl"/>
              </w:rPr>
              <w:t xml:space="preserve">DEL </w:t>
            </w:r>
            <w:r w:rsidRPr="00953A9A">
              <w:rPr>
                <w:color w:val="FFFFFF"/>
                <w:spacing w:val="-4"/>
                <w:sz w:val="18"/>
                <w:lang w:val="es-ES_tradnl"/>
              </w:rPr>
              <w:t xml:space="preserve">EJERCICIO PROCEDENTE </w:t>
            </w:r>
            <w:r w:rsidRPr="00953A9A">
              <w:rPr>
                <w:color w:val="FFFFFF"/>
                <w:sz w:val="18"/>
                <w:lang w:val="es-ES_tradnl"/>
              </w:rPr>
              <w:t xml:space="preserve">DE </w:t>
            </w:r>
            <w:r w:rsidRPr="00953A9A">
              <w:rPr>
                <w:color w:val="FFFFFF"/>
                <w:spacing w:val="-4"/>
                <w:sz w:val="18"/>
                <w:lang w:val="es-ES_tradnl"/>
              </w:rPr>
              <w:t xml:space="preserve">OPERACIONES </w:t>
            </w:r>
            <w:r w:rsidRPr="00953A9A">
              <w:rPr>
                <w:color w:val="FFFFFF"/>
                <w:spacing w:val="-5"/>
                <w:sz w:val="18"/>
                <w:lang w:val="es-ES_tradnl"/>
              </w:rPr>
              <w:t>CONTINUADAS</w:t>
            </w:r>
          </w:p>
        </w:tc>
        <w:tc>
          <w:tcPr>
            <w:tcW w:w="689" w:type="pct"/>
            <w:shd w:val="clear" w:color="auto" w:fill="6D6E71"/>
            <w:vAlign w:val="bottom"/>
          </w:tcPr>
          <w:p w:rsidR="00136DC9" w:rsidRPr="00953A9A" w:rsidRDefault="00136DC9" w:rsidP="002E73D1">
            <w:pPr>
              <w:pStyle w:val="TableParagraph"/>
              <w:spacing w:before="0"/>
              <w:ind w:right="152"/>
              <w:rPr>
                <w:sz w:val="18"/>
                <w:lang w:val="es-ES_tradnl"/>
              </w:rPr>
            </w:pPr>
            <w:r w:rsidRPr="00953A9A">
              <w:rPr>
                <w:color w:val="FFFFFF"/>
                <w:sz w:val="18"/>
                <w:lang w:val="es-ES_tradnl"/>
              </w:rPr>
              <w:t>(1.241)</w:t>
            </w:r>
          </w:p>
        </w:tc>
        <w:tc>
          <w:tcPr>
            <w:tcW w:w="725" w:type="pct"/>
            <w:shd w:val="clear" w:color="auto" w:fill="6D6E71"/>
            <w:vAlign w:val="bottom"/>
          </w:tcPr>
          <w:p w:rsidR="00136DC9" w:rsidRPr="00953A9A" w:rsidRDefault="00136DC9" w:rsidP="002E73D1">
            <w:pPr>
              <w:pStyle w:val="TableParagraph"/>
              <w:spacing w:before="0"/>
              <w:ind w:right="152"/>
              <w:rPr>
                <w:sz w:val="18"/>
                <w:lang w:val="es-ES_tradnl"/>
              </w:rPr>
            </w:pPr>
            <w:r w:rsidRPr="00953A9A">
              <w:rPr>
                <w:color w:val="FFFFFF"/>
                <w:sz w:val="18"/>
                <w:lang w:val="es-ES_tradnl"/>
              </w:rPr>
              <w:t>(1.406)</w:t>
            </w:r>
          </w:p>
        </w:tc>
        <w:tc>
          <w:tcPr>
            <w:tcW w:w="571" w:type="pct"/>
            <w:shd w:val="clear" w:color="auto" w:fill="6D6E71"/>
            <w:vAlign w:val="bottom"/>
          </w:tcPr>
          <w:p w:rsidR="00136DC9" w:rsidRPr="00953A9A" w:rsidRDefault="00136DC9" w:rsidP="002E73D1">
            <w:pPr>
              <w:pStyle w:val="TableParagraph"/>
              <w:spacing w:before="0"/>
              <w:ind w:right="152"/>
              <w:rPr>
                <w:sz w:val="18"/>
                <w:lang w:val="es-ES_tradnl"/>
              </w:rPr>
            </w:pPr>
            <w:r w:rsidRPr="00953A9A">
              <w:rPr>
                <w:color w:val="FFFFFF"/>
                <w:sz w:val="18"/>
                <w:lang w:val="es-ES_tradnl"/>
              </w:rPr>
              <w:t>165</w:t>
            </w:r>
          </w:p>
        </w:tc>
        <w:tc>
          <w:tcPr>
            <w:tcW w:w="519" w:type="pct"/>
            <w:shd w:val="clear" w:color="auto" w:fill="6D6E71"/>
            <w:vAlign w:val="bottom"/>
          </w:tcPr>
          <w:p w:rsidR="00136DC9" w:rsidRPr="00953A9A" w:rsidRDefault="00136DC9" w:rsidP="002E73D1">
            <w:pPr>
              <w:pStyle w:val="TableParagraph"/>
              <w:spacing w:before="0"/>
              <w:ind w:right="153"/>
              <w:rPr>
                <w:sz w:val="18"/>
                <w:lang w:val="es-ES_tradnl"/>
              </w:rPr>
            </w:pPr>
            <w:r w:rsidRPr="00953A9A">
              <w:rPr>
                <w:color w:val="FFFFFF"/>
                <w:sz w:val="18"/>
                <w:lang w:val="es-ES_tradnl"/>
              </w:rPr>
              <w:t>(12%)</w:t>
            </w:r>
          </w:p>
        </w:tc>
      </w:tr>
      <w:tr w:rsidR="00136DC9" w:rsidRPr="00953A9A" w:rsidTr="00136DC9">
        <w:trPr>
          <w:trHeight w:val="180"/>
        </w:trPr>
        <w:tc>
          <w:tcPr>
            <w:tcW w:w="2496" w:type="pct"/>
            <w:shd w:val="clear" w:color="auto" w:fill="6D6E71"/>
            <w:vAlign w:val="bottom"/>
          </w:tcPr>
          <w:p w:rsidR="00136DC9" w:rsidRPr="00953A9A" w:rsidRDefault="00136DC9" w:rsidP="002E73D1">
            <w:pPr>
              <w:pStyle w:val="TableParagraph"/>
              <w:spacing w:before="0" w:line="210" w:lineRule="exact"/>
              <w:ind w:left="56"/>
              <w:jc w:val="left"/>
              <w:rPr>
                <w:sz w:val="18"/>
                <w:lang w:val="es-ES_tradnl"/>
              </w:rPr>
            </w:pPr>
            <w:r w:rsidRPr="00953A9A">
              <w:rPr>
                <w:color w:val="FFFFFF"/>
                <w:sz w:val="18"/>
                <w:lang w:val="es-ES_tradnl"/>
              </w:rPr>
              <w:t>RESULTADO CONSOLIDADO DEL EJERCICIO</w:t>
            </w:r>
          </w:p>
        </w:tc>
        <w:tc>
          <w:tcPr>
            <w:tcW w:w="689"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(1.241)</w:t>
            </w:r>
          </w:p>
        </w:tc>
        <w:tc>
          <w:tcPr>
            <w:tcW w:w="725"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(1.406)</w:t>
            </w:r>
          </w:p>
        </w:tc>
        <w:tc>
          <w:tcPr>
            <w:tcW w:w="571" w:type="pct"/>
            <w:shd w:val="clear" w:color="auto" w:fill="6D6E71"/>
            <w:vAlign w:val="bottom"/>
          </w:tcPr>
          <w:p w:rsidR="00136DC9" w:rsidRPr="00953A9A" w:rsidRDefault="00136DC9" w:rsidP="002E73D1">
            <w:pPr>
              <w:pStyle w:val="TableParagraph"/>
              <w:spacing w:before="0" w:line="210" w:lineRule="exact"/>
              <w:ind w:right="152"/>
              <w:rPr>
                <w:sz w:val="18"/>
                <w:lang w:val="es-ES_tradnl"/>
              </w:rPr>
            </w:pPr>
            <w:r w:rsidRPr="00953A9A">
              <w:rPr>
                <w:color w:val="FFFFFF"/>
                <w:sz w:val="18"/>
                <w:lang w:val="es-ES_tradnl"/>
              </w:rPr>
              <w:t>165</w:t>
            </w:r>
          </w:p>
        </w:tc>
        <w:tc>
          <w:tcPr>
            <w:tcW w:w="519" w:type="pct"/>
            <w:shd w:val="clear" w:color="auto" w:fill="6D6E71"/>
            <w:vAlign w:val="bottom"/>
          </w:tcPr>
          <w:p w:rsidR="00136DC9" w:rsidRPr="00953A9A" w:rsidRDefault="00136DC9" w:rsidP="002E73D1">
            <w:pPr>
              <w:pStyle w:val="TableParagraph"/>
              <w:spacing w:before="0" w:line="210" w:lineRule="exact"/>
              <w:ind w:right="153"/>
              <w:rPr>
                <w:sz w:val="18"/>
                <w:lang w:val="es-ES_tradnl"/>
              </w:rPr>
            </w:pPr>
            <w:r w:rsidRPr="00953A9A">
              <w:rPr>
                <w:color w:val="FFFFFF"/>
                <w:sz w:val="18"/>
                <w:lang w:val="es-ES_tradnl"/>
              </w:rPr>
              <w:t>(12%)</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10" w:lineRule="exact"/>
              <w:ind w:left="56"/>
              <w:jc w:val="left"/>
              <w:rPr>
                <w:sz w:val="18"/>
                <w:lang w:val="es-ES_tradnl"/>
              </w:rPr>
            </w:pPr>
            <w:r w:rsidRPr="00953A9A">
              <w:rPr>
                <w:sz w:val="18"/>
                <w:lang w:val="es-ES_tradnl"/>
              </w:rPr>
              <w:t>Resultado atribuido a la Entidad dominante</w:t>
            </w:r>
          </w:p>
        </w:tc>
        <w:tc>
          <w:tcPr>
            <w:tcW w:w="68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(1.539)</w:t>
            </w:r>
          </w:p>
        </w:tc>
        <w:tc>
          <w:tcPr>
            <w:tcW w:w="725"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(1.819)</w:t>
            </w:r>
          </w:p>
        </w:tc>
        <w:tc>
          <w:tcPr>
            <w:tcW w:w="571"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280</w:t>
            </w:r>
          </w:p>
        </w:tc>
        <w:tc>
          <w:tcPr>
            <w:tcW w:w="519" w:type="pct"/>
            <w:vAlign w:val="bottom"/>
          </w:tcPr>
          <w:p w:rsidR="00136DC9" w:rsidRPr="00953A9A" w:rsidRDefault="00136DC9" w:rsidP="002E73D1">
            <w:pPr>
              <w:pStyle w:val="TableParagraph"/>
              <w:spacing w:before="0" w:line="210" w:lineRule="exact"/>
              <w:ind w:right="152"/>
              <w:rPr>
                <w:sz w:val="18"/>
                <w:lang w:val="es-ES_tradnl"/>
              </w:rPr>
            </w:pPr>
            <w:r w:rsidRPr="00953A9A">
              <w:rPr>
                <w:sz w:val="18"/>
                <w:lang w:val="es-ES_tradnl"/>
              </w:rPr>
              <w:t>(15%)</w:t>
            </w:r>
          </w:p>
        </w:tc>
      </w:tr>
      <w:tr w:rsidR="00136DC9" w:rsidRPr="00953A9A" w:rsidTr="00136DC9">
        <w:trPr>
          <w:trHeight w:val="180"/>
        </w:trPr>
        <w:tc>
          <w:tcPr>
            <w:tcW w:w="2496" w:type="pct"/>
            <w:vAlign w:val="bottom"/>
          </w:tcPr>
          <w:p w:rsidR="00136DC9" w:rsidRPr="00953A9A" w:rsidRDefault="00136DC9" w:rsidP="002E73D1">
            <w:pPr>
              <w:pStyle w:val="TableParagraph"/>
              <w:spacing w:before="0" w:line="209" w:lineRule="exact"/>
              <w:ind w:left="56"/>
              <w:jc w:val="left"/>
              <w:rPr>
                <w:sz w:val="18"/>
                <w:lang w:val="es-ES_tradnl"/>
              </w:rPr>
            </w:pPr>
            <w:r w:rsidRPr="00953A9A">
              <w:rPr>
                <w:sz w:val="18"/>
                <w:lang w:val="es-ES_tradnl"/>
              </w:rPr>
              <w:t>Resultado atribuido a socios externos</w:t>
            </w:r>
          </w:p>
        </w:tc>
        <w:tc>
          <w:tcPr>
            <w:tcW w:w="689" w:type="pct"/>
            <w:vAlign w:val="bottom"/>
          </w:tcPr>
          <w:p w:rsidR="00136DC9" w:rsidRPr="00953A9A" w:rsidRDefault="00136DC9" w:rsidP="002E73D1">
            <w:pPr>
              <w:pStyle w:val="TableParagraph"/>
              <w:spacing w:before="0" w:line="209" w:lineRule="exact"/>
              <w:ind w:right="151"/>
              <w:rPr>
                <w:sz w:val="18"/>
                <w:lang w:val="es-ES_tradnl"/>
              </w:rPr>
            </w:pPr>
            <w:r w:rsidRPr="00953A9A">
              <w:rPr>
                <w:sz w:val="18"/>
                <w:lang w:val="es-ES_tradnl"/>
              </w:rPr>
              <w:t>297</w:t>
            </w:r>
          </w:p>
        </w:tc>
        <w:tc>
          <w:tcPr>
            <w:tcW w:w="725" w:type="pct"/>
            <w:vAlign w:val="bottom"/>
          </w:tcPr>
          <w:p w:rsidR="00136DC9" w:rsidRPr="00953A9A" w:rsidRDefault="00136DC9" w:rsidP="002E73D1">
            <w:pPr>
              <w:pStyle w:val="TableParagraph"/>
              <w:spacing w:before="0" w:line="209" w:lineRule="exact"/>
              <w:ind w:right="151"/>
              <w:rPr>
                <w:sz w:val="18"/>
                <w:lang w:val="es-ES_tradnl"/>
              </w:rPr>
            </w:pPr>
            <w:r w:rsidRPr="00953A9A">
              <w:rPr>
                <w:sz w:val="18"/>
                <w:lang w:val="es-ES_tradnl"/>
              </w:rPr>
              <w:t>413</w:t>
            </w:r>
          </w:p>
        </w:tc>
        <w:tc>
          <w:tcPr>
            <w:tcW w:w="571" w:type="pct"/>
            <w:vAlign w:val="bottom"/>
          </w:tcPr>
          <w:p w:rsidR="00136DC9" w:rsidRPr="00953A9A" w:rsidRDefault="00136DC9" w:rsidP="002E73D1">
            <w:pPr>
              <w:pStyle w:val="TableParagraph"/>
              <w:spacing w:before="0" w:line="209" w:lineRule="exact"/>
              <w:ind w:right="152"/>
              <w:rPr>
                <w:sz w:val="18"/>
                <w:lang w:val="es-ES_tradnl"/>
              </w:rPr>
            </w:pPr>
            <w:r w:rsidRPr="00953A9A">
              <w:rPr>
                <w:sz w:val="18"/>
                <w:lang w:val="es-ES_tradnl"/>
              </w:rPr>
              <w:t>(115)</w:t>
            </w:r>
          </w:p>
        </w:tc>
        <w:tc>
          <w:tcPr>
            <w:tcW w:w="519" w:type="pct"/>
            <w:vAlign w:val="bottom"/>
          </w:tcPr>
          <w:p w:rsidR="00136DC9" w:rsidRPr="00953A9A" w:rsidRDefault="00136DC9" w:rsidP="002E73D1">
            <w:pPr>
              <w:pStyle w:val="TableParagraph"/>
              <w:spacing w:before="0" w:line="209" w:lineRule="exact"/>
              <w:ind w:right="152"/>
              <w:rPr>
                <w:sz w:val="18"/>
                <w:lang w:val="es-ES_tradnl"/>
              </w:rPr>
            </w:pPr>
            <w:r w:rsidRPr="00953A9A">
              <w:rPr>
                <w:sz w:val="18"/>
                <w:lang w:val="es-ES_tradnl"/>
              </w:rPr>
              <w:t>(28%)</w:t>
            </w:r>
          </w:p>
        </w:tc>
      </w:tr>
    </w:tbl>
    <w:p w:rsidR="00136DC9" w:rsidRPr="00953A9A" w:rsidRDefault="00136DC9" w:rsidP="002E73D1">
      <w:pPr>
        <w:spacing w:before="240"/>
        <w:rPr>
          <w:spacing w:val="-5"/>
          <w:lang w:val="es-ES_tradnl"/>
        </w:rPr>
      </w:pPr>
      <w:r w:rsidRPr="00953A9A">
        <w:rPr>
          <w:lang w:val="es-ES_tradnl"/>
        </w:rPr>
        <w:t xml:space="preserve">El </w:t>
      </w:r>
      <w:r w:rsidRPr="00953A9A">
        <w:rPr>
          <w:spacing w:val="-5"/>
          <w:lang w:val="es-ES_tradnl"/>
        </w:rPr>
        <w:t xml:space="preserve">resultado </w:t>
      </w:r>
      <w:r w:rsidRPr="00953A9A">
        <w:rPr>
          <w:spacing w:val="-3"/>
          <w:lang w:val="es-ES_tradnl"/>
        </w:rPr>
        <w:t xml:space="preserve">que las </w:t>
      </w:r>
      <w:r w:rsidRPr="00953A9A">
        <w:rPr>
          <w:spacing w:val="-4"/>
          <w:lang w:val="es-ES_tradnl"/>
        </w:rPr>
        <w:t xml:space="preserve">sociedades </w:t>
      </w:r>
      <w:r w:rsidRPr="00953A9A">
        <w:rPr>
          <w:spacing w:val="-5"/>
          <w:lang w:val="es-ES_tradnl"/>
        </w:rPr>
        <w:t xml:space="preserve">consolidadas </w:t>
      </w:r>
      <w:r w:rsidRPr="00953A9A">
        <w:rPr>
          <w:spacing w:val="-3"/>
          <w:lang w:val="es-ES_tradnl"/>
        </w:rPr>
        <w:t xml:space="preserve">han </w:t>
      </w:r>
      <w:r w:rsidRPr="00953A9A">
        <w:rPr>
          <w:spacing w:val="-4"/>
          <w:lang w:val="es-ES_tradnl"/>
        </w:rPr>
        <w:t xml:space="preserve">aportado </w:t>
      </w:r>
      <w:r w:rsidRPr="00953A9A">
        <w:rPr>
          <w:lang w:val="es-ES_tradnl"/>
        </w:rPr>
        <w:t xml:space="preserve">al </w:t>
      </w:r>
      <w:r w:rsidRPr="00953A9A">
        <w:rPr>
          <w:spacing w:val="-4"/>
          <w:lang w:val="es-ES_tradnl"/>
        </w:rPr>
        <w:t xml:space="preserve">Grupo </w:t>
      </w:r>
      <w:r w:rsidRPr="00953A9A">
        <w:rPr>
          <w:spacing w:val="-3"/>
          <w:lang w:val="es-ES_tradnl"/>
        </w:rPr>
        <w:t xml:space="preserve">es </w:t>
      </w:r>
      <w:r w:rsidRPr="00953A9A">
        <w:rPr>
          <w:lang w:val="es-ES_tradnl"/>
        </w:rPr>
        <w:t xml:space="preserve">de </w:t>
      </w:r>
      <w:r w:rsidRPr="00953A9A">
        <w:rPr>
          <w:spacing w:val="-3"/>
          <w:lang w:val="es-ES_tradnl"/>
        </w:rPr>
        <w:t xml:space="preserve">una </w:t>
      </w:r>
      <w:r w:rsidRPr="00953A9A">
        <w:rPr>
          <w:spacing w:val="-5"/>
          <w:lang w:val="es-ES_tradnl"/>
        </w:rPr>
        <w:t xml:space="preserve">pérdida </w:t>
      </w:r>
      <w:r w:rsidRPr="00953A9A">
        <w:rPr>
          <w:spacing w:val="-3"/>
          <w:lang w:val="es-ES_tradnl"/>
        </w:rPr>
        <w:t xml:space="preserve">por </w:t>
      </w:r>
      <w:r w:rsidRPr="00953A9A">
        <w:rPr>
          <w:spacing w:val="-4"/>
          <w:lang w:val="es-ES_tradnl"/>
        </w:rPr>
        <w:t xml:space="preserve">importe </w:t>
      </w:r>
      <w:r w:rsidRPr="00953A9A">
        <w:rPr>
          <w:lang w:val="es-ES_tradnl"/>
        </w:rPr>
        <w:t xml:space="preserve">de </w:t>
      </w:r>
      <w:r w:rsidRPr="00953A9A">
        <w:rPr>
          <w:spacing w:val="-3"/>
          <w:lang w:val="es-ES_tradnl"/>
        </w:rPr>
        <w:t xml:space="preserve">1.3 </w:t>
      </w:r>
      <w:r w:rsidRPr="00953A9A">
        <w:rPr>
          <w:spacing w:val="-4"/>
          <w:lang w:val="es-ES_tradnl"/>
        </w:rPr>
        <w:t xml:space="preserve">millones </w:t>
      </w:r>
      <w:r w:rsidRPr="00953A9A">
        <w:rPr>
          <w:lang w:val="es-ES_tradnl"/>
        </w:rPr>
        <w:t xml:space="preserve">de </w:t>
      </w:r>
      <w:r w:rsidRPr="00953A9A">
        <w:rPr>
          <w:spacing w:val="-5"/>
          <w:lang w:val="es-ES_tradnl"/>
        </w:rPr>
        <w:t xml:space="preserve">euros, aproximadamente. </w:t>
      </w:r>
      <w:r w:rsidRPr="00953A9A">
        <w:rPr>
          <w:spacing w:val="-3"/>
          <w:lang w:val="es-ES_tradnl"/>
        </w:rPr>
        <w:t xml:space="preserve">Las </w:t>
      </w:r>
      <w:r w:rsidRPr="00953A9A">
        <w:rPr>
          <w:spacing w:val="-5"/>
          <w:lang w:val="es-ES_tradnl"/>
        </w:rPr>
        <w:t xml:space="preserve">variaciones </w:t>
      </w:r>
      <w:r w:rsidRPr="00953A9A">
        <w:rPr>
          <w:spacing w:val="-3"/>
          <w:lang w:val="es-ES_tradnl"/>
        </w:rPr>
        <w:t xml:space="preserve">más </w:t>
      </w:r>
      <w:r w:rsidRPr="00953A9A">
        <w:rPr>
          <w:spacing w:val="-4"/>
          <w:lang w:val="es-ES_tradnl"/>
        </w:rPr>
        <w:t xml:space="preserve">significativas </w:t>
      </w:r>
      <w:r w:rsidRPr="00953A9A">
        <w:rPr>
          <w:lang w:val="es-ES_tradnl"/>
        </w:rPr>
        <w:t xml:space="preserve">en la </w:t>
      </w:r>
      <w:r w:rsidRPr="00953A9A">
        <w:rPr>
          <w:spacing w:val="-5"/>
          <w:lang w:val="es-ES_tradnl"/>
        </w:rPr>
        <w:t xml:space="preserve">cuenta </w:t>
      </w:r>
      <w:r w:rsidRPr="00953A9A">
        <w:rPr>
          <w:lang w:val="es-ES_tradnl"/>
        </w:rPr>
        <w:t xml:space="preserve">de </w:t>
      </w:r>
      <w:r w:rsidRPr="00953A9A">
        <w:rPr>
          <w:spacing w:val="-5"/>
          <w:lang w:val="es-ES_tradnl"/>
        </w:rPr>
        <w:t xml:space="preserve">pérdidas </w:t>
      </w:r>
      <w:r w:rsidRPr="00953A9A">
        <w:rPr>
          <w:lang w:val="es-ES_tradnl"/>
        </w:rPr>
        <w:t xml:space="preserve">y </w:t>
      </w:r>
      <w:r w:rsidRPr="00953A9A">
        <w:rPr>
          <w:spacing w:val="-4"/>
          <w:lang w:val="es-ES_tradnl"/>
        </w:rPr>
        <w:t xml:space="preserve">ganancias </w:t>
      </w:r>
      <w:r w:rsidRPr="00953A9A">
        <w:rPr>
          <w:spacing w:val="-5"/>
          <w:lang w:val="es-ES_tradnl"/>
        </w:rPr>
        <w:t xml:space="preserve">consolidada </w:t>
      </w:r>
      <w:r w:rsidRPr="00953A9A">
        <w:rPr>
          <w:spacing w:val="-4"/>
          <w:lang w:val="es-ES_tradnl"/>
        </w:rPr>
        <w:t xml:space="preserve">son </w:t>
      </w:r>
      <w:r w:rsidRPr="00953A9A">
        <w:rPr>
          <w:spacing w:val="-5"/>
          <w:lang w:val="es-ES_tradnl"/>
        </w:rPr>
        <w:t xml:space="preserve">explicadas </w:t>
      </w:r>
      <w:r w:rsidRPr="00953A9A">
        <w:rPr>
          <w:spacing w:val="-3"/>
          <w:lang w:val="es-ES_tradnl"/>
        </w:rPr>
        <w:t xml:space="preserve">por </w:t>
      </w:r>
      <w:r w:rsidRPr="00953A9A">
        <w:rPr>
          <w:lang w:val="es-ES_tradnl"/>
        </w:rPr>
        <w:t xml:space="preserve">la </w:t>
      </w:r>
      <w:r w:rsidRPr="00953A9A">
        <w:rPr>
          <w:spacing w:val="-4"/>
          <w:lang w:val="es-ES_tradnl"/>
        </w:rPr>
        <w:t xml:space="preserve">actividad </w:t>
      </w:r>
      <w:r w:rsidRPr="00953A9A">
        <w:rPr>
          <w:spacing w:val="-3"/>
          <w:lang w:val="es-ES_tradnl"/>
        </w:rPr>
        <w:t xml:space="preserve">del </w:t>
      </w:r>
      <w:r w:rsidRPr="00953A9A">
        <w:rPr>
          <w:spacing w:val="-4"/>
          <w:lang w:val="es-ES_tradnl"/>
        </w:rPr>
        <w:t xml:space="preserve">Grupo </w:t>
      </w:r>
      <w:r w:rsidRPr="00953A9A">
        <w:rPr>
          <w:spacing w:val="-5"/>
          <w:lang w:val="es-ES_tradnl"/>
        </w:rPr>
        <w:t xml:space="preserve">(principalmente </w:t>
      </w:r>
      <w:r w:rsidRPr="00953A9A">
        <w:rPr>
          <w:spacing w:val="-4"/>
          <w:lang w:val="es-ES_tradnl"/>
        </w:rPr>
        <w:t xml:space="preserve">Grupo </w:t>
      </w:r>
      <w:r w:rsidRPr="00953A9A">
        <w:rPr>
          <w:spacing w:val="-5"/>
          <w:lang w:val="es-ES_tradnl"/>
        </w:rPr>
        <w:t xml:space="preserve">ILUNION) </w:t>
      </w:r>
      <w:r w:rsidRPr="00953A9A">
        <w:rPr>
          <w:lang w:val="es-ES_tradnl"/>
        </w:rPr>
        <w:t xml:space="preserve">y la </w:t>
      </w:r>
      <w:r w:rsidRPr="00953A9A">
        <w:rPr>
          <w:spacing w:val="-4"/>
          <w:lang w:val="es-ES_tradnl"/>
        </w:rPr>
        <w:t xml:space="preserve">actividad </w:t>
      </w:r>
      <w:r w:rsidRPr="00953A9A">
        <w:rPr>
          <w:lang w:val="es-ES_tradnl"/>
        </w:rPr>
        <w:t xml:space="preserve">de </w:t>
      </w:r>
      <w:r w:rsidRPr="00953A9A">
        <w:rPr>
          <w:spacing w:val="-5"/>
          <w:lang w:val="es-ES_tradnl"/>
        </w:rPr>
        <w:t xml:space="preserve">Fundación </w:t>
      </w:r>
      <w:r w:rsidRPr="00953A9A">
        <w:rPr>
          <w:spacing w:val="-3"/>
          <w:lang w:val="es-ES_tradnl"/>
        </w:rPr>
        <w:t xml:space="preserve">ONCE </w:t>
      </w:r>
      <w:r w:rsidRPr="00953A9A">
        <w:rPr>
          <w:spacing w:val="-5"/>
          <w:lang w:val="es-ES_tradnl"/>
        </w:rPr>
        <w:t>ya comentada anteriormente.</w:t>
      </w:r>
    </w:p>
    <w:p w:rsidR="00734C5D" w:rsidRPr="00953A9A" w:rsidRDefault="00734C5D" w:rsidP="002E73D1">
      <w:pPr>
        <w:rPr>
          <w:spacing w:val="-5"/>
          <w:lang w:val="es-ES_tradnl"/>
        </w:rPr>
      </w:pPr>
    </w:p>
    <w:p w:rsidR="00734C5D" w:rsidRPr="00953A9A" w:rsidRDefault="00734C5D" w:rsidP="002E73D1">
      <w:pPr>
        <w:rPr>
          <w:spacing w:val="-5"/>
          <w:lang w:val="es-ES_tradnl"/>
        </w:rPr>
        <w:sectPr w:rsidR="00734C5D" w:rsidRPr="00953A9A" w:rsidSect="00024516">
          <w:footerReference w:type="default" r:id="rId10"/>
          <w:pgSz w:w="11906" w:h="16838" w:code="9"/>
          <w:pgMar w:top="2268" w:right="1440" w:bottom="1247" w:left="1440" w:header="1134" w:footer="851" w:gutter="0"/>
          <w:cols w:space="708"/>
          <w:docGrid w:linePitch="360"/>
        </w:sectPr>
      </w:pPr>
    </w:p>
    <w:p w:rsidR="00136DC9" w:rsidRPr="00953A9A" w:rsidRDefault="00136DC9" w:rsidP="002E73D1">
      <w:pPr>
        <w:rPr>
          <w:rFonts w:ascii="EYInterstate" w:hAnsi="Arial"/>
          <w:color w:val="575756"/>
          <w:sz w:val="62"/>
          <w:szCs w:val="62"/>
          <w:lang w:val="es-ES_tradnl"/>
        </w:rPr>
      </w:pPr>
      <w:r w:rsidRPr="00953A9A">
        <w:rPr>
          <w:rFonts w:ascii="EYInterstate" w:hAnsi="EYInterstate"/>
          <w:color w:val="58595B"/>
          <w:sz w:val="62"/>
          <w:szCs w:val="62"/>
          <w:lang w:val="es-ES_tradnl"/>
        </w:rPr>
        <w:lastRenderedPageBreak/>
        <w:t>Anexos</w:t>
      </w:r>
    </w:p>
    <w:p w:rsidR="00136DC9" w:rsidRPr="00953A9A" w:rsidRDefault="00136DC9" w:rsidP="002E73D1">
      <w:pPr>
        <w:rPr>
          <w:spacing w:val="-5"/>
          <w:lang w:val="es-ES_tradnl"/>
        </w:rPr>
      </w:pPr>
    </w:p>
    <w:p w:rsidR="00136DC9" w:rsidRPr="00953A9A" w:rsidRDefault="00136DC9" w:rsidP="002E73D1">
      <w:pPr>
        <w:rPr>
          <w:spacing w:val="-5"/>
          <w:lang w:val="es-ES_tradnl"/>
        </w:rPr>
        <w:sectPr w:rsidR="00136DC9" w:rsidRPr="00953A9A" w:rsidSect="00024516">
          <w:footerReference w:type="default" r:id="rId11"/>
          <w:pgSz w:w="11906" w:h="16838" w:code="9"/>
          <w:pgMar w:top="2268" w:right="1440" w:bottom="1247" w:left="1440" w:header="1134" w:footer="851" w:gutter="0"/>
          <w:cols w:space="708"/>
          <w:docGrid w:linePitch="360"/>
        </w:sectPr>
      </w:pPr>
    </w:p>
    <w:p w:rsidR="002E73D1" w:rsidRPr="00953A9A" w:rsidRDefault="002E73D1" w:rsidP="002E73D1">
      <w:pPr>
        <w:rPr>
          <w:rFonts w:ascii="EYInterstate"/>
          <w:color w:val="575756"/>
          <w:sz w:val="40"/>
          <w:szCs w:val="40"/>
          <w:lang w:val="es-ES_tradnl"/>
        </w:rPr>
      </w:pPr>
      <w:r w:rsidRPr="00953A9A">
        <w:rPr>
          <w:rFonts w:ascii="EYInterstate"/>
          <w:color w:val="575756"/>
          <w:sz w:val="40"/>
          <w:szCs w:val="40"/>
          <w:lang w:val="es-ES_tradnl"/>
        </w:rPr>
        <w:lastRenderedPageBreak/>
        <w:t>Anexo I</w:t>
      </w:r>
    </w:p>
    <w:p w:rsidR="002E73D1" w:rsidRPr="00953A9A" w:rsidRDefault="002E73D1" w:rsidP="002E73D1">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Informe de auditoría: Cuentas anuales individuales Fundación ONCE</w:t>
      </w:r>
    </w:p>
    <w:p w:rsidR="002E73D1" w:rsidRPr="00953A9A" w:rsidRDefault="002E73D1" w:rsidP="002E73D1">
      <w:pPr>
        <w:pStyle w:val="BodyText"/>
        <w:spacing w:before="600"/>
        <w:jc w:val="center"/>
        <w:rPr>
          <w:sz w:val="22"/>
          <w:szCs w:val="22"/>
          <w:lang w:val="es-ES_tradnl"/>
        </w:rPr>
      </w:pPr>
      <w:r w:rsidRPr="00953A9A">
        <w:rPr>
          <w:sz w:val="22"/>
          <w:szCs w:val="22"/>
          <w:lang w:val="es-ES_tradnl"/>
        </w:rPr>
        <w:t>INFORME DE AUDITORÍA DE CUENTAS ANUALES EMITIDO POR UN AUDITOR INDEPENDIENTE</w:t>
      </w:r>
    </w:p>
    <w:p w:rsidR="002E73D1" w:rsidRPr="00953A9A" w:rsidRDefault="002E73D1" w:rsidP="002E73D1">
      <w:pPr>
        <w:pStyle w:val="BodyText"/>
        <w:tabs>
          <w:tab w:val="left" w:pos="993"/>
        </w:tabs>
        <w:spacing w:before="600"/>
        <w:rPr>
          <w:sz w:val="22"/>
          <w:szCs w:val="22"/>
          <w:lang w:val="es-ES_tradnl"/>
        </w:rPr>
      </w:pPr>
      <w:r w:rsidRPr="00953A9A">
        <w:rPr>
          <w:sz w:val="22"/>
          <w:szCs w:val="22"/>
          <w:lang w:val="es-ES_tradnl"/>
        </w:rPr>
        <w:t>Al Patronato de FUNDACIÓN ONCE PARA LA COOPERACIÓN E INCLUSIÓN SOCIAL DE PERSONAS CON DISCAPACIDAD:</w:t>
      </w:r>
    </w:p>
    <w:p w:rsidR="002E73D1" w:rsidRPr="00953A9A" w:rsidRDefault="002E73D1" w:rsidP="002E73D1">
      <w:pPr>
        <w:pStyle w:val="Heading9"/>
        <w:keepNext w:val="0"/>
        <w:keepLines w:val="0"/>
        <w:tabs>
          <w:tab w:val="left" w:pos="993"/>
        </w:tabs>
        <w:spacing w:before="60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Opinión</w:t>
      </w:r>
    </w:p>
    <w:p w:rsidR="002E73D1" w:rsidRPr="00953A9A" w:rsidRDefault="002E73D1" w:rsidP="002E73D1">
      <w:pPr>
        <w:pStyle w:val="BodyText"/>
        <w:tabs>
          <w:tab w:val="left" w:pos="993"/>
        </w:tabs>
        <w:spacing w:before="240"/>
        <w:rPr>
          <w:sz w:val="22"/>
          <w:szCs w:val="22"/>
          <w:lang w:val="es-ES_tradnl"/>
        </w:rPr>
      </w:pPr>
      <w:r w:rsidRPr="00953A9A">
        <w:rPr>
          <w:sz w:val="22"/>
          <w:szCs w:val="22"/>
          <w:lang w:val="es-ES_tradnl"/>
        </w:rPr>
        <w:t>Hemos auditado las cuentas anuales de FUNDACIÓN ONCE PARA LA COOPERACIÓN E INCLUSIÓN SOCIAL DE PERSONAS CON DISCAPACIDAD (en adelante, la “Fundación ONCE”),</w:t>
      </w:r>
      <w:r w:rsidRPr="00953A9A">
        <w:rPr>
          <w:spacing w:val="-4"/>
          <w:sz w:val="22"/>
          <w:szCs w:val="22"/>
          <w:lang w:val="es-ES_tradnl"/>
        </w:rPr>
        <w:t xml:space="preserve"> </w:t>
      </w:r>
      <w:r w:rsidRPr="00953A9A">
        <w:rPr>
          <w:sz w:val="22"/>
          <w:szCs w:val="22"/>
          <w:lang w:val="es-ES_tradnl"/>
        </w:rPr>
        <w:t>que</w:t>
      </w:r>
      <w:r w:rsidRPr="00953A9A">
        <w:rPr>
          <w:spacing w:val="-4"/>
          <w:sz w:val="22"/>
          <w:szCs w:val="22"/>
          <w:lang w:val="es-ES_tradnl"/>
        </w:rPr>
        <w:t xml:space="preserve"> </w:t>
      </w:r>
      <w:r w:rsidRPr="00953A9A">
        <w:rPr>
          <w:sz w:val="22"/>
          <w:szCs w:val="22"/>
          <w:lang w:val="es-ES_tradnl"/>
        </w:rPr>
        <w:t>comprenden</w:t>
      </w:r>
      <w:r w:rsidRPr="00953A9A">
        <w:rPr>
          <w:spacing w:val="-4"/>
          <w:sz w:val="22"/>
          <w:szCs w:val="22"/>
          <w:lang w:val="es-ES_tradnl"/>
        </w:rPr>
        <w:t xml:space="preserve"> </w:t>
      </w:r>
      <w:r w:rsidRPr="00953A9A">
        <w:rPr>
          <w:sz w:val="22"/>
          <w:szCs w:val="22"/>
          <w:lang w:val="es-ES_tradnl"/>
        </w:rPr>
        <w:t>el</w:t>
      </w:r>
      <w:r w:rsidRPr="00953A9A">
        <w:rPr>
          <w:spacing w:val="-4"/>
          <w:sz w:val="22"/>
          <w:szCs w:val="22"/>
          <w:lang w:val="es-ES_tradnl"/>
        </w:rPr>
        <w:t xml:space="preserve"> </w:t>
      </w:r>
      <w:r w:rsidRPr="00953A9A">
        <w:rPr>
          <w:sz w:val="22"/>
          <w:szCs w:val="22"/>
          <w:lang w:val="es-ES_tradnl"/>
        </w:rPr>
        <w:t>balance</w:t>
      </w:r>
      <w:r w:rsidRPr="00953A9A">
        <w:rPr>
          <w:spacing w:val="-4"/>
          <w:sz w:val="22"/>
          <w:szCs w:val="22"/>
          <w:lang w:val="es-ES_tradnl"/>
        </w:rPr>
        <w:t xml:space="preserve"> </w:t>
      </w:r>
      <w:r w:rsidRPr="00953A9A">
        <w:rPr>
          <w:sz w:val="22"/>
          <w:szCs w:val="22"/>
          <w:lang w:val="es-ES_tradnl"/>
        </w:rPr>
        <w:t>a</w:t>
      </w:r>
      <w:r w:rsidRPr="00953A9A">
        <w:rPr>
          <w:spacing w:val="-4"/>
          <w:sz w:val="22"/>
          <w:szCs w:val="22"/>
          <w:lang w:val="es-ES_tradnl"/>
        </w:rPr>
        <w:t xml:space="preserve"> </w:t>
      </w:r>
      <w:r w:rsidRPr="00953A9A">
        <w:rPr>
          <w:sz w:val="22"/>
          <w:szCs w:val="22"/>
          <w:lang w:val="es-ES_tradnl"/>
        </w:rPr>
        <w:t>31</w:t>
      </w:r>
      <w:r w:rsidRPr="00953A9A">
        <w:rPr>
          <w:spacing w:val="-5"/>
          <w:sz w:val="22"/>
          <w:szCs w:val="22"/>
          <w:lang w:val="es-ES_tradnl"/>
        </w:rPr>
        <w:t xml:space="preserve"> </w:t>
      </w:r>
      <w:r w:rsidRPr="00953A9A">
        <w:rPr>
          <w:sz w:val="22"/>
          <w:szCs w:val="22"/>
          <w:lang w:val="es-ES_tradnl"/>
        </w:rPr>
        <w:t>de</w:t>
      </w:r>
      <w:r w:rsidRPr="00953A9A">
        <w:rPr>
          <w:spacing w:val="-4"/>
          <w:sz w:val="22"/>
          <w:szCs w:val="22"/>
          <w:lang w:val="es-ES_tradnl"/>
        </w:rPr>
        <w:t xml:space="preserve"> </w:t>
      </w:r>
      <w:r w:rsidRPr="00953A9A">
        <w:rPr>
          <w:sz w:val="22"/>
          <w:szCs w:val="22"/>
          <w:lang w:val="es-ES_tradnl"/>
        </w:rPr>
        <w:t>diciembre</w:t>
      </w:r>
      <w:r w:rsidRPr="00953A9A">
        <w:rPr>
          <w:spacing w:val="-4"/>
          <w:sz w:val="22"/>
          <w:szCs w:val="22"/>
          <w:lang w:val="es-ES_tradnl"/>
        </w:rPr>
        <w:t xml:space="preserve"> </w:t>
      </w:r>
      <w:r w:rsidRPr="00953A9A">
        <w:rPr>
          <w:sz w:val="22"/>
          <w:szCs w:val="22"/>
          <w:lang w:val="es-ES_tradnl"/>
        </w:rPr>
        <w:t>de</w:t>
      </w:r>
      <w:r w:rsidRPr="00953A9A">
        <w:rPr>
          <w:spacing w:val="-4"/>
          <w:sz w:val="22"/>
          <w:szCs w:val="22"/>
          <w:lang w:val="es-ES_tradnl"/>
        </w:rPr>
        <w:t xml:space="preserve"> </w:t>
      </w:r>
      <w:r w:rsidRPr="00953A9A">
        <w:rPr>
          <w:sz w:val="22"/>
          <w:szCs w:val="22"/>
          <w:lang w:val="es-ES_tradnl"/>
        </w:rPr>
        <w:t>2017,</w:t>
      </w:r>
      <w:r w:rsidRPr="00953A9A">
        <w:rPr>
          <w:spacing w:val="-4"/>
          <w:sz w:val="22"/>
          <w:szCs w:val="22"/>
          <w:lang w:val="es-ES_tradnl"/>
        </w:rPr>
        <w:t xml:space="preserve"> </w:t>
      </w:r>
      <w:r w:rsidRPr="00953A9A">
        <w:rPr>
          <w:sz w:val="22"/>
          <w:szCs w:val="22"/>
          <w:lang w:val="es-ES_tradnl"/>
        </w:rPr>
        <w:t>la</w:t>
      </w:r>
      <w:r w:rsidRPr="00953A9A">
        <w:rPr>
          <w:spacing w:val="-4"/>
          <w:sz w:val="22"/>
          <w:szCs w:val="22"/>
          <w:lang w:val="es-ES_tradnl"/>
        </w:rPr>
        <w:t xml:space="preserve"> </w:t>
      </w:r>
      <w:r w:rsidRPr="00953A9A">
        <w:rPr>
          <w:sz w:val="22"/>
          <w:szCs w:val="22"/>
          <w:lang w:val="es-ES_tradnl"/>
        </w:rPr>
        <w:t>cuenta</w:t>
      </w:r>
      <w:r w:rsidRPr="00953A9A">
        <w:rPr>
          <w:spacing w:val="-4"/>
          <w:sz w:val="22"/>
          <w:szCs w:val="22"/>
          <w:lang w:val="es-ES_tradnl"/>
        </w:rPr>
        <w:t xml:space="preserve"> </w:t>
      </w:r>
      <w:r w:rsidRPr="00953A9A">
        <w:rPr>
          <w:sz w:val="22"/>
          <w:szCs w:val="22"/>
          <w:lang w:val="es-ES_tradnl"/>
        </w:rPr>
        <w:t>de</w:t>
      </w:r>
      <w:r w:rsidRPr="00953A9A">
        <w:rPr>
          <w:spacing w:val="-4"/>
          <w:sz w:val="22"/>
          <w:szCs w:val="22"/>
          <w:lang w:val="es-ES_tradnl"/>
        </w:rPr>
        <w:t xml:space="preserve"> </w:t>
      </w:r>
      <w:r w:rsidRPr="00953A9A">
        <w:rPr>
          <w:sz w:val="22"/>
          <w:szCs w:val="22"/>
          <w:lang w:val="es-ES_tradnl"/>
        </w:rPr>
        <w:t>resultados</w:t>
      </w:r>
      <w:r w:rsidRPr="00953A9A">
        <w:rPr>
          <w:spacing w:val="-4"/>
          <w:sz w:val="22"/>
          <w:szCs w:val="22"/>
          <w:lang w:val="es-ES_tradnl"/>
        </w:rPr>
        <w:t xml:space="preserve"> </w:t>
      </w:r>
      <w:r w:rsidRPr="00953A9A">
        <w:rPr>
          <w:sz w:val="22"/>
          <w:szCs w:val="22"/>
          <w:lang w:val="es-ES_tradnl"/>
        </w:rPr>
        <w:t>y</w:t>
      </w:r>
      <w:r w:rsidRPr="00953A9A">
        <w:rPr>
          <w:spacing w:val="-4"/>
          <w:sz w:val="22"/>
          <w:szCs w:val="22"/>
          <w:lang w:val="es-ES_tradnl"/>
        </w:rPr>
        <w:t xml:space="preserve"> </w:t>
      </w:r>
      <w:r w:rsidRPr="00953A9A">
        <w:rPr>
          <w:sz w:val="22"/>
          <w:szCs w:val="22"/>
          <w:lang w:val="es-ES_tradnl"/>
        </w:rPr>
        <w:t>la memoria correspondientes al ejercicio anual terminado en dicha</w:t>
      </w:r>
      <w:r w:rsidRPr="00953A9A">
        <w:rPr>
          <w:spacing w:val="-10"/>
          <w:sz w:val="22"/>
          <w:szCs w:val="22"/>
          <w:lang w:val="es-ES_tradnl"/>
        </w:rPr>
        <w:t xml:space="preserve"> </w:t>
      </w:r>
      <w:r w:rsidRPr="00953A9A">
        <w:rPr>
          <w:sz w:val="22"/>
          <w:szCs w:val="22"/>
          <w:lang w:val="es-ES_tradnl"/>
        </w:rPr>
        <w:t>fecha.</w:t>
      </w:r>
    </w:p>
    <w:p w:rsidR="002E73D1" w:rsidRPr="00953A9A" w:rsidRDefault="002E73D1" w:rsidP="002E73D1">
      <w:pPr>
        <w:pStyle w:val="BodyText"/>
        <w:tabs>
          <w:tab w:val="left" w:pos="993"/>
        </w:tabs>
        <w:spacing w:before="240"/>
        <w:rPr>
          <w:sz w:val="22"/>
          <w:szCs w:val="22"/>
          <w:lang w:val="es-ES_tradnl"/>
        </w:rPr>
      </w:pPr>
      <w:r w:rsidRPr="00953A9A">
        <w:rPr>
          <w:sz w:val="22"/>
          <w:szCs w:val="22"/>
          <w:lang w:val="es-ES_tradnl"/>
        </w:rPr>
        <w:t>En nuestra opinión, las cuentas anuales adjuntas expresan, en todos los aspectos significativos, la imagen fiel del patrimonio y de la situación financiera de la Fundación ONCE a 31 de diciembre de 2017, así como de sus resultados correspondientes al ejercicio anual terminado en dicha fecha, de conformidad con el marco normativo de información financiera que resulta de aplicación (que se identifica en la nota 2 de la memoria) y, en particular, con los principios y criterios contables contenidos en el mismo.</w:t>
      </w:r>
    </w:p>
    <w:p w:rsidR="002E73D1" w:rsidRPr="00953A9A" w:rsidRDefault="002E73D1" w:rsidP="002E73D1">
      <w:pPr>
        <w:pStyle w:val="Heading9"/>
        <w:keepNext w:val="0"/>
        <w:keepLines w:val="0"/>
        <w:tabs>
          <w:tab w:val="left" w:pos="993"/>
        </w:tabs>
        <w:spacing w:before="36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Fundamento de la opinión</w:t>
      </w:r>
    </w:p>
    <w:p w:rsidR="002E73D1" w:rsidRPr="00953A9A" w:rsidRDefault="002E73D1" w:rsidP="002E73D1">
      <w:pPr>
        <w:tabs>
          <w:tab w:val="left" w:pos="993"/>
        </w:tabs>
        <w:spacing w:before="240"/>
        <w:rPr>
          <w:lang w:val="es-ES_tradnl"/>
        </w:rPr>
      </w:pPr>
      <w:r w:rsidRPr="00953A9A">
        <w:rPr>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953A9A">
        <w:rPr>
          <w:i/>
          <w:lang w:val="es-ES_tradnl"/>
        </w:rPr>
        <w:t xml:space="preserve">Responsabilidades del auditor en relación con la auditoría de las cuentas anuales </w:t>
      </w:r>
      <w:r w:rsidRPr="00953A9A">
        <w:rPr>
          <w:lang w:val="es-ES_tradnl"/>
        </w:rPr>
        <w:t>de nuestro informe.</w:t>
      </w:r>
    </w:p>
    <w:p w:rsidR="002E73D1" w:rsidRPr="00953A9A" w:rsidRDefault="002E73D1" w:rsidP="002E73D1">
      <w:pPr>
        <w:pStyle w:val="BodyText"/>
        <w:tabs>
          <w:tab w:val="left" w:pos="993"/>
        </w:tabs>
        <w:spacing w:before="240"/>
        <w:rPr>
          <w:sz w:val="22"/>
          <w:szCs w:val="22"/>
          <w:lang w:val="es-ES_tradnl"/>
        </w:rPr>
      </w:pPr>
      <w:r w:rsidRPr="00953A9A">
        <w:rPr>
          <w:sz w:val="22"/>
          <w:szCs w:val="22"/>
          <w:lang w:val="es-ES_tradnl"/>
        </w:rPr>
        <w:t>Somos independientes de la Fundación ONCE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2E73D1" w:rsidRPr="00953A9A" w:rsidRDefault="002E73D1" w:rsidP="002E73D1">
      <w:pPr>
        <w:pStyle w:val="BodyText"/>
        <w:tabs>
          <w:tab w:val="left" w:pos="993"/>
        </w:tabs>
        <w:spacing w:before="240"/>
        <w:rPr>
          <w:sz w:val="22"/>
          <w:szCs w:val="22"/>
          <w:lang w:val="es-ES_tradnl"/>
        </w:rPr>
      </w:pPr>
      <w:r w:rsidRPr="00953A9A">
        <w:rPr>
          <w:sz w:val="22"/>
          <w:szCs w:val="22"/>
          <w:lang w:val="es-ES_tradnl"/>
        </w:rPr>
        <w:t>Consideramos que la evidencia de auditoría que hemos obtenido proporciona una base suficiente y adecuada para nuestra opinión.</w:t>
      </w:r>
    </w:p>
    <w:p w:rsidR="002E73D1" w:rsidRPr="00953A9A" w:rsidRDefault="002E73D1" w:rsidP="002E73D1">
      <w:pPr>
        <w:tabs>
          <w:tab w:val="left" w:pos="993"/>
        </w:tabs>
        <w:rPr>
          <w:spacing w:val="-5"/>
          <w:lang w:val="es-ES_tradnl"/>
        </w:rPr>
      </w:pPr>
      <w:r w:rsidRPr="00953A9A">
        <w:rPr>
          <w:spacing w:val="-5"/>
          <w:lang w:val="es-ES_tradnl"/>
        </w:rPr>
        <w:br w:type="page"/>
      </w:r>
    </w:p>
    <w:p w:rsidR="002E73D1" w:rsidRPr="00953A9A" w:rsidRDefault="002E73D1" w:rsidP="002E73D1">
      <w:pPr>
        <w:pStyle w:val="Heading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lastRenderedPageBreak/>
        <w:t>Aspectos más relevantes de la auditoría</w:t>
      </w:r>
    </w:p>
    <w:p w:rsidR="002E73D1" w:rsidRPr="00953A9A" w:rsidRDefault="002E73D1" w:rsidP="002E73D1">
      <w:pPr>
        <w:pStyle w:val="BodyText"/>
        <w:widowControl/>
        <w:spacing w:before="240"/>
        <w:rPr>
          <w:sz w:val="22"/>
          <w:szCs w:val="22"/>
          <w:lang w:val="es-ES_tradnl"/>
        </w:rPr>
      </w:pPr>
      <w:r w:rsidRPr="00953A9A">
        <w:rPr>
          <w:sz w:val="22"/>
          <w:szCs w:val="22"/>
          <w:lang w:val="es-ES_tradnl"/>
        </w:rPr>
        <w:t>Los aspectos más relevantes de la auditoría son aquellos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éstas, y no expresamos una opinión por separado sobre esos</w:t>
      </w:r>
      <w:r w:rsidRPr="00953A9A">
        <w:rPr>
          <w:spacing w:val="1"/>
          <w:sz w:val="22"/>
          <w:szCs w:val="22"/>
          <w:lang w:val="es-ES_tradnl"/>
        </w:rPr>
        <w:t xml:space="preserve"> </w:t>
      </w:r>
      <w:r w:rsidRPr="00953A9A">
        <w:rPr>
          <w:sz w:val="22"/>
          <w:szCs w:val="22"/>
          <w:lang w:val="es-ES_tradnl"/>
        </w:rPr>
        <w:t>riesgos.</w:t>
      </w:r>
    </w:p>
    <w:p w:rsidR="002E73D1" w:rsidRPr="00953A9A" w:rsidRDefault="002E73D1" w:rsidP="002E73D1">
      <w:pPr>
        <w:pStyle w:val="Heading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Ingresos de la actividad propia y gastos por ayudas y otros</w:t>
      </w:r>
    </w:p>
    <w:p w:rsidR="002E73D1" w:rsidRPr="00953A9A" w:rsidRDefault="002E73D1" w:rsidP="002E73D1">
      <w:pPr>
        <w:pStyle w:val="BodyText"/>
        <w:widowControl/>
        <w:spacing w:before="240"/>
        <w:ind w:left="567"/>
        <w:rPr>
          <w:sz w:val="22"/>
          <w:szCs w:val="22"/>
          <w:lang w:val="es-ES_tradnl"/>
        </w:rPr>
      </w:pPr>
      <w:r w:rsidRPr="00953A9A">
        <w:rPr>
          <w:sz w:val="22"/>
          <w:szCs w:val="22"/>
          <w:lang w:val="es-ES_tradnl"/>
        </w:rPr>
        <w:t>Tal y como se detalla en la nota 16.1 de la memoria adjunta, a 31 de diciembre de  2017 la Fundación ONCE tiene registrados bajo el epígrafe  de  “Ingresos de  la actividad propia”, los ingresos correspondientes a las donaciones y aportaciones recibidas principalmente de la Organización Nacional de Ciegos Españoles (ONCE) y de otras instituciones públicas (fundamentalmente el Fondo Social Europeo) por importe de 59.504 miles de euros y 2.423 miles de euros</w:t>
      </w:r>
      <w:r w:rsidRPr="00953A9A">
        <w:rPr>
          <w:spacing w:val="23"/>
          <w:sz w:val="22"/>
          <w:szCs w:val="22"/>
          <w:lang w:val="es-ES_tradnl"/>
        </w:rPr>
        <w:t xml:space="preserve"> </w:t>
      </w:r>
      <w:r w:rsidRPr="00953A9A">
        <w:rPr>
          <w:sz w:val="22"/>
          <w:szCs w:val="22"/>
          <w:lang w:val="es-ES_tradnl"/>
        </w:rPr>
        <w:t>respectivamente.</w:t>
      </w:r>
    </w:p>
    <w:p w:rsidR="002E73D1" w:rsidRPr="00953A9A" w:rsidRDefault="002E73D1" w:rsidP="002E73D1">
      <w:pPr>
        <w:pStyle w:val="BodyText"/>
        <w:widowControl/>
        <w:spacing w:before="240"/>
        <w:ind w:left="567"/>
        <w:rPr>
          <w:sz w:val="22"/>
          <w:szCs w:val="22"/>
          <w:lang w:val="es-ES_tradnl"/>
        </w:rPr>
      </w:pPr>
      <w:r w:rsidRPr="00953A9A">
        <w:rPr>
          <w:sz w:val="22"/>
          <w:szCs w:val="22"/>
          <w:lang w:val="es-ES_tradnl"/>
        </w:rPr>
        <w:t>Adicionalmente, bajo el epígrafe de “Gastos por ayudas y otros” se incluyen los gastos incurridos por la Fundación ONCE para realizar su finalidad social, cuyo importe asciende a 57.547 miles de euros, y que son el destino fundamental de los ingresos recibidos comentados en el párrafo anterior, de acuerdo a su actividad fundacional.</w:t>
      </w:r>
    </w:p>
    <w:p w:rsidR="002E73D1" w:rsidRPr="00953A9A" w:rsidRDefault="002E73D1" w:rsidP="002E73D1">
      <w:pPr>
        <w:pStyle w:val="BodyText"/>
        <w:widowControl/>
        <w:spacing w:before="240"/>
        <w:ind w:left="567"/>
        <w:rPr>
          <w:sz w:val="22"/>
          <w:szCs w:val="22"/>
          <w:lang w:val="es-ES_tradnl"/>
        </w:rPr>
      </w:pPr>
      <w:r w:rsidRPr="00953A9A">
        <w:rPr>
          <w:sz w:val="22"/>
          <w:szCs w:val="22"/>
          <w:lang w:val="es-ES_tradnl"/>
        </w:rPr>
        <w:t>Además tal y como se detalla en la notas 17.1 y 15.1 de la memoria adjunta, a 31 de diciembre de 2017 la Fundación ONCE tiene registrados, bajo los epígrafes “Usuarios  y otros deudores de la actividad propia: ONCE, deudora por aportaciones y Otros usuarios y deudores de la actividad propia” importes de 24.272 miles de euros y 40.843 miles de euros respectivamente, correspondientes a las partidas pendientes  de cobro de las distintas entidades que aportan fondos a la Fundación ONCE. Por otro lado y bajo el epígrafe de “Beneficiarios-Acreedores” tiene registrado un importe de 57.844 euros correspondiente a las partidas pendientes de pago a los distintos beneficiarios - acreedores cuyas ayudas son concedidas por la Fundación</w:t>
      </w:r>
      <w:r w:rsidRPr="00953A9A">
        <w:rPr>
          <w:spacing w:val="7"/>
          <w:sz w:val="22"/>
          <w:szCs w:val="22"/>
          <w:lang w:val="es-ES_tradnl"/>
        </w:rPr>
        <w:t xml:space="preserve"> </w:t>
      </w:r>
      <w:r w:rsidRPr="00953A9A">
        <w:rPr>
          <w:sz w:val="22"/>
          <w:szCs w:val="22"/>
          <w:lang w:val="es-ES_tradnl"/>
        </w:rPr>
        <w:t>ONCE.</w:t>
      </w:r>
    </w:p>
    <w:p w:rsidR="002E73D1" w:rsidRPr="00953A9A" w:rsidRDefault="002E73D1" w:rsidP="002E73D1">
      <w:pPr>
        <w:pStyle w:val="BodyText"/>
        <w:widowControl/>
        <w:spacing w:before="240"/>
        <w:ind w:left="567"/>
        <w:rPr>
          <w:sz w:val="22"/>
          <w:szCs w:val="22"/>
          <w:lang w:val="es-ES_tradnl"/>
        </w:rPr>
      </w:pPr>
      <w:r w:rsidRPr="00953A9A">
        <w:rPr>
          <w:sz w:val="22"/>
          <w:szCs w:val="22"/>
          <w:lang w:val="es-ES_tradnl"/>
        </w:rPr>
        <w:t>El registro de dichos ingresos y gastos de acuerdo a su devengo así como la realización de los activos y la liquidación de los pasivos, ha sido considerado uno de los asuntos más relevantes de auditoría debido a la relevancia de los importes, al volumen de transacciones y a que constituyen la actividad principal de la Fundación ONCE.</w:t>
      </w:r>
    </w:p>
    <w:p w:rsidR="002E73D1" w:rsidRPr="00953A9A" w:rsidRDefault="002E73D1" w:rsidP="002E73D1">
      <w:pPr>
        <w:pStyle w:val="BodyText"/>
        <w:widowControl/>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2E73D1" w:rsidRPr="00953A9A" w:rsidRDefault="002E73D1" w:rsidP="002E73D1">
      <w:pPr>
        <w:pStyle w:val="ListParagraph"/>
        <w:numPr>
          <w:ilvl w:val="0"/>
          <w:numId w:val="14"/>
        </w:numPr>
        <w:tabs>
          <w:tab w:val="left" w:pos="3523"/>
          <w:tab w:val="left" w:pos="3524"/>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obtención de conocimiento sobre el entorno de control de la Fundación ONCE así como la revisión del cumplimiento de los procedimientos y controles implantados por la</w:t>
      </w:r>
      <w:r w:rsidRPr="00953A9A">
        <w:rPr>
          <w:rFonts w:ascii="EYInterstate Light" w:hAnsi="EYInterstate Light"/>
          <w:spacing w:val="2"/>
          <w:sz w:val="22"/>
          <w:lang w:val="es-ES_tradnl"/>
        </w:rPr>
        <w:t xml:space="preserve"> </w:t>
      </w:r>
      <w:r w:rsidRPr="00953A9A">
        <w:rPr>
          <w:rFonts w:ascii="EYInterstate Light" w:hAnsi="EYInterstate Light"/>
          <w:sz w:val="22"/>
          <w:lang w:val="es-ES_tradnl"/>
        </w:rPr>
        <w:t>Entidad.</w:t>
      </w:r>
    </w:p>
    <w:p w:rsidR="00136DC9" w:rsidRPr="00953A9A" w:rsidRDefault="002E73D1" w:rsidP="002E73D1">
      <w:pPr>
        <w:pStyle w:val="ListParagraph"/>
        <w:numPr>
          <w:ilvl w:val="0"/>
          <w:numId w:val="14"/>
        </w:numPr>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revisión de la documentación acreditativa de la concesión de la ayuda por parte del Fondo Social Europeo y ONCE así como la justificación de las ayudas concedidas.</w:t>
      </w:r>
    </w:p>
    <w:p w:rsidR="002E73D1" w:rsidRPr="00953A9A" w:rsidRDefault="002E73D1" w:rsidP="002E73D1">
      <w:pPr>
        <w:widowControl/>
        <w:tabs>
          <w:tab w:val="left" w:pos="993"/>
        </w:tabs>
        <w:rPr>
          <w:lang w:val="es-ES_tradnl"/>
        </w:rPr>
      </w:pPr>
      <w:r w:rsidRPr="00953A9A">
        <w:rPr>
          <w:lang w:val="es-ES_tradnl"/>
        </w:rPr>
        <w:br w:type="page"/>
      </w:r>
    </w:p>
    <w:p w:rsidR="002E73D1" w:rsidRPr="00953A9A" w:rsidRDefault="002E73D1" w:rsidP="002E73D1">
      <w:pPr>
        <w:pStyle w:val="ListParagraph"/>
        <w:numPr>
          <w:ilvl w:val="0"/>
          <w:numId w:val="14"/>
        </w:numPr>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lastRenderedPageBreak/>
        <w:t>La revisión de la documentación soporte justificativa de los expedientes de los proyectos y de la aplicación de las ayudas monetarias realizadas</w:t>
      </w:r>
    </w:p>
    <w:p w:rsidR="002E73D1" w:rsidRPr="00953A9A" w:rsidRDefault="002E73D1" w:rsidP="002E73D1">
      <w:pPr>
        <w:pStyle w:val="Heading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Valoración de las Inversiones en entidades del Grupo y asociadas a largo plazo</w:t>
      </w:r>
    </w:p>
    <w:p w:rsidR="002E73D1" w:rsidRPr="00953A9A" w:rsidRDefault="002E73D1" w:rsidP="002E73D1">
      <w:pPr>
        <w:pStyle w:val="BodyText"/>
        <w:spacing w:before="240"/>
        <w:ind w:left="567"/>
        <w:rPr>
          <w:sz w:val="22"/>
          <w:szCs w:val="22"/>
          <w:lang w:val="es-ES_tradnl"/>
        </w:rPr>
      </w:pPr>
      <w:r w:rsidRPr="00953A9A">
        <w:rPr>
          <w:sz w:val="22"/>
          <w:szCs w:val="22"/>
          <w:lang w:val="es-ES_tradnl"/>
        </w:rPr>
        <w:t>A 31 de diciembre de 2017 la Fundación ONCE tiene registrados, bajo el epígrafe “Inversiones en entidades del grupo y asociadas a largo plazo- instrumentos de patrimonio” 285.090 miles de euros, cuyo detalle se desglosa en la nota 7 de la memoria adjunta. Asimismo, en la nota 4.6 de la memoria adjunta se señalan las normas de registro y valoración de estas inversiones.</w:t>
      </w:r>
    </w:p>
    <w:p w:rsidR="002E73D1" w:rsidRPr="00953A9A" w:rsidRDefault="002E73D1" w:rsidP="002E73D1">
      <w:pPr>
        <w:pStyle w:val="BodyText"/>
        <w:spacing w:before="240"/>
        <w:ind w:left="567"/>
        <w:rPr>
          <w:sz w:val="22"/>
          <w:szCs w:val="22"/>
          <w:lang w:val="es-ES_tradnl"/>
        </w:rPr>
      </w:pPr>
      <w:r w:rsidRPr="00953A9A">
        <w:rPr>
          <w:sz w:val="22"/>
          <w:szCs w:val="22"/>
          <w:lang w:val="es-ES_tradnl"/>
        </w:rPr>
        <w:t>Hemos considerado esta área como uno de los aspectos más relevantes de nuestra auditoría debido a la significatividad de los importes involucrados, y al hecho de que los análisis de la Dirección de la Entidad requieren de la realización de estimaciones y juicios complejos.</w:t>
      </w:r>
    </w:p>
    <w:p w:rsidR="002E73D1" w:rsidRPr="00953A9A" w:rsidRDefault="002E73D1" w:rsidP="002E73D1">
      <w:pPr>
        <w:pStyle w:val="BodyText"/>
        <w:spacing w:before="240"/>
        <w:ind w:left="567"/>
        <w:rPr>
          <w:sz w:val="22"/>
          <w:szCs w:val="22"/>
          <w:lang w:val="es-ES_tradnl"/>
        </w:rPr>
      </w:pPr>
      <w:r w:rsidRPr="00953A9A">
        <w:rPr>
          <w:sz w:val="22"/>
          <w:szCs w:val="22"/>
          <w:lang w:val="es-ES_tradnl"/>
        </w:rPr>
        <w:t>Nuestros procedimientos de auditoría han incluido, entre otros, el análisis de los valores teóricos contables corregidos utilizados para determinar la necesidad de registrar correcciones valorativas de dichos instrumentos de patrimonio. Asimismo, hemos revisado los desgloses incluidos en la memoria requeridos por la normativa contable de aplicación.</w:t>
      </w:r>
    </w:p>
    <w:p w:rsidR="002E73D1" w:rsidRPr="00953A9A" w:rsidRDefault="002E73D1" w:rsidP="002E73D1">
      <w:pPr>
        <w:pStyle w:val="Heading9"/>
        <w:keepNext w:val="0"/>
        <w:keepLines w:val="0"/>
        <w:spacing w:before="36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Otra información: Informe de gestión</w:t>
      </w:r>
    </w:p>
    <w:p w:rsidR="002E73D1" w:rsidRPr="00953A9A" w:rsidRDefault="002E73D1" w:rsidP="002E73D1">
      <w:pPr>
        <w:pStyle w:val="BodyText"/>
        <w:spacing w:before="240"/>
        <w:rPr>
          <w:sz w:val="22"/>
          <w:szCs w:val="22"/>
          <w:lang w:val="es-ES_tradnl"/>
        </w:rPr>
      </w:pPr>
      <w:r w:rsidRPr="00953A9A">
        <w:rPr>
          <w:sz w:val="22"/>
          <w:szCs w:val="22"/>
          <w:lang w:val="es-ES_tradnl"/>
        </w:rPr>
        <w:t>La otra información comprende exclusivamente el informe de gestión del ejercicio 2017, cuya formulación es responsabilidad del Vicepresidente Primero Ejecutivo de la Fundación ONCE y no forma parte integrante de las cuentas anuales.</w:t>
      </w:r>
    </w:p>
    <w:p w:rsidR="002E73D1" w:rsidRPr="00953A9A" w:rsidRDefault="002E73D1" w:rsidP="002E73D1">
      <w:pPr>
        <w:pStyle w:val="BodyText"/>
        <w:spacing w:before="240"/>
        <w:rPr>
          <w:sz w:val="22"/>
          <w:szCs w:val="22"/>
          <w:lang w:val="es-ES_tradnl"/>
        </w:rPr>
      </w:pPr>
      <w:r w:rsidRPr="00953A9A">
        <w:rPr>
          <w:sz w:val="22"/>
          <w:szCs w:val="22"/>
          <w:lang w:val="es-ES_tradnl"/>
        </w:rPr>
        <w:t xml:space="preserve">Nuestra opinión de auditoría sobre las cuentas anuales no cubre el informe de gestión. 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w:t>
      </w:r>
      <w:r w:rsidR="005E6E44">
        <w:rPr>
          <w:sz w:val="22"/>
          <w:szCs w:val="22"/>
          <w:lang w:val="es-ES_tradnl"/>
        </w:rPr>
        <w:t xml:space="preserve">de aplicación. Si, basándonos </w:t>
      </w:r>
      <w:r w:rsidRPr="00953A9A">
        <w:rPr>
          <w:sz w:val="22"/>
          <w:szCs w:val="22"/>
          <w:lang w:val="es-ES_tradnl"/>
        </w:rPr>
        <w:t>en el trabajo que hemos realizado, concluimos que existen incorrecciones materiales,  estamos obligados a informar de</w:t>
      </w:r>
      <w:r w:rsidRPr="00953A9A">
        <w:rPr>
          <w:spacing w:val="5"/>
          <w:sz w:val="22"/>
          <w:szCs w:val="22"/>
          <w:lang w:val="es-ES_tradnl"/>
        </w:rPr>
        <w:t xml:space="preserve"> </w:t>
      </w:r>
      <w:r w:rsidRPr="00953A9A">
        <w:rPr>
          <w:sz w:val="22"/>
          <w:szCs w:val="22"/>
          <w:lang w:val="es-ES_tradnl"/>
        </w:rPr>
        <w:t>ello.</w:t>
      </w:r>
    </w:p>
    <w:p w:rsidR="002E73D1" w:rsidRPr="00953A9A" w:rsidRDefault="002E73D1" w:rsidP="002E73D1">
      <w:pPr>
        <w:widowControl/>
        <w:tabs>
          <w:tab w:val="left" w:pos="993"/>
        </w:tabs>
        <w:spacing w:before="240"/>
        <w:rPr>
          <w:lang w:val="es-ES_tradnl"/>
        </w:rPr>
      </w:pPr>
      <w:r w:rsidRPr="00953A9A">
        <w:rPr>
          <w:lang w:val="es-ES_tradnl"/>
        </w:rPr>
        <w:t>Sobre la base del trabajo realizado, según lo descrito en el párrafo anterior, la información que contiene el informe de gestión concuerda con la de las cuentas anuales del ejercicio  2017</w:t>
      </w:r>
      <w:r w:rsidRPr="00953A9A">
        <w:rPr>
          <w:spacing w:val="5"/>
          <w:lang w:val="es-ES_tradnl"/>
        </w:rPr>
        <w:t xml:space="preserve"> </w:t>
      </w:r>
      <w:r w:rsidRPr="00953A9A">
        <w:rPr>
          <w:lang w:val="es-ES_tradnl"/>
        </w:rPr>
        <w:t>y</w:t>
      </w:r>
      <w:r w:rsidRPr="00953A9A">
        <w:rPr>
          <w:spacing w:val="7"/>
          <w:lang w:val="es-ES_tradnl"/>
        </w:rPr>
        <w:t xml:space="preserve"> </w:t>
      </w:r>
      <w:r w:rsidRPr="00953A9A">
        <w:rPr>
          <w:lang w:val="es-ES_tradnl"/>
        </w:rPr>
        <w:t>su</w:t>
      </w:r>
      <w:r w:rsidRPr="00953A9A">
        <w:rPr>
          <w:spacing w:val="7"/>
          <w:lang w:val="es-ES_tradnl"/>
        </w:rPr>
        <w:t xml:space="preserve"> </w:t>
      </w:r>
      <w:r w:rsidRPr="00953A9A">
        <w:rPr>
          <w:lang w:val="es-ES_tradnl"/>
        </w:rPr>
        <w:t>contenido</w:t>
      </w:r>
      <w:r w:rsidRPr="00953A9A">
        <w:rPr>
          <w:spacing w:val="7"/>
          <w:lang w:val="es-ES_tradnl"/>
        </w:rPr>
        <w:t xml:space="preserve"> </w:t>
      </w:r>
      <w:r w:rsidRPr="00953A9A">
        <w:rPr>
          <w:lang w:val="es-ES_tradnl"/>
        </w:rPr>
        <w:t>y</w:t>
      </w:r>
      <w:r w:rsidRPr="00953A9A">
        <w:rPr>
          <w:spacing w:val="7"/>
          <w:lang w:val="es-ES_tradnl"/>
        </w:rPr>
        <w:t xml:space="preserve"> </w:t>
      </w:r>
      <w:r w:rsidRPr="00953A9A">
        <w:rPr>
          <w:lang w:val="es-ES_tradnl"/>
        </w:rPr>
        <w:t>presentación</w:t>
      </w:r>
      <w:r w:rsidRPr="00953A9A">
        <w:rPr>
          <w:spacing w:val="7"/>
          <w:lang w:val="es-ES_tradnl"/>
        </w:rPr>
        <w:t xml:space="preserve"> </w:t>
      </w:r>
      <w:r w:rsidRPr="00953A9A">
        <w:rPr>
          <w:lang w:val="es-ES_tradnl"/>
        </w:rPr>
        <w:t>son</w:t>
      </w:r>
      <w:r w:rsidRPr="00953A9A">
        <w:rPr>
          <w:spacing w:val="7"/>
          <w:lang w:val="es-ES_tradnl"/>
        </w:rPr>
        <w:t xml:space="preserve"> </w:t>
      </w:r>
      <w:r w:rsidRPr="00953A9A">
        <w:rPr>
          <w:lang w:val="es-ES_tradnl"/>
        </w:rPr>
        <w:t>conformes</w:t>
      </w:r>
      <w:r w:rsidRPr="00953A9A">
        <w:rPr>
          <w:spacing w:val="5"/>
          <w:lang w:val="es-ES_tradnl"/>
        </w:rPr>
        <w:t xml:space="preserve"> </w:t>
      </w:r>
      <w:r w:rsidRPr="00953A9A">
        <w:rPr>
          <w:lang w:val="es-ES_tradnl"/>
        </w:rPr>
        <w:t>a</w:t>
      </w:r>
      <w:r w:rsidRPr="00953A9A">
        <w:rPr>
          <w:spacing w:val="7"/>
          <w:lang w:val="es-ES_tradnl"/>
        </w:rPr>
        <w:t xml:space="preserve"> </w:t>
      </w:r>
      <w:r w:rsidRPr="00953A9A">
        <w:rPr>
          <w:lang w:val="es-ES_tradnl"/>
        </w:rPr>
        <w:t>la</w:t>
      </w:r>
      <w:r w:rsidRPr="00953A9A">
        <w:rPr>
          <w:spacing w:val="7"/>
          <w:lang w:val="es-ES_tradnl"/>
        </w:rPr>
        <w:t xml:space="preserve"> </w:t>
      </w:r>
      <w:r w:rsidRPr="00953A9A">
        <w:rPr>
          <w:lang w:val="es-ES_tradnl"/>
        </w:rPr>
        <w:t>normativa</w:t>
      </w:r>
      <w:r w:rsidRPr="00953A9A">
        <w:rPr>
          <w:spacing w:val="7"/>
          <w:lang w:val="es-ES_tradnl"/>
        </w:rPr>
        <w:t xml:space="preserve"> </w:t>
      </w:r>
      <w:r w:rsidRPr="00953A9A">
        <w:rPr>
          <w:lang w:val="es-ES_tradnl"/>
        </w:rPr>
        <w:t>que</w:t>
      </w:r>
      <w:r w:rsidRPr="00953A9A">
        <w:rPr>
          <w:spacing w:val="7"/>
          <w:lang w:val="es-ES_tradnl"/>
        </w:rPr>
        <w:t xml:space="preserve"> </w:t>
      </w:r>
      <w:r w:rsidRPr="00953A9A">
        <w:rPr>
          <w:lang w:val="es-ES_tradnl"/>
        </w:rPr>
        <w:t>resulta</w:t>
      </w:r>
      <w:r w:rsidRPr="00953A9A">
        <w:rPr>
          <w:spacing w:val="7"/>
          <w:lang w:val="es-ES_tradnl"/>
        </w:rPr>
        <w:t xml:space="preserve"> </w:t>
      </w:r>
      <w:r w:rsidRPr="00953A9A">
        <w:rPr>
          <w:lang w:val="es-ES_tradnl"/>
        </w:rPr>
        <w:t>de</w:t>
      </w:r>
      <w:r w:rsidRPr="00953A9A">
        <w:rPr>
          <w:spacing w:val="7"/>
          <w:lang w:val="es-ES_tradnl"/>
        </w:rPr>
        <w:t xml:space="preserve"> </w:t>
      </w:r>
      <w:r w:rsidRPr="00953A9A">
        <w:rPr>
          <w:lang w:val="es-ES_tradnl"/>
        </w:rPr>
        <w:t>aplicación.</w:t>
      </w:r>
    </w:p>
    <w:p w:rsidR="002E73D1" w:rsidRPr="00953A9A" w:rsidRDefault="002E73D1" w:rsidP="002E73D1">
      <w:pPr>
        <w:widowControl/>
        <w:tabs>
          <w:tab w:val="left" w:pos="993"/>
        </w:tabs>
        <w:rPr>
          <w:lang w:val="es-ES_tradnl"/>
        </w:rPr>
      </w:pPr>
      <w:r w:rsidRPr="00953A9A">
        <w:rPr>
          <w:lang w:val="es-ES_tradnl"/>
        </w:rPr>
        <w:br w:type="page"/>
      </w:r>
    </w:p>
    <w:p w:rsidR="002E73D1" w:rsidRPr="00953A9A" w:rsidRDefault="002E73D1" w:rsidP="002E73D1">
      <w:pPr>
        <w:pStyle w:val="Heading9"/>
        <w:keepNext w:val="0"/>
        <w:keepLines w:val="0"/>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lastRenderedPageBreak/>
        <w:t>Responsabilidad del Vicepresidente Primero Ejecutivo de la Fundación en relación con las cuentas anuales</w:t>
      </w:r>
    </w:p>
    <w:p w:rsidR="002E73D1" w:rsidRPr="00953A9A" w:rsidRDefault="002E73D1" w:rsidP="002E73D1">
      <w:pPr>
        <w:pStyle w:val="BodyText"/>
        <w:spacing w:before="240"/>
        <w:rPr>
          <w:sz w:val="22"/>
          <w:szCs w:val="22"/>
          <w:lang w:val="es-ES_tradnl"/>
        </w:rPr>
      </w:pPr>
      <w:r w:rsidRPr="00953A9A">
        <w:rPr>
          <w:sz w:val="22"/>
          <w:szCs w:val="22"/>
          <w:lang w:val="es-ES_tradnl"/>
        </w:rPr>
        <w:t>El Vicepresidente Primero Ejecutivo es el responsable de formular las cuentas anuales adjuntas, de forma que expresen la imagen fiel del patrimonio, de la situación financiera y de los resultados de la Entidad, de conformidad con el marco normativo de información financiera aplicable a la Entidad en España, que se identifica en la nota 2 de la memoria adjunta, y del control interno que consideren necesario para permitir la preparación de cuentas anuales libres de incorrección material, debida a fraude o error.</w:t>
      </w:r>
    </w:p>
    <w:p w:rsidR="002E73D1" w:rsidRPr="00953A9A" w:rsidRDefault="002E73D1" w:rsidP="002E73D1">
      <w:pPr>
        <w:pStyle w:val="BodyText"/>
        <w:spacing w:before="240"/>
        <w:rPr>
          <w:sz w:val="22"/>
          <w:szCs w:val="22"/>
          <w:lang w:val="es-ES_tradnl"/>
        </w:rPr>
      </w:pPr>
      <w:r w:rsidRPr="00953A9A">
        <w:rPr>
          <w:sz w:val="22"/>
          <w:szCs w:val="22"/>
          <w:lang w:val="es-ES_tradnl"/>
        </w:rPr>
        <w:t>En la preparación de las cuentas anuales, el Vicepresidente Primero Ejecutivo es el responsable de la valoración de la capacidad de la Fundación ONCE para continuar como entidad en funcionamiento, revelando, según corresponda, las cuestiones relacionadas con la entidad en funcionamiento y utilizando el principio contable de empresa en funcionamiento excepto si el Patronato tiene intención de liquidar la Fundación ONCE o de cesar sus operaciones, o bien no exista otra alternativa</w:t>
      </w:r>
      <w:r w:rsidRPr="00953A9A">
        <w:rPr>
          <w:spacing w:val="18"/>
          <w:sz w:val="22"/>
          <w:szCs w:val="22"/>
          <w:lang w:val="es-ES_tradnl"/>
        </w:rPr>
        <w:t xml:space="preserve"> </w:t>
      </w:r>
      <w:r w:rsidRPr="00953A9A">
        <w:rPr>
          <w:sz w:val="22"/>
          <w:szCs w:val="22"/>
          <w:lang w:val="es-ES_tradnl"/>
        </w:rPr>
        <w:t>realista.</w:t>
      </w:r>
    </w:p>
    <w:p w:rsidR="002E73D1" w:rsidRPr="00953A9A" w:rsidRDefault="002E73D1" w:rsidP="002E73D1">
      <w:pPr>
        <w:pStyle w:val="Heading9"/>
        <w:keepNext w:val="0"/>
        <w:keepLines w:val="0"/>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Responsabilidades del auditor en relación con la auditoría de las cuentas anuales</w:t>
      </w:r>
    </w:p>
    <w:p w:rsidR="002E73D1" w:rsidRPr="00953A9A" w:rsidRDefault="002E73D1" w:rsidP="002E73D1">
      <w:pPr>
        <w:pStyle w:val="BodyText"/>
        <w:spacing w:before="240"/>
        <w:rPr>
          <w:sz w:val="22"/>
          <w:szCs w:val="22"/>
          <w:lang w:val="es-ES_tradnl"/>
        </w:rPr>
      </w:pPr>
      <w:r w:rsidRPr="00953A9A">
        <w:rPr>
          <w:sz w:val="22"/>
          <w:szCs w:val="22"/>
          <w:lang w:val="es-ES_tradnl"/>
        </w:rPr>
        <w:t>Nuestros objetivos son obtener una seguridad razonable de que las cuentas anuales en su conjunto están libres de incorrección material, debida a fraude o error, y emitir un informe de auditoría que contiene nuestra opinión.</w:t>
      </w:r>
    </w:p>
    <w:p w:rsidR="002E73D1" w:rsidRPr="00953A9A" w:rsidRDefault="002E73D1" w:rsidP="002E73D1">
      <w:pPr>
        <w:pStyle w:val="BodyText"/>
        <w:spacing w:before="240"/>
        <w:rPr>
          <w:sz w:val="22"/>
          <w:szCs w:val="22"/>
          <w:lang w:val="es-ES_tradnl"/>
        </w:rPr>
      </w:pPr>
      <w:r w:rsidRPr="00953A9A">
        <w:rPr>
          <w:sz w:val="22"/>
          <w:szCs w:val="22"/>
          <w:lang w:val="es-ES_tradnl"/>
        </w:rPr>
        <w:t>Seguridad razonable es un alto grado de seguridad pero no garantiza que una auditoría 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w:t>
      </w:r>
    </w:p>
    <w:p w:rsidR="002E73D1" w:rsidRPr="00953A9A" w:rsidRDefault="002E73D1" w:rsidP="002E73D1">
      <w:pPr>
        <w:pStyle w:val="BodyText"/>
        <w:spacing w:before="240"/>
        <w:jc w:val="both"/>
        <w:rPr>
          <w:sz w:val="22"/>
          <w:szCs w:val="22"/>
          <w:lang w:val="es-ES_tradnl"/>
        </w:rPr>
      </w:pPr>
      <w:r w:rsidRPr="00953A9A">
        <w:rPr>
          <w:sz w:val="22"/>
          <w:szCs w:val="22"/>
          <w:lang w:val="es-ES_tradnl"/>
        </w:rPr>
        <w:t>Como parte de una auditoría de conformidad con la normativa reguladora de la actividad de auditoría de cuentas vigente en España, aplicamos nuestro juicio profesional y mantenemos una actitud de escepticismo profesional durante toda la auditoría. También:</w:t>
      </w:r>
    </w:p>
    <w:p w:rsidR="002E73D1" w:rsidRPr="00953A9A" w:rsidRDefault="002E73D1" w:rsidP="002E73D1">
      <w:pPr>
        <w:pStyle w:val="ListParagraph"/>
        <w:widowControl w:val="0"/>
        <w:numPr>
          <w:ilvl w:val="0"/>
          <w:numId w:val="16"/>
        </w:numPr>
        <w:tabs>
          <w:tab w:val="left" w:pos="3188"/>
          <w:tab w:val="left" w:pos="3189"/>
        </w:tabs>
        <w:autoSpaceDE w:val="0"/>
        <w:autoSpaceDN w:val="0"/>
        <w:spacing w:before="240"/>
        <w:ind w:hanging="720"/>
        <w:contextualSpacing w:val="0"/>
        <w:jc w:val="left"/>
        <w:rPr>
          <w:rFonts w:ascii="EYInterstate Light" w:hAnsi="EYInterstate Light"/>
          <w:sz w:val="22"/>
          <w:lang w:val="es-ES_tradnl"/>
        </w:rPr>
      </w:pPr>
      <w:r w:rsidRPr="00953A9A">
        <w:rPr>
          <w:rFonts w:ascii="EYInterstate Light" w:hAnsi="EYInterstate Light"/>
          <w:sz w:val="22"/>
          <w:lang w:val="es-ES_tradnl"/>
        </w:rPr>
        <w:t>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w:t>
      </w:r>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interno.</w:t>
      </w:r>
    </w:p>
    <w:p w:rsidR="002E73D1" w:rsidRPr="00953A9A" w:rsidRDefault="002E73D1" w:rsidP="002E73D1">
      <w:pPr>
        <w:pStyle w:val="ListParagraph"/>
        <w:numPr>
          <w:ilvl w:val="0"/>
          <w:numId w:val="16"/>
        </w:numPr>
        <w:tabs>
          <w:tab w:val="left" w:pos="993"/>
        </w:tabs>
        <w:spacing w:before="240"/>
        <w:ind w:hanging="720"/>
        <w:contextualSpacing w:val="0"/>
        <w:jc w:val="left"/>
        <w:rPr>
          <w:rFonts w:ascii="EYInterstate Light" w:hAnsi="EYInterstate Light"/>
          <w:spacing w:val="-5"/>
          <w:sz w:val="22"/>
          <w:lang w:val="es-ES_tradnl"/>
        </w:rPr>
      </w:pPr>
      <w:r w:rsidRPr="00953A9A">
        <w:rPr>
          <w:rFonts w:ascii="EYInterstate Light" w:hAnsi="EYInterstate Light"/>
          <w:sz w:val="22"/>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 la</w:t>
      </w:r>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entidad.</w:t>
      </w:r>
    </w:p>
    <w:p w:rsidR="002E73D1" w:rsidRPr="00953A9A" w:rsidRDefault="002E73D1" w:rsidP="002E73D1">
      <w:pPr>
        <w:tabs>
          <w:tab w:val="left" w:pos="993"/>
        </w:tabs>
        <w:rPr>
          <w:spacing w:val="-5"/>
          <w:lang w:val="es-ES_tradnl"/>
        </w:rPr>
      </w:pPr>
      <w:r w:rsidRPr="00953A9A">
        <w:rPr>
          <w:spacing w:val="-5"/>
          <w:lang w:val="es-ES_tradnl"/>
        </w:rPr>
        <w:br w:type="page"/>
      </w:r>
    </w:p>
    <w:p w:rsidR="002E73D1" w:rsidRPr="00953A9A" w:rsidRDefault="002E73D1" w:rsidP="00D85114">
      <w:pPr>
        <w:pStyle w:val="ListParagraph"/>
        <w:widowControl w:val="0"/>
        <w:numPr>
          <w:ilvl w:val="0"/>
          <w:numId w:val="17"/>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lastRenderedPageBreak/>
        <w:t>Evaluamos si las políticas contables aplicadas son adecuadas y la razonabilidad de las estimaciones contables y la correspondiente información revelada por el Vicepresidente Primero Ejecutivo de la Fundación</w:t>
      </w:r>
      <w:r w:rsidRPr="00953A9A">
        <w:rPr>
          <w:rFonts w:ascii="EYInterstate Light" w:hAnsi="EYInterstate Light"/>
          <w:spacing w:val="11"/>
          <w:sz w:val="22"/>
          <w:lang w:val="es-ES_tradnl"/>
        </w:rPr>
        <w:t xml:space="preserve"> </w:t>
      </w:r>
      <w:r w:rsidRPr="00953A9A">
        <w:rPr>
          <w:rFonts w:ascii="EYInterstate Light" w:hAnsi="EYInterstate Light"/>
          <w:sz w:val="22"/>
          <w:lang w:val="es-ES_tradnl"/>
        </w:rPr>
        <w:t>ONCE.</w:t>
      </w:r>
    </w:p>
    <w:p w:rsidR="002E73D1" w:rsidRPr="00953A9A" w:rsidRDefault="002E73D1" w:rsidP="00D85114">
      <w:pPr>
        <w:pStyle w:val="ListParagraph"/>
        <w:widowControl w:val="0"/>
        <w:numPr>
          <w:ilvl w:val="0"/>
          <w:numId w:val="17"/>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Concluimos sobre si es adecuada la utilización, por el Vicepresidente Primero Ejecutivo de la Fundación ONCE, del principio contable de empresa en  funcionamiento y, basándonos en la evidencia de auditoría obtenida, concluimos sobre si existe o no una incertidumbre material relacionada con hechos o con condiciones que pueden generar dudas significativas sobre la capacidad de la Fundación ONCE para continuar como entidad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Fundación ONCE deje de ser una entidad en funcionamiento.</w:t>
      </w:r>
    </w:p>
    <w:p w:rsidR="002E73D1" w:rsidRPr="00953A9A" w:rsidRDefault="002E73D1" w:rsidP="00D85114">
      <w:pPr>
        <w:pStyle w:val="ListParagraph"/>
        <w:widowControl w:val="0"/>
        <w:numPr>
          <w:ilvl w:val="0"/>
          <w:numId w:val="17"/>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Evaluamos la presentación global, la estructura y el contenido de las cuentas  anuales, incluida la información revelada, y si las cuentas anuales representan las transacciones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hechos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subyacentes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un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modo</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que</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logran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expresar</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imagen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fiel.</w:t>
      </w:r>
    </w:p>
    <w:p w:rsidR="002E73D1" w:rsidRPr="00953A9A" w:rsidRDefault="002E73D1" w:rsidP="00D85114">
      <w:pPr>
        <w:pStyle w:val="BodyText"/>
        <w:spacing w:before="240"/>
        <w:rPr>
          <w:sz w:val="22"/>
          <w:szCs w:val="22"/>
          <w:lang w:val="es-ES_tradnl"/>
        </w:rPr>
      </w:pPr>
      <w:r w:rsidRPr="00953A9A">
        <w:rPr>
          <w:sz w:val="22"/>
          <w:szCs w:val="22"/>
          <w:lang w:val="es-ES_tradnl"/>
        </w:rPr>
        <w:t>Nos comunicamos con el Vicepresidente Primero Ejecutivo de la Entidad en relación con, entre otras cuestiones, el alcance y el momento de realización de la auditoría planificada y los hallazgos significativos de la auditoría, así como cualquier deficiencia significativa del control interno que identificamos en el transcurso de la auditoría.</w:t>
      </w:r>
    </w:p>
    <w:p w:rsidR="002E73D1" w:rsidRPr="00953A9A" w:rsidRDefault="002E73D1" w:rsidP="00D85114">
      <w:pPr>
        <w:pStyle w:val="BodyText"/>
        <w:spacing w:before="240"/>
        <w:rPr>
          <w:sz w:val="22"/>
          <w:szCs w:val="22"/>
          <w:lang w:val="es-ES_tradnl"/>
        </w:rPr>
      </w:pPr>
      <w:r w:rsidRPr="00953A9A">
        <w:rPr>
          <w:sz w:val="22"/>
          <w:szCs w:val="22"/>
          <w:lang w:val="es-ES_tradnl"/>
        </w:rPr>
        <w:t>Entre los riesgos significativos que han sido objeto de comunicación al Vicepresidente Primero Ejecutivo de la Entidad, determinamos los que han sido de la mayor significatividad en la auditoría de las cuentas anuales del periodo actual y que son, en consecuencia, los riesgos considerados más significativos.</w:t>
      </w:r>
    </w:p>
    <w:p w:rsidR="002E73D1" w:rsidRPr="00953A9A" w:rsidRDefault="002E73D1" w:rsidP="00D85114">
      <w:pPr>
        <w:pStyle w:val="BodyText"/>
        <w:spacing w:before="240"/>
        <w:rPr>
          <w:sz w:val="22"/>
          <w:szCs w:val="22"/>
          <w:lang w:val="es-ES_tradnl"/>
        </w:rPr>
      </w:pPr>
      <w:r w:rsidRPr="00953A9A">
        <w:rPr>
          <w:sz w:val="22"/>
          <w:szCs w:val="22"/>
          <w:lang w:val="es-ES_tradnl"/>
        </w:rPr>
        <w:t>Describimos esos riesgos en nuestro informe de auditoría salvo que las disposiciones legales  o reglamentarias prohíban revelar públicamente la</w:t>
      </w:r>
      <w:r w:rsidRPr="00953A9A">
        <w:rPr>
          <w:spacing w:val="10"/>
          <w:sz w:val="22"/>
          <w:szCs w:val="22"/>
          <w:lang w:val="es-ES_tradnl"/>
        </w:rPr>
        <w:t xml:space="preserve"> </w:t>
      </w:r>
      <w:r w:rsidRPr="00953A9A">
        <w:rPr>
          <w:sz w:val="22"/>
          <w:szCs w:val="22"/>
          <w:lang w:val="es-ES_tradnl"/>
        </w:rPr>
        <w:t>cuestión.</w:t>
      </w:r>
    </w:p>
    <w:p w:rsidR="002E73D1" w:rsidRPr="00953A9A" w:rsidRDefault="00D85114" w:rsidP="00D85114">
      <w:pPr>
        <w:pStyle w:val="BodyText"/>
        <w:tabs>
          <w:tab w:val="left" w:pos="5387"/>
        </w:tabs>
        <w:spacing w:before="240"/>
        <w:rPr>
          <w:sz w:val="22"/>
          <w:szCs w:val="22"/>
          <w:lang w:val="es-ES_tradnl"/>
        </w:rPr>
      </w:pPr>
      <w:r w:rsidRPr="00953A9A">
        <w:rPr>
          <w:sz w:val="22"/>
          <w:szCs w:val="22"/>
          <w:lang w:val="es-ES_tradnl"/>
        </w:rPr>
        <w:tab/>
      </w:r>
      <w:r w:rsidR="002E73D1" w:rsidRPr="00953A9A">
        <w:rPr>
          <w:sz w:val="22"/>
          <w:szCs w:val="22"/>
          <w:lang w:val="es-ES_tradnl"/>
        </w:rPr>
        <w:t>ERNST &amp; YOUNG, S.L.</w:t>
      </w:r>
    </w:p>
    <w:p w:rsidR="002E73D1" w:rsidRPr="00953A9A" w:rsidRDefault="00D85114" w:rsidP="00D85114">
      <w:pPr>
        <w:tabs>
          <w:tab w:val="left" w:pos="5387"/>
        </w:tabs>
        <w:spacing w:before="3"/>
        <w:rPr>
          <w:sz w:val="18"/>
          <w:szCs w:val="18"/>
          <w:lang w:val="es-ES_tradnl"/>
        </w:rPr>
      </w:pPr>
      <w:r w:rsidRPr="00953A9A">
        <w:rPr>
          <w:sz w:val="18"/>
          <w:szCs w:val="18"/>
          <w:lang w:val="es-ES_tradnl"/>
        </w:rPr>
        <w:tab/>
      </w:r>
      <w:r w:rsidR="002E73D1" w:rsidRPr="00953A9A">
        <w:rPr>
          <w:sz w:val="18"/>
          <w:szCs w:val="18"/>
          <w:lang w:val="es-ES_tradnl"/>
        </w:rPr>
        <w:t xml:space="preserve">(Inscrita en el Registro Oficial de Auditores de </w:t>
      </w:r>
      <w:r w:rsidRPr="00953A9A">
        <w:rPr>
          <w:sz w:val="18"/>
          <w:szCs w:val="18"/>
          <w:lang w:val="es-ES_tradnl"/>
        </w:rPr>
        <w:tab/>
      </w:r>
      <w:r w:rsidR="002E73D1" w:rsidRPr="00953A9A">
        <w:rPr>
          <w:sz w:val="18"/>
          <w:szCs w:val="18"/>
          <w:lang w:val="es-ES_tradnl"/>
        </w:rPr>
        <w:t>Cuentas con el Nº S0530)</w:t>
      </w:r>
    </w:p>
    <w:p w:rsidR="00D85114" w:rsidRPr="00953A9A" w:rsidRDefault="00D85114" w:rsidP="00D85114">
      <w:pPr>
        <w:pStyle w:val="BodyText"/>
        <w:tabs>
          <w:tab w:val="left" w:pos="5387"/>
        </w:tabs>
        <w:spacing w:before="1000"/>
        <w:rPr>
          <w:sz w:val="22"/>
          <w:szCs w:val="22"/>
          <w:lang w:val="es-ES_tradnl"/>
        </w:rPr>
      </w:pPr>
      <w:r w:rsidRPr="00953A9A">
        <w:rPr>
          <w:sz w:val="22"/>
          <w:szCs w:val="22"/>
          <w:lang w:val="es-ES_tradnl"/>
        </w:rPr>
        <w:tab/>
        <w:t>________________________________</w:t>
      </w:r>
      <w:r w:rsidR="00A75818">
        <w:rPr>
          <w:sz w:val="22"/>
          <w:szCs w:val="22"/>
          <w:lang w:val="es-ES_tradnl"/>
        </w:rPr>
        <w:t>__</w:t>
      </w:r>
    </w:p>
    <w:p w:rsidR="002E73D1" w:rsidRPr="00953A9A" w:rsidRDefault="00D85114" w:rsidP="00D85114">
      <w:pPr>
        <w:pStyle w:val="BodyText"/>
        <w:tabs>
          <w:tab w:val="left" w:pos="5387"/>
        </w:tabs>
        <w:spacing w:before="1"/>
        <w:rPr>
          <w:sz w:val="22"/>
          <w:szCs w:val="22"/>
          <w:lang w:val="es-ES_tradnl"/>
        </w:rPr>
      </w:pPr>
      <w:r w:rsidRPr="00953A9A">
        <w:rPr>
          <w:sz w:val="22"/>
          <w:szCs w:val="22"/>
          <w:lang w:val="es-ES_tradnl"/>
        </w:rPr>
        <w:tab/>
      </w:r>
      <w:r w:rsidR="002E73D1" w:rsidRPr="00953A9A">
        <w:rPr>
          <w:sz w:val="22"/>
          <w:szCs w:val="22"/>
          <w:lang w:val="es-ES_tradnl"/>
        </w:rPr>
        <w:t>Ramón Masip López</w:t>
      </w:r>
    </w:p>
    <w:p w:rsidR="002E73D1" w:rsidRPr="00953A9A" w:rsidRDefault="00D85114" w:rsidP="00D85114">
      <w:pPr>
        <w:tabs>
          <w:tab w:val="left" w:pos="5387"/>
        </w:tabs>
        <w:spacing w:before="2"/>
        <w:rPr>
          <w:sz w:val="18"/>
          <w:szCs w:val="18"/>
          <w:lang w:val="es-ES_tradnl"/>
        </w:rPr>
      </w:pPr>
      <w:r w:rsidRPr="00953A9A">
        <w:rPr>
          <w:sz w:val="18"/>
          <w:szCs w:val="18"/>
          <w:lang w:val="es-ES_tradnl"/>
        </w:rPr>
        <w:tab/>
      </w:r>
      <w:r w:rsidR="002E73D1" w:rsidRPr="00953A9A">
        <w:rPr>
          <w:sz w:val="18"/>
          <w:szCs w:val="18"/>
          <w:lang w:val="es-ES_tradnl"/>
        </w:rPr>
        <w:t xml:space="preserve">(Inscrito en el Registro Oficial de Auditores de </w:t>
      </w:r>
      <w:r w:rsidRPr="00953A9A">
        <w:rPr>
          <w:sz w:val="18"/>
          <w:szCs w:val="18"/>
          <w:lang w:val="es-ES_tradnl"/>
        </w:rPr>
        <w:tab/>
      </w:r>
      <w:r w:rsidR="002E73D1" w:rsidRPr="00953A9A">
        <w:rPr>
          <w:sz w:val="18"/>
          <w:szCs w:val="18"/>
          <w:lang w:val="es-ES_tradnl"/>
        </w:rPr>
        <w:t>Cuentas con el Nº 16253)</w:t>
      </w:r>
    </w:p>
    <w:p w:rsidR="002E73D1" w:rsidRPr="00953A9A" w:rsidRDefault="002E73D1" w:rsidP="00D85114">
      <w:pPr>
        <w:pStyle w:val="BodyText"/>
        <w:rPr>
          <w:sz w:val="22"/>
          <w:szCs w:val="22"/>
          <w:lang w:val="es-ES_tradnl"/>
        </w:rPr>
      </w:pPr>
    </w:p>
    <w:p w:rsidR="00D85114" w:rsidRPr="00953A9A" w:rsidRDefault="00D85114" w:rsidP="00D85114">
      <w:pPr>
        <w:pStyle w:val="BodyText"/>
        <w:rPr>
          <w:sz w:val="22"/>
          <w:szCs w:val="22"/>
          <w:lang w:val="es-ES_tradnl"/>
        </w:rPr>
      </w:pPr>
    </w:p>
    <w:p w:rsidR="002E73D1" w:rsidRPr="00953A9A" w:rsidRDefault="002E73D1" w:rsidP="00D85114">
      <w:pPr>
        <w:tabs>
          <w:tab w:val="left" w:pos="993"/>
        </w:tabs>
        <w:rPr>
          <w:lang w:val="es-ES_tradnl"/>
        </w:rPr>
      </w:pPr>
      <w:r w:rsidRPr="00953A9A">
        <w:rPr>
          <w:lang w:val="es-ES_tradnl"/>
        </w:rPr>
        <w:t>21 de mayo de 2018</w:t>
      </w:r>
    </w:p>
    <w:p w:rsidR="00D85114" w:rsidRPr="00953A9A" w:rsidRDefault="00D85114" w:rsidP="00D85114">
      <w:pPr>
        <w:tabs>
          <w:tab w:val="left" w:pos="993"/>
        </w:tabs>
        <w:rPr>
          <w:spacing w:val="-5"/>
          <w:lang w:val="es-ES_tradnl"/>
        </w:rPr>
      </w:pPr>
    </w:p>
    <w:p w:rsidR="00D85114" w:rsidRPr="00953A9A" w:rsidRDefault="00D85114" w:rsidP="00D85114">
      <w:pPr>
        <w:tabs>
          <w:tab w:val="left" w:pos="993"/>
        </w:tabs>
        <w:rPr>
          <w:spacing w:val="-5"/>
          <w:lang w:val="es-ES_tradnl"/>
        </w:rPr>
        <w:sectPr w:rsidR="00D85114" w:rsidRPr="00953A9A" w:rsidSect="00B22CA3">
          <w:headerReference w:type="default" r:id="rId12"/>
          <w:footerReference w:type="default" r:id="rId13"/>
          <w:footerReference w:type="first" r:id="rId14"/>
          <w:pgSz w:w="11906" w:h="16838" w:code="9"/>
          <w:pgMar w:top="2552" w:right="1361" w:bottom="1247" w:left="1361" w:header="1418" w:footer="709" w:gutter="0"/>
          <w:cols w:space="708"/>
          <w:titlePg/>
          <w:docGrid w:linePitch="360"/>
        </w:sectPr>
      </w:pPr>
    </w:p>
    <w:p w:rsidR="00D85114" w:rsidRPr="00953A9A" w:rsidRDefault="00D85114" w:rsidP="00D85114">
      <w:pPr>
        <w:rPr>
          <w:rFonts w:ascii="EYInterstate"/>
          <w:color w:val="575756"/>
          <w:sz w:val="40"/>
          <w:szCs w:val="40"/>
          <w:lang w:val="es-ES_tradnl"/>
        </w:rPr>
      </w:pPr>
      <w:r w:rsidRPr="00953A9A">
        <w:rPr>
          <w:rFonts w:ascii="EYInterstate"/>
          <w:color w:val="575756"/>
          <w:sz w:val="40"/>
          <w:szCs w:val="40"/>
          <w:lang w:val="es-ES_tradnl"/>
        </w:rPr>
        <w:lastRenderedPageBreak/>
        <w:t>Anexo II</w:t>
      </w:r>
    </w:p>
    <w:p w:rsidR="00D85114" w:rsidRPr="00953A9A" w:rsidRDefault="00D85114" w:rsidP="00D85114">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Informe de auditoría consolidado: Cuentas anuales consolidadas Fundación ONCE y Entidades dependientes</w:t>
      </w:r>
    </w:p>
    <w:p w:rsidR="00D85114" w:rsidRPr="00953A9A" w:rsidRDefault="00D85114" w:rsidP="00D85114">
      <w:pPr>
        <w:pStyle w:val="BodyText"/>
        <w:widowControl/>
        <w:spacing w:before="600"/>
        <w:jc w:val="center"/>
        <w:rPr>
          <w:sz w:val="22"/>
          <w:szCs w:val="22"/>
          <w:lang w:val="es-ES_tradnl"/>
        </w:rPr>
      </w:pPr>
      <w:r w:rsidRPr="00953A9A">
        <w:rPr>
          <w:sz w:val="22"/>
          <w:szCs w:val="22"/>
          <w:lang w:val="es-ES_tradnl"/>
        </w:rPr>
        <w:t>INFORME DE AUDITORÍA DE CUENTAS ANUALES CONSOLIDADAS EMITIDO POR UN AUDITOR INDEPENDIENTE</w:t>
      </w:r>
    </w:p>
    <w:p w:rsidR="00D85114" w:rsidRPr="00953A9A" w:rsidRDefault="00D85114" w:rsidP="00D85114">
      <w:pPr>
        <w:pStyle w:val="BodyText"/>
        <w:widowControl/>
        <w:spacing w:before="400"/>
        <w:rPr>
          <w:sz w:val="22"/>
          <w:szCs w:val="22"/>
          <w:lang w:val="es-ES_tradnl"/>
        </w:rPr>
      </w:pPr>
      <w:r w:rsidRPr="00953A9A">
        <w:rPr>
          <w:sz w:val="22"/>
          <w:szCs w:val="22"/>
          <w:lang w:val="es-ES_tradnl"/>
        </w:rPr>
        <w:t>Al Patronato de FUNDACIÓN ONCE PARA LA COOPERACIÓN E INCLUSIÓN SOCIAL DE PERSONAS CON DISCAPACIDAD:</w:t>
      </w:r>
    </w:p>
    <w:p w:rsidR="00D85114" w:rsidRPr="00953A9A" w:rsidRDefault="00D85114" w:rsidP="00D85114">
      <w:pPr>
        <w:pStyle w:val="Heading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Opinión</w:t>
      </w:r>
    </w:p>
    <w:p w:rsidR="00D85114" w:rsidRPr="00953A9A" w:rsidRDefault="00D85114" w:rsidP="00D85114">
      <w:pPr>
        <w:pStyle w:val="BodyText"/>
        <w:widowControl/>
        <w:spacing w:before="240"/>
        <w:rPr>
          <w:sz w:val="22"/>
          <w:szCs w:val="22"/>
          <w:lang w:val="es-ES_tradnl"/>
        </w:rPr>
      </w:pPr>
      <w:r w:rsidRPr="00953A9A">
        <w:rPr>
          <w:sz w:val="22"/>
          <w:szCs w:val="22"/>
          <w:lang w:val="es-ES_tradnl"/>
        </w:rPr>
        <w:t>Hemos auditado las cuentas anuales consolidadas de FUNDACIÓN ONCE PARA LA COOPERACIÓN E INCLUSIÓN SOCIAL DE PERSONAS CON DISCAPACIDAD (en adelante, la</w:t>
      </w:r>
      <w:r w:rsidR="00594090">
        <w:rPr>
          <w:sz w:val="22"/>
          <w:szCs w:val="22"/>
          <w:lang w:val="es-ES_tradnl"/>
        </w:rPr>
        <w:t xml:space="preserve"> </w:t>
      </w:r>
      <w:r w:rsidRPr="00953A9A">
        <w:rPr>
          <w:sz w:val="22"/>
          <w:szCs w:val="22"/>
          <w:lang w:val="es-ES_tradnl"/>
        </w:rPr>
        <w:t>Fundación ONCE), y Entidades Dependientes (el Grupo), que comprenden el balance a 31 de diciembre de 2017, la cuenta de pérdidas y ganancias, el estado de cambios en el patrimonio neto, el estado de flujos de efectivo y la memoria, todos ellos consolidados, correspondientes al ejercicio anual terminado en dicha fecha.</w:t>
      </w:r>
    </w:p>
    <w:p w:rsidR="00D85114" w:rsidRPr="00953A9A" w:rsidRDefault="00D85114" w:rsidP="00D85114">
      <w:pPr>
        <w:pStyle w:val="BodyText"/>
        <w:widowControl/>
        <w:spacing w:before="240"/>
        <w:rPr>
          <w:sz w:val="22"/>
          <w:szCs w:val="22"/>
          <w:lang w:val="es-ES_tradnl"/>
        </w:rPr>
      </w:pPr>
      <w:r w:rsidRPr="00953A9A">
        <w:rPr>
          <w:sz w:val="22"/>
          <w:szCs w:val="22"/>
          <w:lang w:val="es-ES_tradnl"/>
        </w:rPr>
        <w:t>En nuestra opinión, las cuentas anuales consolidadas adjuntas expresan, en todos los aspectos significativos, la imagen fiel del patrimonio y de la situación financiera del Grupo a 31 de diciembre de 2017, así como de sus resultados, todos ellos consolidados, correspondientes al ejercicio anual terminado en dicha fecha, de conformidad con el marco normativo de información financiera que resulta de aplicación (que se identifica en la nota 2 de la memoria consolidada) y, en particular, con los principios y criterios contables contenidos en el mismo.</w:t>
      </w:r>
    </w:p>
    <w:p w:rsidR="00D85114" w:rsidRPr="00953A9A" w:rsidRDefault="00D85114" w:rsidP="00D85114">
      <w:pPr>
        <w:pStyle w:val="Heading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Fundamento de la opinión</w:t>
      </w:r>
    </w:p>
    <w:p w:rsidR="00D85114" w:rsidRPr="00953A9A" w:rsidRDefault="00D85114" w:rsidP="00D85114">
      <w:pPr>
        <w:widowControl/>
        <w:spacing w:before="240"/>
        <w:rPr>
          <w:lang w:val="es-ES_tradnl"/>
        </w:rPr>
      </w:pPr>
      <w:r w:rsidRPr="00953A9A">
        <w:rPr>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953A9A">
        <w:rPr>
          <w:i/>
          <w:lang w:val="es-ES_tradnl"/>
        </w:rPr>
        <w:t xml:space="preserve">Responsabilidades del auditor en relación con la auditoría de las cuentas anuales consolidadas </w:t>
      </w:r>
      <w:r w:rsidRPr="00953A9A">
        <w:rPr>
          <w:lang w:val="es-ES_tradnl"/>
        </w:rPr>
        <w:t>de nuestro informe.</w:t>
      </w:r>
    </w:p>
    <w:p w:rsidR="00D85114" w:rsidRPr="00953A9A" w:rsidRDefault="00D85114" w:rsidP="00D85114">
      <w:pPr>
        <w:pStyle w:val="BodyText"/>
        <w:widowControl/>
        <w:spacing w:before="240"/>
        <w:rPr>
          <w:sz w:val="22"/>
          <w:szCs w:val="22"/>
          <w:lang w:val="es-ES_tradnl"/>
        </w:rPr>
      </w:pPr>
      <w:r w:rsidRPr="00953A9A">
        <w:rPr>
          <w:sz w:val="22"/>
          <w:szCs w:val="22"/>
          <w:lang w:val="es-ES_tradnl"/>
        </w:rPr>
        <w:t>Somos independientes del Grupo de conformidad con los requerimientos de ética, incluidos los de independencia, que son aplicables a nuestra auditoría de las cuentas anuales consolidadas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D85114" w:rsidRPr="00953A9A" w:rsidRDefault="00D85114" w:rsidP="00D85114">
      <w:pPr>
        <w:widowControl/>
        <w:tabs>
          <w:tab w:val="left" w:pos="993"/>
        </w:tabs>
        <w:spacing w:before="240"/>
        <w:rPr>
          <w:lang w:val="es-ES_tradnl"/>
        </w:rPr>
      </w:pPr>
      <w:r w:rsidRPr="00953A9A">
        <w:rPr>
          <w:lang w:val="es-ES_tradnl"/>
        </w:rPr>
        <w:t>Consideramos que la evidencia de auditoría que hemos obtenido proporciona una base suficiente y adecuada para nuestra opinión.</w:t>
      </w:r>
    </w:p>
    <w:p w:rsidR="00D85114" w:rsidRPr="00953A9A" w:rsidRDefault="00D85114" w:rsidP="00D85114">
      <w:pPr>
        <w:widowControl/>
        <w:tabs>
          <w:tab w:val="left" w:pos="993"/>
        </w:tabs>
        <w:rPr>
          <w:sz w:val="16"/>
          <w:szCs w:val="16"/>
          <w:lang w:val="es-ES_tradnl"/>
        </w:rPr>
      </w:pPr>
      <w:r w:rsidRPr="00953A9A">
        <w:rPr>
          <w:sz w:val="16"/>
          <w:szCs w:val="16"/>
          <w:lang w:val="es-ES_tradnl"/>
        </w:rPr>
        <w:br w:type="page"/>
      </w:r>
    </w:p>
    <w:p w:rsidR="00D85114" w:rsidRPr="00953A9A" w:rsidRDefault="00D85114" w:rsidP="00D85114">
      <w:pPr>
        <w:pStyle w:val="Heading9"/>
        <w:keepNext w:val="0"/>
        <w:keepLines w:val="0"/>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lastRenderedPageBreak/>
        <w:t>Aspectos más relevantes de la auditoría</w:t>
      </w:r>
    </w:p>
    <w:p w:rsidR="00D85114" w:rsidRPr="00953A9A" w:rsidRDefault="00D85114" w:rsidP="00D85114">
      <w:pPr>
        <w:pStyle w:val="BodyText"/>
        <w:spacing w:before="240"/>
        <w:rPr>
          <w:sz w:val="22"/>
          <w:szCs w:val="22"/>
          <w:lang w:val="es-ES_tradnl"/>
        </w:rPr>
      </w:pPr>
      <w:r w:rsidRPr="00953A9A">
        <w:rPr>
          <w:sz w:val="22"/>
          <w:szCs w:val="22"/>
          <w:lang w:val="es-ES_tradnl"/>
        </w:rPr>
        <w:t>Los aspectos más relevantes de la auditoría son aquellos que, según nuestro juicio profesional, han sido considerados como los riesgos de incorrección material más significativos en nuestra auditoría de las cuentas anuales consolidadas del periodo actual. Estos riesgos han sido tratados en el contexto de nuestra auditoría de las cuentas anuales consolidadas en su conjunto, y en la formación de nuestra opinión sobre éstas, y no expresamos una opinión por separado sobre esos riesgos.</w:t>
      </w:r>
    </w:p>
    <w:p w:rsidR="00D85114" w:rsidRPr="00953A9A" w:rsidRDefault="00D85114" w:rsidP="00D85114">
      <w:pPr>
        <w:pStyle w:val="Heading9"/>
        <w:keepNext w:val="0"/>
        <w:keepLines w:val="0"/>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Ingresos de la actividad propia y gastos por ayudas y otros</w:t>
      </w:r>
    </w:p>
    <w:p w:rsidR="00D85114" w:rsidRPr="00953A9A" w:rsidRDefault="00D85114" w:rsidP="00D85114">
      <w:pPr>
        <w:pStyle w:val="BodyText"/>
        <w:spacing w:before="240"/>
        <w:ind w:left="567"/>
        <w:rPr>
          <w:sz w:val="22"/>
          <w:szCs w:val="22"/>
          <w:lang w:val="es-ES_tradnl"/>
        </w:rPr>
      </w:pPr>
      <w:r w:rsidRPr="00953A9A">
        <w:rPr>
          <w:sz w:val="22"/>
          <w:szCs w:val="22"/>
          <w:lang w:val="es-ES_tradnl"/>
        </w:rPr>
        <w:t>Tal y como se detalla en la nota 17.1 de la memoria consolidada adjunta, a 31 de diciembre de 2017 el Grupo tiene registrados bajo el epígrafe de “Ingresos de la actividad propia”, los ingresos correspondientes a las donaciones y aportaciones recibidas principalmente de la Organización Nacional de Ciegos Españoles (ONCE) y de otras instituciones públicas (fundamentalmente el Fondo Social Europeo) por importe de 59.504 miles de euros y 15.939 miles de euros</w:t>
      </w:r>
      <w:r w:rsidRPr="00953A9A">
        <w:rPr>
          <w:spacing w:val="25"/>
          <w:sz w:val="22"/>
          <w:szCs w:val="22"/>
          <w:lang w:val="es-ES_tradnl"/>
        </w:rPr>
        <w:t xml:space="preserve"> </w:t>
      </w:r>
      <w:r w:rsidRPr="00953A9A">
        <w:rPr>
          <w:sz w:val="22"/>
          <w:szCs w:val="22"/>
          <w:lang w:val="es-ES_tradnl"/>
        </w:rPr>
        <w:t>respectivamente.</w:t>
      </w:r>
    </w:p>
    <w:p w:rsidR="00D85114" w:rsidRPr="00953A9A" w:rsidRDefault="00D85114" w:rsidP="00D85114">
      <w:pPr>
        <w:pStyle w:val="BodyText"/>
        <w:spacing w:before="240"/>
        <w:ind w:left="567"/>
        <w:rPr>
          <w:sz w:val="22"/>
          <w:szCs w:val="22"/>
          <w:lang w:val="es-ES_tradnl"/>
        </w:rPr>
      </w:pPr>
      <w:r w:rsidRPr="00953A9A">
        <w:rPr>
          <w:sz w:val="22"/>
          <w:szCs w:val="22"/>
          <w:lang w:val="es-ES_tradnl"/>
        </w:rPr>
        <w:t>Adicionalmente, bajo el epígrafe de “Gastos por ayudas y otros” se incluyen los gastos incurridos por el Grupo para realizar su finalidad social, cuyo importe asciende a 51.725 euros, y que son el destino fundamental de los ingresos recibidos comentados en el párrafo anterior, de acuerdo a su actividad</w:t>
      </w:r>
      <w:r w:rsidRPr="00953A9A">
        <w:rPr>
          <w:spacing w:val="17"/>
          <w:sz w:val="22"/>
          <w:szCs w:val="22"/>
          <w:lang w:val="es-ES_tradnl"/>
        </w:rPr>
        <w:t xml:space="preserve"> </w:t>
      </w:r>
      <w:r w:rsidRPr="00953A9A">
        <w:rPr>
          <w:sz w:val="22"/>
          <w:szCs w:val="22"/>
          <w:lang w:val="es-ES_tradnl"/>
        </w:rPr>
        <w:t>fundacional.</w:t>
      </w:r>
    </w:p>
    <w:p w:rsidR="00D85114" w:rsidRPr="00953A9A" w:rsidRDefault="00D85114" w:rsidP="00D85114">
      <w:pPr>
        <w:pStyle w:val="BodyText"/>
        <w:spacing w:before="240"/>
        <w:ind w:left="567"/>
        <w:rPr>
          <w:sz w:val="22"/>
          <w:szCs w:val="22"/>
          <w:lang w:val="es-ES_tradnl"/>
        </w:rPr>
      </w:pPr>
      <w:r w:rsidRPr="00953A9A">
        <w:rPr>
          <w:sz w:val="22"/>
          <w:szCs w:val="22"/>
          <w:lang w:val="es-ES_tradnl"/>
        </w:rPr>
        <w:t>Además tal y como se detalla en las notas 16.2 y 18.1 de la memoria consolidada adjunta, a 31 de diciembre de 2017 el Grupo tiene registrados, bajo los epígrafes “Usuarios y otros deudores de la actividad propia: ONCE, deudora por aportaciones y Otros usuarios y deudores de la actividad propia” importes de 24.272 miles de euros y 40.843 miles de euros respectivamente, correspondientes a las partidas pendientes    de cobro de las distintas entidades que aportan fondos al Grupo. Por otro lado y bajo    el epígrafe de “Beneficiarios-Acreedores” tiene registrado un importe de 57.844 miles de euros correspondiente a las partidas pendientes de pago a los distintos    beneficiarios - acreedores cuyas ayudas son concedidas por el</w:t>
      </w:r>
      <w:r w:rsidRPr="00953A9A">
        <w:rPr>
          <w:spacing w:val="23"/>
          <w:sz w:val="22"/>
          <w:szCs w:val="22"/>
          <w:lang w:val="es-ES_tradnl"/>
        </w:rPr>
        <w:t xml:space="preserve"> </w:t>
      </w:r>
      <w:r w:rsidRPr="00953A9A">
        <w:rPr>
          <w:sz w:val="22"/>
          <w:szCs w:val="22"/>
          <w:lang w:val="es-ES_tradnl"/>
        </w:rPr>
        <w:t>Grupo.</w:t>
      </w:r>
    </w:p>
    <w:p w:rsidR="00D85114" w:rsidRPr="00953A9A" w:rsidRDefault="00D85114" w:rsidP="00D85114">
      <w:pPr>
        <w:pStyle w:val="BodyText"/>
        <w:spacing w:before="240"/>
        <w:ind w:left="567"/>
        <w:rPr>
          <w:sz w:val="22"/>
          <w:szCs w:val="22"/>
          <w:lang w:val="es-ES_tradnl"/>
        </w:rPr>
      </w:pPr>
      <w:r w:rsidRPr="00953A9A">
        <w:rPr>
          <w:sz w:val="22"/>
          <w:szCs w:val="22"/>
          <w:lang w:val="es-ES_tradnl"/>
        </w:rPr>
        <w:t>El registro de dichos ingresos y gastos de acuerdo a su devengo así como la   realización de los activos y la liquidación de los pasivos, ha sido considerado uno de   los asuntos más relevante de auditoría debido a lo relevante de los importes, al volumen de transacciones y a que constituyen una de las la actividades principales del Grupo.</w:t>
      </w:r>
    </w:p>
    <w:p w:rsidR="00D85114" w:rsidRPr="00953A9A" w:rsidRDefault="00D85114" w:rsidP="00D85114">
      <w:pPr>
        <w:pStyle w:val="BodyText"/>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D85114" w:rsidRPr="00953A9A" w:rsidRDefault="00D85114" w:rsidP="00D85114">
      <w:pPr>
        <w:pStyle w:val="ListParagraph"/>
        <w:widowControl w:val="0"/>
        <w:numPr>
          <w:ilvl w:val="0"/>
          <w:numId w:val="4"/>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obtención de conocimiento sobre el entorno de control del Grupo así como la revisión del cumplimiento de los procedimientos y controles</w:t>
      </w:r>
      <w:r w:rsidRPr="00953A9A">
        <w:rPr>
          <w:rFonts w:ascii="EYInterstate Light" w:hAnsi="EYInterstate Light"/>
          <w:spacing w:val="38"/>
          <w:sz w:val="22"/>
          <w:lang w:val="es-ES_tradnl"/>
        </w:rPr>
        <w:t xml:space="preserve"> </w:t>
      </w:r>
      <w:r w:rsidRPr="00953A9A">
        <w:rPr>
          <w:rFonts w:ascii="EYInterstate Light" w:hAnsi="EYInterstate Light"/>
          <w:sz w:val="22"/>
          <w:lang w:val="es-ES_tradnl"/>
        </w:rPr>
        <w:t>implantados.</w:t>
      </w:r>
    </w:p>
    <w:p w:rsidR="00D85114" w:rsidRPr="00953A9A" w:rsidRDefault="00D85114" w:rsidP="00D85114">
      <w:pPr>
        <w:pStyle w:val="ListParagraph"/>
        <w:widowControl w:val="0"/>
        <w:numPr>
          <w:ilvl w:val="0"/>
          <w:numId w:val="4"/>
        </w:numPr>
        <w:autoSpaceDE w:val="0"/>
        <w:autoSpaceDN w:val="0"/>
        <w:spacing w:before="240"/>
        <w:ind w:left="1134" w:hanging="567"/>
        <w:contextualSpacing w:val="0"/>
        <w:jc w:val="left"/>
        <w:rPr>
          <w:rFonts w:ascii="EYInterstate Light" w:hAnsi="EYInterstate Light"/>
          <w:spacing w:val="-5"/>
          <w:sz w:val="22"/>
          <w:lang w:val="es-ES_tradnl"/>
        </w:rPr>
      </w:pPr>
      <w:r w:rsidRPr="00953A9A">
        <w:rPr>
          <w:rFonts w:ascii="EYInterstate Light" w:hAnsi="EYInterstate Light"/>
          <w:sz w:val="22"/>
          <w:lang w:val="es-ES_tradnl"/>
        </w:rPr>
        <w:t>La revisión de la documentación acreditativa de la concesión de la ayuda por parte del Fondo Social Europeo y ONCE así como la justificación de las ayudas concedidas.</w:t>
      </w:r>
    </w:p>
    <w:p w:rsidR="00D85114" w:rsidRPr="00953A9A" w:rsidRDefault="00D85114" w:rsidP="00D85114">
      <w:pPr>
        <w:ind w:left="567"/>
        <w:rPr>
          <w:spacing w:val="-5"/>
          <w:lang w:val="es-ES_tradnl"/>
        </w:rPr>
      </w:pPr>
      <w:r w:rsidRPr="00953A9A">
        <w:rPr>
          <w:spacing w:val="-5"/>
          <w:lang w:val="es-ES_tradnl"/>
        </w:rPr>
        <w:br w:type="page"/>
      </w:r>
    </w:p>
    <w:p w:rsidR="00D85114" w:rsidRPr="00953A9A" w:rsidRDefault="00D85114" w:rsidP="00D85114">
      <w:pPr>
        <w:pStyle w:val="ListParagraph"/>
        <w:widowControl w:val="0"/>
        <w:numPr>
          <w:ilvl w:val="0"/>
          <w:numId w:val="4"/>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lastRenderedPageBreak/>
        <w:t>La revisión de la documentación soporte justificativa de los expedientes de los proyectos y de la aplicación de las ayudas monetarias</w:t>
      </w:r>
      <w:r w:rsidRPr="00953A9A">
        <w:rPr>
          <w:rFonts w:ascii="EYInterstate Light" w:hAnsi="EYInterstate Light"/>
          <w:spacing w:val="25"/>
          <w:sz w:val="22"/>
          <w:lang w:val="es-ES_tradnl"/>
        </w:rPr>
        <w:t xml:space="preserve"> </w:t>
      </w:r>
      <w:r w:rsidRPr="00953A9A">
        <w:rPr>
          <w:rFonts w:ascii="EYInterstate Light" w:hAnsi="EYInterstate Light"/>
          <w:sz w:val="22"/>
          <w:lang w:val="es-ES_tradnl"/>
        </w:rPr>
        <w:t>realizadas</w:t>
      </w:r>
    </w:p>
    <w:p w:rsidR="00D85114" w:rsidRPr="00953A9A" w:rsidRDefault="00D85114" w:rsidP="00D85114">
      <w:pPr>
        <w:pStyle w:val="Heading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Subvenciones – Centros Especiales de Empleo</w:t>
      </w:r>
    </w:p>
    <w:p w:rsidR="00D85114" w:rsidRPr="00953A9A" w:rsidRDefault="00D85114" w:rsidP="00D85114">
      <w:pPr>
        <w:pStyle w:val="BodyText"/>
        <w:widowControl/>
        <w:spacing w:before="240"/>
        <w:ind w:left="567"/>
        <w:rPr>
          <w:sz w:val="22"/>
          <w:szCs w:val="22"/>
          <w:lang w:val="es-ES_tradnl"/>
        </w:rPr>
      </w:pPr>
      <w:r w:rsidRPr="00953A9A">
        <w:rPr>
          <w:sz w:val="22"/>
          <w:szCs w:val="22"/>
          <w:lang w:val="es-ES_tradnl"/>
        </w:rPr>
        <w:t>Dado el elevado número de personas con discapacidad que tiene contratadas el Grupo, una gran parte de los centros de trabajo del mismo, han sido declarados como “Centro Especial de Empleo”, por lo que reciben determinadas subvenciones por los trabajadores con discapacidad en su</w:t>
      </w:r>
      <w:r w:rsidRPr="00953A9A">
        <w:rPr>
          <w:spacing w:val="6"/>
          <w:sz w:val="22"/>
          <w:szCs w:val="22"/>
          <w:lang w:val="es-ES_tradnl"/>
        </w:rPr>
        <w:t xml:space="preserve"> </w:t>
      </w:r>
      <w:r w:rsidRPr="00953A9A">
        <w:rPr>
          <w:sz w:val="22"/>
          <w:szCs w:val="22"/>
          <w:lang w:val="es-ES_tradnl"/>
        </w:rPr>
        <w:t>plantilla.</w:t>
      </w:r>
    </w:p>
    <w:p w:rsidR="00D85114" w:rsidRPr="00953A9A" w:rsidRDefault="00D85114" w:rsidP="00D85114">
      <w:pPr>
        <w:pStyle w:val="BodyText"/>
        <w:widowControl/>
        <w:spacing w:before="240"/>
        <w:ind w:left="567"/>
        <w:rPr>
          <w:sz w:val="22"/>
          <w:szCs w:val="22"/>
          <w:lang w:val="es-ES_tradnl"/>
        </w:rPr>
      </w:pPr>
      <w:r w:rsidRPr="00953A9A">
        <w:rPr>
          <w:sz w:val="22"/>
          <w:szCs w:val="22"/>
          <w:lang w:val="es-ES_tradnl"/>
        </w:rPr>
        <w:t>Tal y como se detalla en las notas 16.1 y 17.5 de la memoria consolidada adjunta, a   31 de diciembre de 2017 el Grupo tiene registrados bajo el epígrafe del balance consolidado adjunto “Administraciones Públicas” del activo corriente, los importes pendientes de cobro correspondientes a dichas subvenciones y, bajo el epígrafe de la cuenta de pérdidas y ganancias consolidada adjunta “Subvenciones de explotación incorporadas al resultado del ejercicio”, los ingresos reconocidos en el ejercicio. El registro de dichos ingresos, constituye uno de los aspectos más relevantes de nuestra auditoría.</w:t>
      </w:r>
    </w:p>
    <w:p w:rsidR="00D85114" w:rsidRPr="00953A9A" w:rsidRDefault="00D85114" w:rsidP="00D85114">
      <w:pPr>
        <w:pStyle w:val="BodyText"/>
        <w:widowControl/>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D85114" w:rsidRPr="00953A9A" w:rsidRDefault="00D85114" w:rsidP="00D85114">
      <w:pPr>
        <w:pStyle w:val="ListParagraph"/>
        <w:numPr>
          <w:ilvl w:val="1"/>
          <w:numId w:val="4"/>
        </w:numPr>
        <w:tabs>
          <w:tab w:val="left" w:pos="3524"/>
          <w:tab w:val="left" w:pos="3525"/>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entendimiento de las políticas y procedimientos de reconocimiento de ingresos, así como su</w:t>
      </w:r>
      <w:r w:rsidRPr="00953A9A">
        <w:rPr>
          <w:rFonts w:ascii="EYInterstate Light" w:hAnsi="EYInterstate Light"/>
          <w:spacing w:val="5"/>
          <w:sz w:val="22"/>
          <w:lang w:val="es-ES_tradnl"/>
        </w:rPr>
        <w:t xml:space="preserve"> </w:t>
      </w:r>
      <w:r w:rsidRPr="00953A9A">
        <w:rPr>
          <w:rFonts w:ascii="EYInterstate Light" w:hAnsi="EYInterstate Light"/>
          <w:sz w:val="22"/>
          <w:lang w:val="es-ES_tradnl"/>
        </w:rPr>
        <w:t>aplicación.</w:t>
      </w:r>
    </w:p>
    <w:p w:rsidR="00D85114" w:rsidRPr="00953A9A" w:rsidRDefault="00D85114" w:rsidP="00D85114">
      <w:pPr>
        <w:pStyle w:val="ListParagraph"/>
        <w:numPr>
          <w:ilvl w:val="1"/>
          <w:numId w:val="4"/>
        </w:numPr>
        <w:tabs>
          <w:tab w:val="left" w:pos="3524"/>
          <w:tab w:val="left" w:pos="3526"/>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Hemos solicitado y revisado la documentación soporte justificativa de las subvenciones y, en su caso, las resoluciones firmadas por el Organismo concedente, analizando su correcta</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contabilización.</w:t>
      </w:r>
    </w:p>
    <w:p w:rsidR="00D85114" w:rsidRPr="00953A9A" w:rsidRDefault="00D85114" w:rsidP="00D85114">
      <w:pPr>
        <w:pStyle w:val="ListParagraph"/>
        <w:numPr>
          <w:ilvl w:val="1"/>
          <w:numId w:val="4"/>
        </w:numPr>
        <w:tabs>
          <w:tab w:val="left" w:pos="3524"/>
          <w:tab w:val="left" w:pos="3526"/>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análisis de la cobrabilidad de las subvenciones</w:t>
      </w:r>
      <w:r w:rsidRPr="00953A9A">
        <w:rPr>
          <w:rFonts w:ascii="EYInterstate Light" w:hAnsi="EYInterstate Light"/>
          <w:spacing w:val="11"/>
          <w:sz w:val="22"/>
          <w:lang w:val="es-ES_tradnl"/>
        </w:rPr>
        <w:t xml:space="preserve"> </w:t>
      </w:r>
      <w:r w:rsidRPr="00953A9A">
        <w:rPr>
          <w:rFonts w:ascii="EYInterstate Light" w:hAnsi="EYInterstate Light"/>
          <w:sz w:val="22"/>
          <w:lang w:val="es-ES_tradnl"/>
        </w:rPr>
        <w:t>concedidas.</w:t>
      </w:r>
    </w:p>
    <w:p w:rsidR="00D85114" w:rsidRPr="00953A9A" w:rsidRDefault="00D85114" w:rsidP="00D85114">
      <w:pPr>
        <w:pStyle w:val="Heading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Recuperabilidad de activos por impuestos diferidos</w:t>
      </w:r>
    </w:p>
    <w:p w:rsidR="00D85114" w:rsidRPr="00953A9A" w:rsidRDefault="00D85114" w:rsidP="00D85114">
      <w:pPr>
        <w:pStyle w:val="BodyText"/>
        <w:widowControl/>
        <w:spacing w:before="240"/>
        <w:ind w:left="567"/>
        <w:rPr>
          <w:sz w:val="22"/>
          <w:szCs w:val="22"/>
          <w:lang w:val="es-ES_tradnl"/>
        </w:rPr>
      </w:pPr>
      <w:r w:rsidRPr="00953A9A">
        <w:rPr>
          <w:sz w:val="22"/>
          <w:szCs w:val="22"/>
          <w:lang w:val="es-ES_tradnl"/>
        </w:rPr>
        <w:t>El Grupo tiene registrados a 31 de diciembre de 2017, activos por impuesto diferido por importe de 39.282 miles de euros. Para determinar el valor recuperable de estos activos, la Dirección del Grupo evalúa la capacidad de generar beneficios fiscales futuros según el plan estratégico, considerando aquellas sociedades que conforman el Grupo. La Dirección del Grupo,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del Grupo requieren la realización de estimaciones y juicios complejos acerca de los beneficios fiscales futuros de las sociedades del</w:t>
      </w:r>
      <w:r w:rsidRPr="00953A9A">
        <w:rPr>
          <w:spacing w:val="1"/>
          <w:sz w:val="22"/>
          <w:szCs w:val="22"/>
          <w:lang w:val="es-ES_tradnl"/>
        </w:rPr>
        <w:t xml:space="preserve"> </w:t>
      </w:r>
      <w:r w:rsidRPr="00953A9A">
        <w:rPr>
          <w:sz w:val="22"/>
          <w:szCs w:val="22"/>
          <w:lang w:val="es-ES_tradnl"/>
        </w:rPr>
        <w:t>Grupo.</w:t>
      </w:r>
    </w:p>
    <w:p w:rsidR="00D85114" w:rsidRPr="00953A9A" w:rsidRDefault="00D85114" w:rsidP="00D85114">
      <w:pPr>
        <w:pStyle w:val="ListParagraph"/>
        <w:widowControl w:val="0"/>
        <w:numPr>
          <w:ilvl w:val="0"/>
          <w:numId w:val="4"/>
        </w:numPr>
        <w:autoSpaceDE w:val="0"/>
        <w:autoSpaceDN w:val="0"/>
        <w:spacing w:before="240"/>
        <w:ind w:left="1134" w:hanging="567"/>
        <w:contextualSpacing w:val="0"/>
        <w:jc w:val="left"/>
        <w:rPr>
          <w:rFonts w:ascii="EYInterstate Light" w:hAnsi="EYInterstate Light"/>
          <w:spacing w:val="-5"/>
          <w:sz w:val="22"/>
          <w:lang w:val="es-ES_tradnl"/>
        </w:rPr>
      </w:pPr>
      <w:r w:rsidRPr="00953A9A">
        <w:rPr>
          <w:rFonts w:ascii="EYInterstate Light" w:hAnsi="EYInterstate Light"/>
          <w:sz w:val="22"/>
          <w:lang w:val="es-ES_tradnl"/>
        </w:rPr>
        <w:t>La información relacionada con los activos por impuesto diferido así como el detalle de los mismos, se encuentra recogida en la nota 16 de la memoria consolidada adjunta. Asimismo, en la nota 4.12 de la memoria consolidada adjunta se señalan las normas    de registro y valoración de estos</w:t>
      </w:r>
      <w:r w:rsidRPr="00953A9A">
        <w:rPr>
          <w:rFonts w:ascii="EYInterstate Light" w:hAnsi="EYInterstate Light"/>
          <w:spacing w:val="6"/>
          <w:sz w:val="22"/>
          <w:lang w:val="es-ES_tradnl"/>
        </w:rPr>
        <w:t xml:space="preserve"> </w:t>
      </w:r>
      <w:r w:rsidRPr="00953A9A">
        <w:rPr>
          <w:rFonts w:ascii="EYInterstate Light" w:hAnsi="EYInterstate Light"/>
          <w:sz w:val="22"/>
          <w:lang w:val="es-ES_tradnl"/>
        </w:rPr>
        <w:t>activos.</w:t>
      </w:r>
    </w:p>
    <w:p w:rsidR="00D85114" w:rsidRPr="00953A9A" w:rsidRDefault="00D85114" w:rsidP="00D85114">
      <w:pPr>
        <w:rPr>
          <w:spacing w:val="-5"/>
          <w:lang w:val="es-ES_tradnl"/>
        </w:rPr>
      </w:pPr>
      <w:r w:rsidRPr="00953A9A">
        <w:rPr>
          <w:spacing w:val="-5"/>
          <w:lang w:val="es-ES_tradnl"/>
        </w:rPr>
        <w:br w:type="page"/>
      </w:r>
    </w:p>
    <w:p w:rsidR="00D85114" w:rsidRPr="00953A9A" w:rsidRDefault="00D85114" w:rsidP="00B3660F">
      <w:pPr>
        <w:pStyle w:val="BodyText"/>
        <w:spacing w:before="240"/>
        <w:ind w:left="567"/>
        <w:rPr>
          <w:sz w:val="22"/>
          <w:szCs w:val="22"/>
          <w:lang w:val="es-ES_tradnl"/>
        </w:rPr>
      </w:pPr>
      <w:r w:rsidRPr="00953A9A">
        <w:rPr>
          <w:sz w:val="22"/>
          <w:szCs w:val="22"/>
          <w:lang w:val="es-ES_tradnl"/>
        </w:rPr>
        <w:lastRenderedPageBreak/>
        <w:t>En relación con esta área, nuestros procedimientos de auditoría han incluido, entre otros:</w:t>
      </w:r>
    </w:p>
    <w:p w:rsidR="00D85114" w:rsidRPr="00953A9A" w:rsidRDefault="00D85114" w:rsidP="00B3660F">
      <w:pPr>
        <w:pStyle w:val="ListParagraph"/>
        <w:widowControl w:val="0"/>
        <w:numPr>
          <w:ilvl w:val="0"/>
          <w:numId w:val="4"/>
        </w:numPr>
        <w:tabs>
          <w:tab w:val="left" w:pos="3184"/>
          <w:tab w:val="left" w:pos="3185"/>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revisión de la razonabilidad de la metodología empleada por la Dirección del Grupo y la construcción de las proyecciones económicas utilizadas, considerando la información financiera histórica y</w:t>
      </w:r>
      <w:r w:rsidRPr="00953A9A">
        <w:rPr>
          <w:rFonts w:ascii="EYInterstate Light" w:hAnsi="EYInterstate Light"/>
          <w:spacing w:val="21"/>
          <w:sz w:val="22"/>
          <w:lang w:val="es-ES_tradnl"/>
        </w:rPr>
        <w:t xml:space="preserve"> </w:t>
      </w:r>
      <w:r w:rsidRPr="00953A9A">
        <w:rPr>
          <w:rFonts w:ascii="EYInterstate Light" w:hAnsi="EYInterstate Light"/>
          <w:sz w:val="22"/>
          <w:lang w:val="es-ES_tradnl"/>
        </w:rPr>
        <w:t>presupuestaria.</w:t>
      </w:r>
    </w:p>
    <w:p w:rsidR="00D85114" w:rsidRPr="00953A9A" w:rsidRDefault="00D85114" w:rsidP="00B3660F">
      <w:pPr>
        <w:pStyle w:val="ListParagraph"/>
        <w:widowControl w:val="0"/>
        <w:numPr>
          <w:ilvl w:val="0"/>
          <w:numId w:val="4"/>
        </w:numPr>
        <w:tabs>
          <w:tab w:val="left" w:pos="3184"/>
          <w:tab w:val="left" w:pos="3185"/>
        </w:tabs>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Adicionalmente, hemos mantenido reuniones con la Dirección del Grupo considerando, en nuestro análisis, la posición fiscal del grupo, el periodo de proyección</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futuro</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de</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bases</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imponibles</w:t>
      </w:r>
      <w:r w:rsidRPr="00953A9A">
        <w:rPr>
          <w:rFonts w:ascii="EYInterstate Light" w:hAnsi="EYInterstate Light"/>
          <w:spacing w:val="7"/>
          <w:sz w:val="22"/>
          <w:lang w:val="es-ES_tradnl"/>
        </w:rPr>
        <w:t xml:space="preserve"> </w:t>
      </w:r>
      <w:r w:rsidRPr="00953A9A">
        <w:rPr>
          <w:rFonts w:ascii="EYInterstate Light" w:hAnsi="EYInterstate Light"/>
          <w:sz w:val="22"/>
          <w:lang w:val="es-ES_tradnl"/>
        </w:rPr>
        <w:t>positivas</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y</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la</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legislación</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fiscal</w:t>
      </w:r>
      <w:r w:rsidRPr="00953A9A">
        <w:rPr>
          <w:rFonts w:ascii="EYInterstate Light" w:hAnsi="EYInterstate Light"/>
          <w:spacing w:val="8"/>
          <w:sz w:val="22"/>
          <w:lang w:val="es-ES_tradnl"/>
        </w:rPr>
        <w:t xml:space="preserve"> </w:t>
      </w:r>
      <w:r w:rsidRPr="00953A9A">
        <w:rPr>
          <w:rFonts w:ascii="EYInterstate Light" w:hAnsi="EYInterstate Light"/>
          <w:sz w:val="22"/>
          <w:lang w:val="es-ES_tradnl"/>
        </w:rPr>
        <w:t>vigente.</w:t>
      </w:r>
    </w:p>
    <w:p w:rsidR="00D85114" w:rsidRPr="00953A9A" w:rsidRDefault="00D85114" w:rsidP="00B3660F">
      <w:pPr>
        <w:pStyle w:val="Heading9"/>
        <w:keepNext w:val="0"/>
        <w:keepLines w:val="0"/>
        <w:widowControl/>
        <w:spacing w:before="240"/>
        <w:ind w:left="567"/>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Reconocimiento de ingresos</w:t>
      </w:r>
    </w:p>
    <w:p w:rsidR="00D85114" w:rsidRPr="00953A9A" w:rsidRDefault="00D85114" w:rsidP="00B3660F">
      <w:pPr>
        <w:pStyle w:val="BodyText"/>
        <w:spacing w:before="240"/>
        <w:ind w:left="567"/>
        <w:rPr>
          <w:sz w:val="22"/>
          <w:szCs w:val="22"/>
          <w:lang w:val="es-ES_tradnl"/>
        </w:rPr>
      </w:pPr>
      <w:r w:rsidRPr="00953A9A">
        <w:rPr>
          <w:sz w:val="22"/>
          <w:szCs w:val="22"/>
          <w:lang w:val="es-ES_tradnl"/>
        </w:rPr>
        <w:t>Tal y como se indica en la nota 1 de la memoria consolidada adjunta, las sociedades que componen el Grupo ILUNION, S.L. prestan distintas modalidades de servicios,   reconociéndose los ingresos derivados de los mismos en función del criterio de devengo, es decir, cuando se produce la corriente real del servicio, valorándose por el valor razonable de la contraprestación recibida, deducidos descuentos e impuestos, tal y como se indica en la nota 4.15. Dada la gran diversidad de contratos y el elevado volumen de los mismos, hemos considerado</w:t>
      </w:r>
      <w:r w:rsidRPr="00953A9A">
        <w:rPr>
          <w:spacing w:val="5"/>
          <w:sz w:val="22"/>
          <w:szCs w:val="22"/>
          <w:lang w:val="es-ES_tradnl"/>
        </w:rPr>
        <w:t xml:space="preserve"> </w:t>
      </w:r>
      <w:r w:rsidRPr="00953A9A">
        <w:rPr>
          <w:sz w:val="22"/>
          <w:szCs w:val="22"/>
          <w:lang w:val="es-ES_tradnl"/>
        </w:rPr>
        <w:t>esta</w:t>
      </w:r>
      <w:r w:rsidRPr="00953A9A">
        <w:rPr>
          <w:spacing w:val="5"/>
          <w:sz w:val="22"/>
          <w:szCs w:val="22"/>
          <w:lang w:val="es-ES_tradnl"/>
        </w:rPr>
        <w:t xml:space="preserve"> </w:t>
      </w:r>
      <w:r w:rsidRPr="00953A9A">
        <w:rPr>
          <w:sz w:val="22"/>
          <w:szCs w:val="22"/>
          <w:lang w:val="es-ES_tradnl"/>
        </w:rPr>
        <w:t>área</w:t>
      </w:r>
      <w:r w:rsidRPr="00953A9A">
        <w:rPr>
          <w:spacing w:val="5"/>
          <w:sz w:val="22"/>
          <w:szCs w:val="22"/>
          <w:lang w:val="es-ES_tradnl"/>
        </w:rPr>
        <w:t xml:space="preserve"> </w:t>
      </w:r>
      <w:r w:rsidRPr="00953A9A">
        <w:rPr>
          <w:sz w:val="22"/>
          <w:szCs w:val="22"/>
          <w:lang w:val="es-ES_tradnl"/>
        </w:rPr>
        <w:t>como</w:t>
      </w:r>
      <w:r w:rsidRPr="00953A9A">
        <w:rPr>
          <w:spacing w:val="5"/>
          <w:sz w:val="22"/>
          <w:szCs w:val="22"/>
          <w:lang w:val="es-ES_tradnl"/>
        </w:rPr>
        <w:t xml:space="preserve"> </w:t>
      </w:r>
      <w:r w:rsidRPr="00953A9A">
        <w:rPr>
          <w:sz w:val="22"/>
          <w:szCs w:val="22"/>
          <w:lang w:val="es-ES_tradnl"/>
        </w:rPr>
        <w:t>uno</w:t>
      </w:r>
      <w:r w:rsidRPr="00953A9A">
        <w:rPr>
          <w:spacing w:val="5"/>
          <w:sz w:val="22"/>
          <w:szCs w:val="22"/>
          <w:lang w:val="es-ES_tradnl"/>
        </w:rPr>
        <w:t xml:space="preserve"> </w:t>
      </w:r>
      <w:r w:rsidRPr="00953A9A">
        <w:rPr>
          <w:sz w:val="22"/>
          <w:szCs w:val="22"/>
          <w:lang w:val="es-ES_tradnl"/>
        </w:rPr>
        <w:t>de</w:t>
      </w:r>
      <w:r w:rsidRPr="00953A9A">
        <w:rPr>
          <w:spacing w:val="2"/>
          <w:sz w:val="22"/>
          <w:szCs w:val="22"/>
          <w:lang w:val="es-ES_tradnl"/>
        </w:rPr>
        <w:t xml:space="preserve"> </w:t>
      </w:r>
      <w:r w:rsidRPr="00953A9A">
        <w:rPr>
          <w:sz w:val="22"/>
          <w:szCs w:val="22"/>
          <w:lang w:val="es-ES_tradnl"/>
        </w:rPr>
        <w:t>los</w:t>
      </w:r>
      <w:r w:rsidRPr="00953A9A">
        <w:rPr>
          <w:spacing w:val="2"/>
          <w:sz w:val="22"/>
          <w:szCs w:val="22"/>
          <w:lang w:val="es-ES_tradnl"/>
        </w:rPr>
        <w:t xml:space="preserve"> </w:t>
      </w:r>
      <w:r w:rsidRPr="00953A9A">
        <w:rPr>
          <w:sz w:val="22"/>
          <w:szCs w:val="22"/>
          <w:lang w:val="es-ES_tradnl"/>
        </w:rPr>
        <w:t>aspectos</w:t>
      </w:r>
      <w:r w:rsidRPr="00953A9A">
        <w:rPr>
          <w:spacing w:val="5"/>
          <w:sz w:val="22"/>
          <w:szCs w:val="22"/>
          <w:lang w:val="es-ES_tradnl"/>
        </w:rPr>
        <w:t xml:space="preserve"> </w:t>
      </w:r>
      <w:r w:rsidRPr="00953A9A">
        <w:rPr>
          <w:sz w:val="22"/>
          <w:szCs w:val="22"/>
          <w:lang w:val="es-ES_tradnl"/>
        </w:rPr>
        <w:t>más</w:t>
      </w:r>
      <w:r w:rsidRPr="00953A9A">
        <w:rPr>
          <w:spacing w:val="2"/>
          <w:sz w:val="22"/>
          <w:szCs w:val="22"/>
          <w:lang w:val="es-ES_tradnl"/>
        </w:rPr>
        <w:t xml:space="preserve"> </w:t>
      </w:r>
      <w:r w:rsidRPr="00953A9A">
        <w:rPr>
          <w:sz w:val="22"/>
          <w:szCs w:val="22"/>
          <w:lang w:val="es-ES_tradnl"/>
        </w:rPr>
        <w:t>relevantes</w:t>
      </w:r>
      <w:r w:rsidRPr="00953A9A">
        <w:rPr>
          <w:spacing w:val="2"/>
          <w:sz w:val="22"/>
          <w:szCs w:val="22"/>
          <w:lang w:val="es-ES_tradnl"/>
        </w:rPr>
        <w:t xml:space="preserve"> </w:t>
      </w:r>
      <w:r w:rsidRPr="00953A9A">
        <w:rPr>
          <w:sz w:val="22"/>
          <w:szCs w:val="22"/>
          <w:lang w:val="es-ES_tradnl"/>
        </w:rPr>
        <w:t>de</w:t>
      </w:r>
      <w:r w:rsidRPr="00953A9A">
        <w:rPr>
          <w:spacing w:val="5"/>
          <w:sz w:val="22"/>
          <w:szCs w:val="22"/>
          <w:lang w:val="es-ES_tradnl"/>
        </w:rPr>
        <w:t xml:space="preserve"> </w:t>
      </w:r>
      <w:r w:rsidRPr="00953A9A">
        <w:rPr>
          <w:sz w:val="22"/>
          <w:szCs w:val="22"/>
          <w:lang w:val="es-ES_tradnl"/>
        </w:rPr>
        <w:t>nuestra</w:t>
      </w:r>
      <w:r w:rsidRPr="00953A9A">
        <w:rPr>
          <w:spacing w:val="5"/>
          <w:sz w:val="22"/>
          <w:szCs w:val="22"/>
          <w:lang w:val="es-ES_tradnl"/>
        </w:rPr>
        <w:t xml:space="preserve"> </w:t>
      </w:r>
      <w:r w:rsidRPr="00953A9A">
        <w:rPr>
          <w:sz w:val="22"/>
          <w:szCs w:val="22"/>
          <w:lang w:val="es-ES_tradnl"/>
        </w:rPr>
        <w:t>auditoría.</w:t>
      </w:r>
    </w:p>
    <w:p w:rsidR="00D85114" w:rsidRPr="00953A9A" w:rsidRDefault="00D85114" w:rsidP="00B3660F">
      <w:pPr>
        <w:pStyle w:val="BodyText"/>
        <w:spacing w:before="240"/>
        <w:ind w:left="567"/>
        <w:rPr>
          <w:sz w:val="22"/>
          <w:szCs w:val="22"/>
          <w:lang w:val="es-ES_tradnl"/>
        </w:rPr>
      </w:pPr>
      <w:r w:rsidRPr="00953A9A">
        <w:rPr>
          <w:sz w:val="22"/>
          <w:szCs w:val="22"/>
          <w:lang w:val="es-ES_tradnl"/>
        </w:rPr>
        <w:t>En relación con esta área, nuestros procedimientos de auditoría han incluido, entre otros:</w:t>
      </w:r>
    </w:p>
    <w:p w:rsidR="00D85114" w:rsidRPr="00953A9A" w:rsidRDefault="00D85114" w:rsidP="00B3660F">
      <w:pPr>
        <w:pStyle w:val="ListParagraph"/>
        <w:widowControl w:val="0"/>
        <w:numPr>
          <w:ilvl w:val="0"/>
          <w:numId w:val="17"/>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entendimiento de las políticas y procedimientos de reconocimiento de ingresos, así como su</w:t>
      </w:r>
      <w:r w:rsidRPr="00953A9A">
        <w:rPr>
          <w:rFonts w:ascii="EYInterstate Light" w:hAnsi="EYInterstate Light"/>
          <w:spacing w:val="1"/>
          <w:sz w:val="22"/>
          <w:lang w:val="es-ES_tradnl"/>
        </w:rPr>
        <w:t xml:space="preserve"> </w:t>
      </w:r>
      <w:r w:rsidRPr="00953A9A">
        <w:rPr>
          <w:rFonts w:ascii="EYInterstate Light" w:hAnsi="EYInterstate Light"/>
          <w:sz w:val="22"/>
          <w:lang w:val="es-ES_tradnl"/>
        </w:rPr>
        <w:t>aplicación.</w:t>
      </w:r>
    </w:p>
    <w:p w:rsidR="00D85114" w:rsidRPr="00953A9A" w:rsidRDefault="00D85114" w:rsidP="00B3660F">
      <w:pPr>
        <w:pStyle w:val="ListParagraph"/>
        <w:widowControl w:val="0"/>
        <w:numPr>
          <w:ilvl w:val="0"/>
          <w:numId w:val="17"/>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El análisis de la integridad de las transacciones realizadas en el ejercicio por el Grupo así como el análisis de la correlación de los ingresos y cobros asociados, en unos  casos y la realización de procedimientos analíticos sustantivos consistentes en una revisión de la evolución de ingresos así como el análisis de una muestra de los  mismos, en</w:t>
      </w:r>
      <w:r w:rsidRPr="00953A9A">
        <w:rPr>
          <w:rFonts w:ascii="EYInterstate Light" w:hAnsi="EYInterstate Light"/>
          <w:spacing w:val="1"/>
          <w:sz w:val="22"/>
          <w:lang w:val="es-ES_tradnl"/>
        </w:rPr>
        <w:t xml:space="preserve"> </w:t>
      </w:r>
      <w:r w:rsidRPr="00953A9A">
        <w:rPr>
          <w:rFonts w:ascii="EYInterstate Light" w:hAnsi="EYInterstate Light"/>
          <w:sz w:val="22"/>
          <w:lang w:val="es-ES_tradnl"/>
        </w:rPr>
        <w:t>otros.</w:t>
      </w:r>
    </w:p>
    <w:p w:rsidR="00D85114" w:rsidRPr="00953A9A" w:rsidRDefault="00D85114" w:rsidP="00B3660F">
      <w:pPr>
        <w:pStyle w:val="ListParagraph"/>
        <w:widowControl w:val="0"/>
        <w:numPr>
          <w:ilvl w:val="0"/>
          <w:numId w:val="17"/>
        </w:numPr>
        <w:autoSpaceDE w:val="0"/>
        <w:autoSpaceDN w:val="0"/>
        <w:spacing w:before="240"/>
        <w:ind w:left="1134" w:hanging="567"/>
        <w:contextualSpacing w:val="0"/>
        <w:jc w:val="left"/>
        <w:rPr>
          <w:rFonts w:ascii="EYInterstate Light" w:hAnsi="EYInterstate Light"/>
          <w:sz w:val="22"/>
          <w:lang w:val="es-ES_tradnl"/>
        </w:rPr>
      </w:pPr>
      <w:r w:rsidRPr="00953A9A">
        <w:rPr>
          <w:rFonts w:ascii="EYInterstate Light" w:hAnsi="EYInterstate Light"/>
          <w:sz w:val="22"/>
          <w:lang w:val="es-ES_tradnl"/>
        </w:rPr>
        <w:t>La realización de procedimientos de corte de operaciones para una muestra de transacciones de ingresos al cierre del ejercicio de cara a concluir si las mismas se reconocieron contablemente en base a su correspondiente corriente real de ser vicios prestados.</w:t>
      </w:r>
    </w:p>
    <w:p w:rsidR="00D85114" w:rsidRPr="00953A9A" w:rsidRDefault="00D85114" w:rsidP="00B3660F">
      <w:pPr>
        <w:pStyle w:val="Heading9"/>
        <w:keepNext w:val="0"/>
        <w:keepLines w:val="0"/>
        <w:widowControl/>
        <w:spacing w:before="36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Otra información: Informe de gestión consolidado</w:t>
      </w:r>
    </w:p>
    <w:p w:rsidR="00D85114" w:rsidRPr="00953A9A" w:rsidRDefault="00D85114" w:rsidP="00D85114">
      <w:pPr>
        <w:spacing w:before="240"/>
        <w:rPr>
          <w:lang w:val="es-ES_tradnl"/>
        </w:rPr>
      </w:pPr>
      <w:r w:rsidRPr="00953A9A">
        <w:rPr>
          <w:lang w:val="es-ES_tradnl"/>
        </w:rPr>
        <w:t>La otra información comprende exclusivamente el informe de gestión consolidado del ejercicio 2017, cuya formulación es responsabilidad del Vicepresidente Primero Ejecutivo de la Entidad dominante y no forma parte integrante de las cuentas anuales consolidadas.</w:t>
      </w:r>
    </w:p>
    <w:p w:rsidR="00B3660F" w:rsidRPr="00953A9A" w:rsidRDefault="00B3660F" w:rsidP="00B3660F">
      <w:pPr>
        <w:pStyle w:val="BodyText"/>
        <w:spacing w:before="240"/>
        <w:rPr>
          <w:sz w:val="22"/>
          <w:szCs w:val="22"/>
          <w:lang w:val="es-ES_tradnl"/>
        </w:rPr>
      </w:pPr>
      <w:r w:rsidRPr="00953A9A">
        <w:rPr>
          <w:sz w:val="22"/>
          <w:szCs w:val="22"/>
          <w:lang w:val="es-ES_tradnl"/>
        </w:rPr>
        <w:br w:type="page"/>
      </w:r>
    </w:p>
    <w:p w:rsidR="00B3660F" w:rsidRPr="00953A9A" w:rsidRDefault="00B3660F" w:rsidP="00B3660F">
      <w:pPr>
        <w:pStyle w:val="BodyText"/>
        <w:spacing w:before="240"/>
        <w:rPr>
          <w:sz w:val="22"/>
          <w:szCs w:val="22"/>
          <w:lang w:val="es-ES_tradnl"/>
        </w:rPr>
      </w:pPr>
      <w:r w:rsidRPr="00953A9A">
        <w:rPr>
          <w:sz w:val="22"/>
          <w:szCs w:val="22"/>
          <w:lang w:val="es-ES_tradnl"/>
        </w:rPr>
        <w:lastRenderedPageBreak/>
        <w:t>Nuestra opinión de auditoría sobre las cuentas anuales consolidadas no cubre el informe de gestión consolidado. Nuestra responsabilidad sobre el informe de gestión consolidado, de conformidad con lo exigido por la normativa reguladora de la actividad de auditoría de cuentas, consiste en evaluar e informar sobre la concordancia del informe de gestión consolidado con las cuentas anuales consolidadas, a partir del conocimiento del Grupo obtenido en la realización de la auditoría de las citadas cuentas y sin incluir información distinta de la obtenida como evidencia durante la misma. Asimismo, nuestra responsabilidad consiste en evaluar e informar de si el contenido y presentación del informe de gestión consolidado son conformes a la normativa que resulta de aplicación. Si, basándonos en el trabajo que hemos realizado, concluimos que existen incorrecciones materiales, estamos obligados a informar de ello.</w:t>
      </w:r>
    </w:p>
    <w:p w:rsidR="00B3660F" w:rsidRPr="00953A9A" w:rsidRDefault="00B3660F" w:rsidP="00B3660F">
      <w:pPr>
        <w:pStyle w:val="BodyText"/>
        <w:spacing w:before="240"/>
        <w:rPr>
          <w:sz w:val="22"/>
          <w:szCs w:val="22"/>
          <w:lang w:val="es-ES_tradnl"/>
        </w:rPr>
      </w:pPr>
      <w:r w:rsidRPr="00953A9A">
        <w:rPr>
          <w:sz w:val="22"/>
          <w:szCs w:val="22"/>
          <w:lang w:val="es-ES_tradnl"/>
        </w:rPr>
        <w:t>Sobre la base del trabajo realizado, según lo descrito en el párrafo anterior, la información que contiene el informe de gestión consolidado concuerda con la de las cuentas anuales consolidadas del ejercicio 2017 y su contenido y presentación son conformes a la normativa que resulta de</w:t>
      </w:r>
      <w:r w:rsidRPr="00953A9A">
        <w:rPr>
          <w:spacing w:val="2"/>
          <w:sz w:val="22"/>
          <w:szCs w:val="22"/>
          <w:lang w:val="es-ES_tradnl"/>
        </w:rPr>
        <w:t xml:space="preserve"> </w:t>
      </w:r>
      <w:r w:rsidRPr="00953A9A">
        <w:rPr>
          <w:sz w:val="22"/>
          <w:szCs w:val="22"/>
          <w:lang w:val="es-ES_tradnl"/>
        </w:rPr>
        <w:t>aplicación.</w:t>
      </w:r>
    </w:p>
    <w:p w:rsidR="00B3660F" w:rsidRPr="00953A9A" w:rsidRDefault="00B3660F" w:rsidP="00B3660F">
      <w:pPr>
        <w:pStyle w:val="Heading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Responsabilidad del Vicepresidente Primero Ejecutivo de la Entidad dominante en relación con las cuentas anuales consolidadas</w:t>
      </w:r>
    </w:p>
    <w:p w:rsidR="00B3660F" w:rsidRPr="00953A9A" w:rsidRDefault="00B3660F" w:rsidP="00B3660F">
      <w:pPr>
        <w:pStyle w:val="BodyText"/>
        <w:widowControl/>
        <w:spacing w:before="240"/>
        <w:rPr>
          <w:sz w:val="22"/>
          <w:szCs w:val="22"/>
          <w:lang w:val="es-ES_tradnl"/>
        </w:rPr>
      </w:pPr>
      <w:r w:rsidRPr="00953A9A">
        <w:rPr>
          <w:sz w:val="22"/>
          <w:szCs w:val="22"/>
          <w:lang w:val="es-ES_tradnl"/>
        </w:rPr>
        <w:t>El Vicepresidente Primero Ejecutivo de la Entidad dominante es el responsable de formular las cuentas anuales consolidadas adjuntas, de forma que expresen la imagen fiel del patrimonio, de la situación financiera y de los resultados consolidados del Grupo, de conformidad con el marco normativo de información financiera aplicable al Grupo en España, que se identifica en la nota 2 de la memoria consolidada adjunta, y del control interno que consideren necesario para permitir la preparación de cuentas anuales consolidadas libres de incorrección material, debida a fraude o</w:t>
      </w:r>
      <w:r w:rsidRPr="00953A9A">
        <w:rPr>
          <w:spacing w:val="22"/>
          <w:sz w:val="22"/>
          <w:szCs w:val="22"/>
          <w:lang w:val="es-ES_tradnl"/>
        </w:rPr>
        <w:t xml:space="preserve"> </w:t>
      </w:r>
      <w:r w:rsidRPr="00953A9A">
        <w:rPr>
          <w:sz w:val="22"/>
          <w:szCs w:val="22"/>
          <w:lang w:val="es-ES_tradnl"/>
        </w:rPr>
        <w:t>error.</w:t>
      </w:r>
    </w:p>
    <w:p w:rsidR="00B3660F" w:rsidRPr="00953A9A" w:rsidRDefault="00B3660F" w:rsidP="00B3660F">
      <w:pPr>
        <w:pStyle w:val="BodyText"/>
        <w:widowControl/>
        <w:spacing w:before="240"/>
        <w:rPr>
          <w:sz w:val="22"/>
          <w:szCs w:val="22"/>
          <w:lang w:val="es-ES_tradnl"/>
        </w:rPr>
      </w:pPr>
      <w:r w:rsidRPr="00953A9A">
        <w:rPr>
          <w:sz w:val="22"/>
          <w:szCs w:val="22"/>
          <w:lang w:val="es-ES_tradnl"/>
        </w:rPr>
        <w:t>En la preparación de las cuentas anuales consolidadas, el Vicepresidente Primero Ejecutivo de la Entidad dominante es el responsable de la valoración de la capacidad del Grupo para continuar como entidad en funcionamiento, revelando, según corresponda, las cuestiones relacionadas con la entidad en funcionamiento y utilizando el principio contable de empresa en funcionamiento excepto si el Patronato tiene intención de liquidar el Grupo o de cesar   sus operaciones, o bien no exista otra alternativa</w:t>
      </w:r>
      <w:r w:rsidRPr="00953A9A">
        <w:rPr>
          <w:spacing w:val="13"/>
          <w:sz w:val="22"/>
          <w:szCs w:val="22"/>
          <w:lang w:val="es-ES_tradnl"/>
        </w:rPr>
        <w:t xml:space="preserve"> </w:t>
      </w:r>
      <w:r w:rsidRPr="00953A9A">
        <w:rPr>
          <w:sz w:val="22"/>
          <w:szCs w:val="22"/>
          <w:lang w:val="es-ES_tradnl"/>
        </w:rPr>
        <w:t>realista.</w:t>
      </w:r>
    </w:p>
    <w:p w:rsidR="00B3660F" w:rsidRPr="00953A9A" w:rsidRDefault="00B3660F" w:rsidP="00B3660F">
      <w:pPr>
        <w:pStyle w:val="Heading9"/>
        <w:keepNext w:val="0"/>
        <w:keepLines w:val="0"/>
        <w:widowControl/>
        <w:spacing w:before="240"/>
        <w:rPr>
          <w:rFonts w:ascii="EYInterstate Light" w:hAnsi="EYInterstate Light"/>
          <w:b/>
          <w:i w:val="0"/>
          <w:sz w:val="22"/>
          <w:szCs w:val="22"/>
          <w:lang w:val="es-ES_tradnl"/>
        </w:rPr>
      </w:pPr>
      <w:r w:rsidRPr="00953A9A">
        <w:rPr>
          <w:rFonts w:ascii="EYInterstate Light" w:hAnsi="EYInterstate Light"/>
          <w:b/>
          <w:i w:val="0"/>
          <w:sz w:val="22"/>
          <w:szCs w:val="22"/>
          <w:lang w:val="es-ES_tradnl"/>
        </w:rPr>
        <w:t>Responsabilidades del auditor en relación con la auditoría de las cuentas anuales consolidadas</w:t>
      </w:r>
    </w:p>
    <w:p w:rsidR="00B3660F" w:rsidRPr="00953A9A" w:rsidRDefault="00B3660F" w:rsidP="00B3660F">
      <w:pPr>
        <w:pStyle w:val="BodyText"/>
        <w:widowControl/>
        <w:spacing w:before="240"/>
        <w:rPr>
          <w:sz w:val="22"/>
          <w:szCs w:val="22"/>
          <w:lang w:val="es-ES_tradnl"/>
        </w:rPr>
      </w:pPr>
      <w:r w:rsidRPr="00953A9A">
        <w:rPr>
          <w:sz w:val="22"/>
          <w:szCs w:val="22"/>
          <w:lang w:val="es-ES_tradnl"/>
        </w:rPr>
        <w:t>Nuestros objetivos son obtener una seguridad razonable de que las cuentas anuales consolidadas en su conjunto están libres de incorrección material, debida a fraude o error, y emitir un informe de auditoría que contiene nuestra opinión.</w:t>
      </w:r>
    </w:p>
    <w:p w:rsidR="00B3660F" w:rsidRPr="00953A9A" w:rsidRDefault="00B3660F" w:rsidP="00B3660F">
      <w:pPr>
        <w:widowControl/>
        <w:spacing w:before="240"/>
        <w:rPr>
          <w:lang w:val="es-ES_tradnl"/>
        </w:rPr>
      </w:pPr>
      <w:r w:rsidRPr="00953A9A">
        <w:rPr>
          <w:lang w:val="es-ES_tradnl"/>
        </w:rPr>
        <w:t>Seguridad razonable es un alto grado de seguridad pero no garantiza que una auditoría realizada de conformidad con la normativa reguladora de la actividad de auditoría de cuentas vigente en España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las cuentas anuales consolidadas.</w:t>
      </w:r>
    </w:p>
    <w:p w:rsidR="00B3660F" w:rsidRPr="00953A9A" w:rsidRDefault="00B3660F" w:rsidP="00B3660F">
      <w:pPr>
        <w:widowControl/>
        <w:rPr>
          <w:lang w:val="es-ES_tradnl"/>
        </w:rPr>
      </w:pPr>
      <w:r w:rsidRPr="00953A9A">
        <w:rPr>
          <w:lang w:val="es-ES_tradnl"/>
        </w:rPr>
        <w:br w:type="page"/>
      </w:r>
    </w:p>
    <w:p w:rsidR="00B3660F" w:rsidRPr="00953A9A" w:rsidRDefault="00B3660F" w:rsidP="00B3660F">
      <w:pPr>
        <w:pStyle w:val="BodyText"/>
        <w:spacing w:before="240"/>
        <w:jc w:val="both"/>
        <w:rPr>
          <w:sz w:val="22"/>
          <w:szCs w:val="22"/>
          <w:lang w:val="es-ES_tradnl"/>
        </w:rPr>
      </w:pPr>
      <w:r w:rsidRPr="00953A9A">
        <w:rPr>
          <w:sz w:val="22"/>
          <w:szCs w:val="22"/>
          <w:lang w:val="es-ES_tradnl"/>
        </w:rPr>
        <w:lastRenderedPageBreak/>
        <w:t>Como parte de una auditoría de conformidad con la normativa reguladora de la actividad de auditoría de cuentas vigente en España, aplicamos nuestro juicio profesional y mantenemos una actitud de escepticismo profesional durante toda la auditoría. También:</w:t>
      </w:r>
    </w:p>
    <w:p w:rsidR="00B3660F" w:rsidRPr="00953A9A" w:rsidRDefault="00B3660F" w:rsidP="00B3660F">
      <w:pPr>
        <w:pStyle w:val="ListParagraph"/>
        <w:widowControl w:val="0"/>
        <w:numPr>
          <w:ilvl w:val="0"/>
          <w:numId w:val="17"/>
        </w:numPr>
        <w:tabs>
          <w:tab w:val="left" w:pos="2848"/>
          <w:tab w:val="left" w:pos="2849"/>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Identificamos y valoramos los riesgos de incorrección material en las cuentas   anuales consolidadas,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w:t>
      </w:r>
      <w:r w:rsidRPr="00953A9A">
        <w:rPr>
          <w:rFonts w:ascii="EYInterstate Light" w:hAnsi="EYInterstate Light"/>
          <w:spacing w:val="15"/>
          <w:sz w:val="22"/>
          <w:lang w:val="es-ES_tradnl"/>
        </w:rPr>
        <w:t xml:space="preserve"> </w:t>
      </w:r>
      <w:r w:rsidRPr="00953A9A">
        <w:rPr>
          <w:rFonts w:ascii="EYInterstate Light" w:hAnsi="EYInterstate Light"/>
          <w:sz w:val="22"/>
          <w:lang w:val="es-ES_tradnl"/>
        </w:rPr>
        <w:t>interno.</w:t>
      </w:r>
    </w:p>
    <w:p w:rsidR="00B3660F" w:rsidRPr="00953A9A" w:rsidRDefault="00B3660F" w:rsidP="00B3660F">
      <w:pPr>
        <w:pStyle w:val="ListParagraph"/>
        <w:widowControl w:val="0"/>
        <w:numPr>
          <w:ilvl w:val="0"/>
          <w:numId w:val="17"/>
        </w:numPr>
        <w:tabs>
          <w:tab w:val="left" w:pos="2848"/>
          <w:tab w:val="left" w:pos="2849"/>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del</w:t>
      </w:r>
      <w:r w:rsidRPr="00953A9A">
        <w:rPr>
          <w:rFonts w:ascii="EYInterstate Light" w:hAnsi="EYInterstate Light"/>
          <w:spacing w:val="2"/>
          <w:sz w:val="22"/>
          <w:lang w:val="es-ES_tradnl"/>
        </w:rPr>
        <w:t xml:space="preserve"> </w:t>
      </w:r>
      <w:r w:rsidRPr="00953A9A">
        <w:rPr>
          <w:rFonts w:ascii="EYInterstate Light" w:hAnsi="EYInterstate Light"/>
          <w:sz w:val="22"/>
          <w:lang w:val="es-ES_tradnl"/>
        </w:rPr>
        <w:t>Grupo.</w:t>
      </w:r>
    </w:p>
    <w:p w:rsidR="00B3660F" w:rsidRPr="00953A9A" w:rsidRDefault="00B3660F" w:rsidP="00B3660F">
      <w:pPr>
        <w:pStyle w:val="ListParagraph"/>
        <w:widowControl w:val="0"/>
        <w:numPr>
          <w:ilvl w:val="0"/>
          <w:numId w:val="17"/>
        </w:numPr>
        <w:tabs>
          <w:tab w:val="left" w:pos="2904"/>
          <w:tab w:val="left" w:pos="2905"/>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Evaluamos si las políticas contables aplicadas son adecuadas y la razonabilidad de las estimaciones contables y la correspondiente información revelada por el Vicepresidente Primero Ejecutivo de la Entidad</w:t>
      </w:r>
      <w:r w:rsidRPr="00953A9A">
        <w:rPr>
          <w:rFonts w:ascii="EYInterstate Light" w:hAnsi="EYInterstate Light"/>
          <w:spacing w:val="15"/>
          <w:sz w:val="22"/>
          <w:lang w:val="es-ES_tradnl"/>
        </w:rPr>
        <w:t xml:space="preserve"> </w:t>
      </w:r>
      <w:r w:rsidRPr="00953A9A">
        <w:rPr>
          <w:rFonts w:ascii="EYInterstate Light" w:hAnsi="EYInterstate Light"/>
          <w:sz w:val="22"/>
          <w:lang w:val="es-ES_tradnl"/>
        </w:rPr>
        <w:t>dominante.</w:t>
      </w:r>
    </w:p>
    <w:p w:rsidR="00B3660F" w:rsidRPr="00953A9A" w:rsidRDefault="00B3660F" w:rsidP="00B3660F">
      <w:pPr>
        <w:pStyle w:val="ListParagraph"/>
        <w:widowControl w:val="0"/>
        <w:numPr>
          <w:ilvl w:val="0"/>
          <w:numId w:val="17"/>
        </w:numPr>
        <w:tabs>
          <w:tab w:val="left" w:pos="2847"/>
          <w:tab w:val="left" w:pos="2848"/>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Concluimos sobre si es adecuada la utilización, por el Vicepresidente Primero Ejecutivo de la Entidad dominante, del principio contable de empresa en funcionamiento y, basándonos en la evidencia de auditoría obtenida, concluimos sobre si existe o no una incertidumbre material relacionada con hechos o con condiciones que pueden generar dudas significativas sobre la capacidad del Grupo para continuar como entidad en funcionamiento. Si concluimos que existe una incertidumbre material, se requiere que llamemos la atención en nuestro informe de auditoría sobre la correspondiente información revelada en las cuentas anuales consolidadas o, si dichas revelaciones no son adecuadas, que expresemos una  opinión modificada. Nuestras conclusiones se basan en la evidencia de auditoría obtenida hasta la fecha de nuestro informe de auditoría. Sin embargo, los hechos o condiciones futuros pueden ser la causa de que el Grupo deje de ser una entidad en funcionamiento.</w:t>
      </w:r>
    </w:p>
    <w:p w:rsidR="00B3660F" w:rsidRPr="00953A9A" w:rsidRDefault="00B3660F" w:rsidP="00B3660F">
      <w:pPr>
        <w:pStyle w:val="ListParagraph"/>
        <w:widowControl w:val="0"/>
        <w:numPr>
          <w:ilvl w:val="0"/>
          <w:numId w:val="17"/>
        </w:numPr>
        <w:tabs>
          <w:tab w:val="left" w:pos="2847"/>
          <w:tab w:val="left" w:pos="2848"/>
        </w:tabs>
        <w:autoSpaceDE w:val="0"/>
        <w:autoSpaceDN w:val="0"/>
        <w:spacing w:before="20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Evaluamos la presentación global, la estructura y el contenido de las cuentas anuales consolidadas, incluida la información revelada, y si las cuentas anuales consolidadas representan las transacciones y hechos subyacentes de un  modo  que  logran expresar la imagen</w:t>
      </w:r>
      <w:r w:rsidRPr="00953A9A">
        <w:rPr>
          <w:rFonts w:ascii="EYInterstate Light" w:hAnsi="EYInterstate Light"/>
          <w:spacing w:val="2"/>
          <w:sz w:val="22"/>
          <w:lang w:val="es-ES_tradnl"/>
        </w:rPr>
        <w:t xml:space="preserve"> </w:t>
      </w:r>
      <w:r w:rsidRPr="00953A9A">
        <w:rPr>
          <w:rFonts w:ascii="EYInterstate Light" w:hAnsi="EYInterstate Light"/>
          <w:sz w:val="22"/>
          <w:lang w:val="es-ES_tradnl"/>
        </w:rPr>
        <w:t>fiel.</w:t>
      </w:r>
    </w:p>
    <w:p w:rsidR="00B3660F" w:rsidRPr="00953A9A" w:rsidRDefault="00B3660F" w:rsidP="00B3660F">
      <w:pPr>
        <w:widowControl/>
        <w:spacing w:before="240"/>
        <w:rPr>
          <w:lang w:val="es-ES_tradnl"/>
        </w:rPr>
      </w:pPr>
      <w:r w:rsidRPr="00953A9A">
        <w:rPr>
          <w:lang w:val="es-ES_tradnl"/>
        </w:rPr>
        <w:t>Obtenemos evidencia suficiente y adecuada en relación con la información financiera de las entidades o actividades empresariales dentro del grupo para expresar una opinión sobre las cuentas anuales consolidadas. Somos responsables de la dirección, supervisión y realización de la auditoría del grupo. Somos los únicos responsables de nuestra opinión de</w:t>
      </w:r>
      <w:r w:rsidRPr="00953A9A">
        <w:rPr>
          <w:spacing w:val="3"/>
          <w:lang w:val="es-ES_tradnl"/>
        </w:rPr>
        <w:t xml:space="preserve"> </w:t>
      </w:r>
      <w:r w:rsidRPr="00953A9A">
        <w:rPr>
          <w:lang w:val="es-ES_tradnl"/>
        </w:rPr>
        <w:t>auditoría.</w:t>
      </w:r>
    </w:p>
    <w:p w:rsidR="00B3660F" w:rsidRPr="00953A9A" w:rsidRDefault="00B3660F" w:rsidP="00B3660F">
      <w:pPr>
        <w:pStyle w:val="BodyText"/>
        <w:spacing w:before="240"/>
        <w:rPr>
          <w:sz w:val="22"/>
          <w:szCs w:val="22"/>
          <w:lang w:val="es-ES_tradnl"/>
        </w:rPr>
      </w:pPr>
      <w:r w:rsidRPr="00953A9A">
        <w:rPr>
          <w:sz w:val="22"/>
          <w:szCs w:val="22"/>
          <w:lang w:val="es-ES_tradnl"/>
        </w:rPr>
        <w:t>Nos comunicamos con el Vicepresidente Primero Ejecutivo de la Entidad dominante en relación con, entre otras cuestiones, el alcance y el momento de realización de la auditoría planificada y los hallazgos significativos de la auditoría, así como cualquier deficiencia significativa del control interno que identificamos en el transcurso de la auditoría.</w:t>
      </w:r>
    </w:p>
    <w:p w:rsidR="00B3660F" w:rsidRPr="00953A9A" w:rsidRDefault="00B3660F" w:rsidP="00B3660F">
      <w:pPr>
        <w:pStyle w:val="BodyText"/>
        <w:rPr>
          <w:sz w:val="16"/>
          <w:szCs w:val="16"/>
          <w:lang w:val="es-ES_tradnl"/>
        </w:rPr>
      </w:pPr>
      <w:r w:rsidRPr="00953A9A">
        <w:rPr>
          <w:sz w:val="16"/>
          <w:szCs w:val="16"/>
          <w:lang w:val="es-ES_tradnl"/>
        </w:rPr>
        <w:br w:type="page"/>
      </w:r>
    </w:p>
    <w:p w:rsidR="00B3660F" w:rsidRPr="00953A9A" w:rsidRDefault="00B3660F" w:rsidP="00B3660F">
      <w:pPr>
        <w:pStyle w:val="BodyText"/>
        <w:rPr>
          <w:sz w:val="22"/>
          <w:szCs w:val="22"/>
          <w:lang w:val="es-ES_tradnl"/>
        </w:rPr>
      </w:pPr>
      <w:r w:rsidRPr="00953A9A">
        <w:rPr>
          <w:sz w:val="22"/>
          <w:szCs w:val="22"/>
          <w:lang w:val="es-ES_tradnl"/>
        </w:rPr>
        <w:lastRenderedPageBreak/>
        <w:t>Entre los riesgos significativos que han sido objeto de comunicación al Vicepresidente Primero Ejecutivo de la Fundación ONCE, determinamos los que han sido de la mayor significatividad en la auditoría de las cuentas anuales consolidadas del periodo actual y que son, en consecuencia, los riesgos considerados más significativos.</w:t>
      </w:r>
    </w:p>
    <w:p w:rsidR="00B3660F" w:rsidRPr="00953A9A" w:rsidRDefault="00B3660F" w:rsidP="00B3660F">
      <w:pPr>
        <w:pStyle w:val="BodyText"/>
        <w:spacing w:before="240"/>
        <w:rPr>
          <w:sz w:val="22"/>
          <w:szCs w:val="22"/>
          <w:lang w:val="es-ES_tradnl"/>
        </w:rPr>
      </w:pPr>
      <w:r w:rsidRPr="00953A9A">
        <w:rPr>
          <w:sz w:val="22"/>
          <w:szCs w:val="22"/>
          <w:lang w:val="es-ES_tradnl"/>
        </w:rPr>
        <w:t>Describimos esos riesgos en nuestro informe de auditoría salvo que las disposiciones legales  o reglamentarias prohíban revelar públicamente la</w:t>
      </w:r>
      <w:r w:rsidRPr="00953A9A">
        <w:rPr>
          <w:spacing w:val="10"/>
          <w:sz w:val="22"/>
          <w:szCs w:val="22"/>
          <w:lang w:val="es-ES_tradnl"/>
        </w:rPr>
        <w:t xml:space="preserve"> </w:t>
      </w:r>
      <w:r w:rsidRPr="00953A9A">
        <w:rPr>
          <w:sz w:val="22"/>
          <w:szCs w:val="22"/>
          <w:lang w:val="es-ES_tradnl"/>
        </w:rPr>
        <w:t>cuestión.</w:t>
      </w:r>
    </w:p>
    <w:p w:rsidR="00B3660F" w:rsidRPr="00953A9A" w:rsidRDefault="00B3660F" w:rsidP="00B3660F">
      <w:pPr>
        <w:pStyle w:val="BodyText"/>
        <w:tabs>
          <w:tab w:val="left" w:pos="5387"/>
        </w:tabs>
        <w:spacing w:before="400"/>
        <w:rPr>
          <w:sz w:val="22"/>
          <w:szCs w:val="22"/>
          <w:lang w:val="es-ES_tradnl"/>
        </w:rPr>
      </w:pPr>
      <w:r w:rsidRPr="00953A9A">
        <w:rPr>
          <w:sz w:val="22"/>
          <w:szCs w:val="22"/>
          <w:lang w:val="es-ES_tradnl"/>
        </w:rPr>
        <w:tab/>
        <w:t>ERNST &amp; YOUNG, S.L.</w:t>
      </w:r>
    </w:p>
    <w:p w:rsidR="00B3660F" w:rsidRPr="00953A9A" w:rsidRDefault="00B3660F" w:rsidP="00B3660F">
      <w:pPr>
        <w:tabs>
          <w:tab w:val="left" w:pos="5387"/>
        </w:tabs>
        <w:spacing w:before="3"/>
        <w:rPr>
          <w:sz w:val="18"/>
          <w:szCs w:val="18"/>
          <w:lang w:val="es-ES_tradnl"/>
        </w:rPr>
      </w:pPr>
      <w:r w:rsidRPr="00953A9A">
        <w:rPr>
          <w:sz w:val="18"/>
          <w:szCs w:val="18"/>
          <w:lang w:val="es-ES_tradnl"/>
        </w:rPr>
        <w:tab/>
        <w:t xml:space="preserve">(Inscrita en el Registro Oficial de Auditores de </w:t>
      </w:r>
      <w:r w:rsidRPr="00953A9A">
        <w:rPr>
          <w:sz w:val="18"/>
          <w:szCs w:val="18"/>
          <w:lang w:val="es-ES_tradnl"/>
        </w:rPr>
        <w:tab/>
        <w:t>Cuentas con el Nº S0530)</w:t>
      </w:r>
    </w:p>
    <w:p w:rsidR="00B3660F" w:rsidRPr="00953A9A" w:rsidRDefault="00B3660F" w:rsidP="00B3660F">
      <w:pPr>
        <w:pStyle w:val="BodyText"/>
        <w:tabs>
          <w:tab w:val="left" w:pos="5387"/>
        </w:tabs>
        <w:spacing w:before="1000"/>
        <w:rPr>
          <w:sz w:val="22"/>
          <w:szCs w:val="22"/>
          <w:lang w:val="es-ES_tradnl"/>
        </w:rPr>
      </w:pPr>
      <w:r w:rsidRPr="00953A9A">
        <w:rPr>
          <w:sz w:val="22"/>
          <w:szCs w:val="22"/>
          <w:lang w:val="es-ES_tradnl"/>
        </w:rPr>
        <w:tab/>
        <w:t>________________________________</w:t>
      </w:r>
      <w:r w:rsidR="00A75818">
        <w:rPr>
          <w:sz w:val="22"/>
          <w:szCs w:val="22"/>
          <w:lang w:val="es-ES_tradnl"/>
        </w:rPr>
        <w:t>__</w:t>
      </w:r>
    </w:p>
    <w:p w:rsidR="00B3660F" w:rsidRPr="00953A9A" w:rsidRDefault="00B3660F" w:rsidP="00B3660F">
      <w:pPr>
        <w:pStyle w:val="BodyText"/>
        <w:tabs>
          <w:tab w:val="left" w:pos="5387"/>
        </w:tabs>
        <w:spacing w:before="1"/>
        <w:rPr>
          <w:sz w:val="22"/>
          <w:szCs w:val="22"/>
          <w:lang w:val="es-ES_tradnl"/>
        </w:rPr>
      </w:pPr>
      <w:r w:rsidRPr="00953A9A">
        <w:rPr>
          <w:sz w:val="22"/>
          <w:szCs w:val="22"/>
          <w:lang w:val="es-ES_tradnl"/>
        </w:rPr>
        <w:tab/>
        <w:t>Ramón Masip López</w:t>
      </w:r>
    </w:p>
    <w:p w:rsidR="00B3660F" w:rsidRPr="00953A9A" w:rsidRDefault="00B3660F" w:rsidP="00B3660F">
      <w:pPr>
        <w:tabs>
          <w:tab w:val="left" w:pos="5387"/>
        </w:tabs>
        <w:spacing w:before="2"/>
        <w:rPr>
          <w:sz w:val="18"/>
          <w:szCs w:val="18"/>
          <w:lang w:val="es-ES_tradnl"/>
        </w:rPr>
      </w:pPr>
      <w:r w:rsidRPr="00953A9A">
        <w:rPr>
          <w:sz w:val="18"/>
          <w:szCs w:val="18"/>
          <w:lang w:val="es-ES_tradnl"/>
        </w:rPr>
        <w:tab/>
        <w:t xml:space="preserve">(Inscrito en el Registro Oficial de Auditores de </w:t>
      </w:r>
      <w:r w:rsidRPr="00953A9A">
        <w:rPr>
          <w:sz w:val="18"/>
          <w:szCs w:val="18"/>
          <w:lang w:val="es-ES_tradnl"/>
        </w:rPr>
        <w:tab/>
        <w:t>Cuentas con el Nº 16253)</w:t>
      </w:r>
    </w:p>
    <w:p w:rsidR="00B3660F" w:rsidRPr="00953A9A" w:rsidRDefault="00B3660F" w:rsidP="00B3660F">
      <w:pPr>
        <w:pStyle w:val="BodyText"/>
        <w:rPr>
          <w:sz w:val="22"/>
          <w:szCs w:val="22"/>
          <w:lang w:val="es-ES_tradnl"/>
        </w:rPr>
      </w:pPr>
    </w:p>
    <w:p w:rsidR="00B3660F" w:rsidRPr="00953A9A" w:rsidRDefault="00B3660F" w:rsidP="00B3660F">
      <w:pPr>
        <w:pStyle w:val="BodyText"/>
        <w:rPr>
          <w:sz w:val="22"/>
          <w:szCs w:val="22"/>
          <w:lang w:val="es-ES_tradnl"/>
        </w:rPr>
      </w:pPr>
    </w:p>
    <w:p w:rsidR="00B3660F" w:rsidRPr="00953A9A" w:rsidRDefault="00B3660F" w:rsidP="00B3660F">
      <w:pPr>
        <w:pStyle w:val="BodyText"/>
        <w:rPr>
          <w:sz w:val="22"/>
          <w:szCs w:val="22"/>
          <w:lang w:val="es-ES_tradnl"/>
        </w:rPr>
      </w:pPr>
    </w:p>
    <w:p w:rsidR="00B3660F" w:rsidRPr="00953A9A" w:rsidRDefault="00B3660F" w:rsidP="00B3660F">
      <w:pPr>
        <w:tabs>
          <w:tab w:val="left" w:pos="993"/>
        </w:tabs>
        <w:rPr>
          <w:lang w:val="es-ES_tradnl"/>
        </w:rPr>
      </w:pPr>
      <w:r w:rsidRPr="00953A9A">
        <w:rPr>
          <w:lang w:val="es-ES_tradnl"/>
        </w:rPr>
        <w:t>21 de mayo de 2018</w:t>
      </w:r>
    </w:p>
    <w:p w:rsidR="00F96B6B" w:rsidRDefault="00F96B6B" w:rsidP="00B3660F">
      <w:pPr>
        <w:tabs>
          <w:tab w:val="left" w:pos="993"/>
        </w:tabs>
        <w:rPr>
          <w:lang w:val="es-ES_tradnl"/>
        </w:rPr>
      </w:pPr>
    </w:p>
    <w:p w:rsidR="00A75818" w:rsidRPr="00953A9A" w:rsidRDefault="00A75818" w:rsidP="00B3660F">
      <w:pPr>
        <w:tabs>
          <w:tab w:val="left" w:pos="993"/>
        </w:tabs>
        <w:rPr>
          <w:lang w:val="es-ES_tradnl"/>
        </w:rPr>
        <w:sectPr w:rsidR="00A75818" w:rsidRPr="00953A9A" w:rsidSect="00B22CA3">
          <w:pgSz w:w="11906" w:h="16838" w:code="9"/>
          <w:pgMar w:top="2552" w:right="1361" w:bottom="1247" w:left="1361" w:header="1418" w:footer="709" w:gutter="0"/>
          <w:cols w:space="708"/>
          <w:titlePg/>
          <w:docGrid w:linePitch="360"/>
        </w:sectPr>
      </w:pPr>
    </w:p>
    <w:p w:rsidR="00F96B6B" w:rsidRPr="00953A9A" w:rsidRDefault="00F96B6B" w:rsidP="00F96B6B">
      <w:pPr>
        <w:rPr>
          <w:rFonts w:ascii="EYInterstate"/>
          <w:color w:val="575756"/>
          <w:sz w:val="40"/>
          <w:szCs w:val="40"/>
          <w:lang w:val="es-ES_tradnl"/>
        </w:rPr>
      </w:pPr>
      <w:r w:rsidRPr="00953A9A">
        <w:rPr>
          <w:rFonts w:ascii="EYInterstate"/>
          <w:color w:val="575756"/>
          <w:sz w:val="40"/>
          <w:szCs w:val="40"/>
          <w:lang w:val="es-ES_tradnl"/>
        </w:rPr>
        <w:lastRenderedPageBreak/>
        <w:t>Anexo III</w:t>
      </w:r>
    </w:p>
    <w:p w:rsidR="00F96B6B" w:rsidRPr="00953A9A" w:rsidRDefault="00F96B6B" w:rsidP="00F96B6B">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Informe de procedimientos acordados: Plan 15.000-30.000</w:t>
      </w:r>
    </w:p>
    <w:p w:rsidR="00F96B6B" w:rsidRPr="00953A9A" w:rsidRDefault="00F96B6B" w:rsidP="00F96B6B">
      <w:pPr>
        <w:pStyle w:val="BodyText"/>
        <w:spacing w:before="600"/>
        <w:jc w:val="center"/>
        <w:rPr>
          <w:sz w:val="22"/>
          <w:szCs w:val="22"/>
          <w:lang w:val="es-ES_tradnl"/>
        </w:rPr>
      </w:pPr>
      <w:r w:rsidRPr="00953A9A">
        <w:rPr>
          <w:sz w:val="22"/>
          <w:szCs w:val="22"/>
          <w:lang w:val="es-ES_tradnl"/>
        </w:rPr>
        <w:t>INFORME DE PROCEDIMIENTOS ACORDADOS</w:t>
      </w:r>
    </w:p>
    <w:p w:rsidR="00F96B6B" w:rsidRPr="00953A9A" w:rsidRDefault="00F96B6B" w:rsidP="00F96B6B">
      <w:pPr>
        <w:pStyle w:val="BodyText"/>
        <w:spacing w:before="600"/>
        <w:rPr>
          <w:sz w:val="22"/>
          <w:szCs w:val="22"/>
          <w:lang w:val="es-ES_tradnl"/>
        </w:rPr>
      </w:pPr>
      <w:r w:rsidRPr="00953A9A">
        <w:rPr>
          <w:sz w:val="22"/>
          <w:szCs w:val="22"/>
          <w:lang w:val="es-ES_tradnl"/>
        </w:rPr>
        <w:t>Al Patronato de FUNDACIÓN ONCE PARA LA COOPERACIÓN E INCLUSIÓN SOCIAL DE PERSONAS CON DISCAPACIDAD:</w:t>
      </w:r>
    </w:p>
    <w:p w:rsidR="00F96B6B" w:rsidRPr="00953A9A" w:rsidRDefault="00F96B6B" w:rsidP="00F96B6B">
      <w:pPr>
        <w:pStyle w:val="BodyText"/>
        <w:spacing w:before="600"/>
        <w:rPr>
          <w:sz w:val="22"/>
          <w:szCs w:val="22"/>
          <w:lang w:val="es-ES_tradnl"/>
        </w:rPr>
      </w:pPr>
      <w:r w:rsidRPr="00953A9A">
        <w:rPr>
          <w:sz w:val="22"/>
          <w:szCs w:val="22"/>
          <w:lang w:val="es-ES_tradnl"/>
        </w:rPr>
        <w:t>Hemos llevado a cabo los procedimientos acordados con Ustedes que se indican a continuación en relación con los documentos de presentación de la justificación de la asignación de recursos de la FUNDACIÓN ONCE PARA LA COOPERACIÓN E INCLUSIÓN SOCIAL DE PERSONAS CON DISCAPACIDAD (en adelante, “Fundación ONCE”) al 31 de diciembre de 2017 cuya preparación es responsabilidad de la Dirección de la Fundación ONCE y se encuentran enmarcados en:</w:t>
      </w:r>
    </w:p>
    <w:p w:rsidR="00F96B6B" w:rsidRPr="00953A9A" w:rsidRDefault="00F96B6B" w:rsidP="00F96B6B">
      <w:pPr>
        <w:pStyle w:val="ListParagraph"/>
        <w:widowControl w:val="0"/>
        <w:numPr>
          <w:ilvl w:val="0"/>
          <w:numId w:val="22"/>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Las cláusulas 6 y 8 del Acuerdo General del Gobierno de la Nación y la Organización Nacional de Ciegos Españoles (ONCE) en materia de cooperación, solidaridad y competitividad para la estabilidad de futuro de la ONCE para el periodo 2012-2021 aprobado por el Consejo de Ministros del día 18 de noviembre de 2011.</w:t>
      </w:r>
    </w:p>
    <w:p w:rsidR="00F96B6B" w:rsidRPr="00953A9A" w:rsidRDefault="00F96B6B" w:rsidP="00F96B6B">
      <w:pPr>
        <w:pStyle w:val="ListParagraph"/>
        <w:widowControl w:val="0"/>
        <w:numPr>
          <w:ilvl w:val="0"/>
          <w:numId w:val="22"/>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El acuerdo del Consejo de Protectorado de la ONCE de 29 de junio de 2005. Estos documentos se estructuran de la siguiente forma:</w:t>
      </w:r>
    </w:p>
    <w:p w:rsidR="00F96B6B" w:rsidRPr="00953A9A" w:rsidRDefault="00F96B6B" w:rsidP="00F96B6B">
      <w:pPr>
        <w:pStyle w:val="ListParagraph"/>
        <w:widowControl w:val="0"/>
        <w:numPr>
          <w:ilvl w:val="0"/>
          <w:numId w:val="20"/>
        </w:numPr>
        <w:autoSpaceDE w:val="0"/>
        <w:autoSpaceDN w:val="0"/>
        <w:spacing w:before="240"/>
        <w:ind w:left="1134" w:hanging="425"/>
        <w:contextualSpacing w:val="0"/>
        <w:rPr>
          <w:rFonts w:ascii="EYInterstate Light" w:hAnsi="EYInterstate Light"/>
          <w:sz w:val="22"/>
          <w:lang w:val="es-ES_tradnl"/>
        </w:rPr>
      </w:pPr>
      <w:r w:rsidRPr="00953A9A">
        <w:rPr>
          <w:rFonts w:ascii="EYInterstate Light" w:hAnsi="EYInterstate Light"/>
          <w:sz w:val="22"/>
          <w:lang w:val="es-ES_tradnl"/>
        </w:rPr>
        <w:t>En el Anexo I, aprobado por el Vicepresidente Primero Ejecutivo de la Fundación ONCE, se incluyen la asignación de recursos del ejercicio 2017 y el desglose de los recursos económicos aplicados al Plan 15.000-30.000.</w:t>
      </w:r>
    </w:p>
    <w:p w:rsidR="00F96B6B" w:rsidRPr="00953A9A" w:rsidRDefault="00F96B6B" w:rsidP="00F96B6B">
      <w:pPr>
        <w:pStyle w:val="ListParagraph"/>
        <w:widowControl w:val="0"/>
        <w:numPr>
          <w:ilvl w:val="0"/>
          <w:numId w:val="20"/>
        </w:numPr>
        <w:tabs>
          <w:tab w:val="left" w:pos="2949"/>
          <w:tab w:val="left" w:pos="2950"/>
        </w:tabs>
        <w:autoSpaceDE w:val="0"/>
        <w:autoSpaceDN w:val="0"/>
        <w:spacing w:before="240"/>
        <w:ind w:left="1134" w:hanging="425"/>
        <w:contextualSpacing w:val="0"/>
        <w:rPr>
          <w:rFonts w:ascii="EYInterstate Light" w:hAnsi="EYInterstate Light"/>
          <w:sz w:val="22"/>
          <w:lang w:val="es-ES_tradnl"/>
        </w:rPr>
      </w:pPr>
      <w:r w:rsidRPr="00953A9A">
        <w:rPr>
          <w:rFonts w:ascii="EYInterstate Light" w:hAnsi="EYInterstate Light"/>
          <w:sz w:val="22"/>
          <w:lang w:val="es-ES_tradnl"/>
        </w:rPr>
        <w:t>En el Anexo II se incluyen las bases de presentación y los criterios empleados en la preparación del Anexo I.</w:t>
      </w:r>
    </w:p>
    <w:p w:rsidR="00F96B6B" w:rsidRPr="00953A9A" w:rsidRDefault="00F96B6B" w:rsidP="00F96B6B">
      <w:pPr>
        <w:pStyle w:val="BodyText"/>
        <w:spacing w:before="240"/>
        <w:rPr>
          <w:sz w:val="22"/>
          <w:szCs w:val="22"/>
          <w:lang w:val="es-ES_tradnl"/>
        </w:rPr>
      </w:pPr>
      <w:r w:rsidRPr="00953A9A">
        <w:rPr>
          <w:sz w:val="22"/>
          <w:szCs w:val="22"/>
          <w:lang w:val="es-ES_tradnl"/>
        </w:rPr>
        <w:t>Nuestro trabajo se ha realizado siguiendo normas profesionales de general aceptación en España aplicables a los encargos de procedimientos acordados basadas en la norma internacional ISRS 4400 que regula la actuación del auditor en este tipo de encargos. En un trabajo de este tipo es el lector del informe quien obtiene sus propias conclusiones a la luz de los hallazgos objetivos sobre los que se le informa, derivados de la aplicación de los procedimientos concretos acordados con Ustedes con el propósito de permitirles la evaluación de la asignación de recursos de la Fundación ONCE al 31 de diciembre de 2017. Asimismo, el destinatario del informe es responsable de la suficiencia de los procedimientos llevados a cabo para los propósitos perseguidos.</w:t>
      </w:r>
    </w:p>
    <w:p w:rsidR="00F96B6B" w:rsidRPr="00953A9A" w:rsidRDefault="00F96B6B" w:rsidP="00F96B6B">
      <w:pPr>
        <w:pStyle w:val="BodyText"/>
        <w:spacing w:before="240"/>
        <w:rPr>
          <w:sz w:val="22"/>
          <w:szCs w:val="22"/>
          <w:lang w:val="es-ES_tradnl"/>
        </w:rPr>
      </w:pPr>
      <w:r w:rsidRPr="00953A9A">
        <w:rPr>
          <w:sz w:val="22"/>
          <w:szCs w:val="22"/>
          <w:lang w:val="es-ES_tradnl"/>
        </w:rPr>
        <w:br w:type="page"/>
      </w:r>
    </w:p>
    <w:p w:rsidR="00F96B6B" w:rsidRPr="00953A9A" w:rsidRDefault="00F96B6B" w:rsidP="00F96B6B">
      <w:pPr>
        <w:pStyle w:val="BodyText"/>
        <w:rPr>
          <w:sz w:val="22"/>
          <w:szCs w:val="22"/>
          <w:lang w:val="es-ES_tradnl"/>
        </w:rPr>
      </w:pPr>
      <w:r w:rsidRPr="00953A9A">
        <w:rPr>
          <w:sz w:val="22"/>
          <w:szCs w:val="22"/>
          <w:lang w:val="es-ES_tradnl"/>
        </w:rPr>
        <w:lastRenderedPageBreak/>
        <w:t>Conforme a lo anterior, los procedimientos aplicados han sido los siguientes:</w:t>
      </w:r>
    </w:p>
    <w:p w:rsidR="00F96B6B" w:rsidRPr="00953A9A" w:rsidRDefault="00F96B6B" w:rsidP="00734C5D">
      <w:pPr>
        <w:pStyle w:val="ListParagraph"/>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Verificación de la aplicación de los criterios y bases de presentación de la asignación de recursos, contenidos en el Anexo II, en la preparación del cálculo sobre la asignación de recursos del ejercicio 2017 de la Fundación ONCE contenido en el Anexo I.</w:t>
      </w:r>
    </w:p>
    <w:p w:rsidR="00F96B6B" w:rsidRPr="00953A9A" w:rsidRDefault="00F96B6B" w:rsidP="00734C5D">
      <w:pPr>
        <w:pStyle w:val="ListParagraph"/>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Comprobación, para la totalidad de los expedientes aprobados por el órgano colegiado competente de la Fundación ONCE durante el ejercicio 2017, su correcta asignación al Plan de Empleo y Formación o al Plan de Accesibilidad teniendo en cuenta las principales características de cada expediente.</w:t>
      </w:r>
    </w:p>
    <w:p w:rsidR="00F96B6B" w:rsidRPr="00953A9A" w:rsidRDefault="00F96B6B" w:rsidP="00734C5D">
      <w:pPr>
        <w:pStyle w:val="ListParagraph"/>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Verificación de que la totalidad de los expedientes han sido tramitados y asignados por el Comité de asignación de proyectos.</w:t>
      </w:r>
    </w:p>
    <w:p w:rsidR="00F96B6B" w:rsidRPr="00953A9A" w:rsidRDefault="00F96B6B" w:rsidP="00734C5D">
      <w:pPr>
        <w:pStyle w:val="ListParagraph"/>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Comprobación de que, de acuerdo con la cláusula sexta del Acuerdo General entre el Gobierno de la Nación y la Organización Nacional de Ciegos Españoles (ONCE) en materia de cooperación, solidaridad y competitividad para la estabilidad de futuro de la ONCE para el período 2012 – 2021, la cifra que figura en el Anexo I destinada al plan de empleo y formación, se corresponde con la totalidad de los expedientes examinados y clasificados bajo el plan de empleo y formación ajustados por determinados conceptos, según se explica en el Anexo II, y verificación de que la clasificación de los recursos aplicados a las diferentes líneas del plan 15.000-30.000 es adecuada conforme a las bases de presentación incluidas en el Anexo II.</w:t>
      </w:r>
    </w:p>
    <w:p w:rsidR="00F96B6B" w:rsidRPr="00953A9A" w:rsidRDefault="00F96B6B" w:rsidP="00734C5D">
      <w:pPr>
        <w:pStyle w:val="ListParagraph"/>
        <w:widowControl w:val="0"/>
        <w:numPr>
          <w:ilvl w:val="0"/>
          <w:numId w:val="19"/>
        </w:numPr>
        <w:autoSpaceDE w:val="0"/>
        <w:autoSpaceDN w:val="0"/>
        <w:spacing w:before="240"/>
        <w:ind w:left="709" w:hanging="709"/>
        <w:contextualSpacing w:val="0"/>
        <w:jc w:val="left"/>
        <w:rPr>
          <w:rFonts w:ascii="EYInterstate Light" w:hAnsi="EYInterstate Light"/>
          <w:sz w:val="22"/>
          <w:lang w:val="es-ES_tradnl"/>
        </w:rPr>
      </w:pPr>
      <w:r w:rsidRPr="00953A9A">
        <w:rPr>
          <w:rFonts w:ascii="EYInterstate Light" w:hAnsi="EYInterstate Light"/>
          <w:sz w:val="22"/>
          <w:lang w:val="es-ES_tradnl"/>
        </w:rPr>
        <w:t>Comprobación, de acuerdo con la cláusula octava apartado segundo del Acuerdo General entre el Gobierno de la Nación y la Organización Nacional de Ciegos  Españoles (ONCE) 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w:t>
      </w:r>
    </w:p>
    <w:p w:rsidR="00F96B6B" w:rsidRPr="00953A9A" w:rsidRDefault="00F96B6B" w:rsidP="00734C5D">
      <w:pPr>
        <w:pStyle w:val="BodyText"/>
        <w:spacing w:before="240"/>
        <w:rPr>
          <w:sz w:val="22"/>
          <w:szCs w:val="22"/>
          <w:lang w:val="es-ES_tradnl"/>
        </w:rPr>
      </w:pPr>
      <w:r w:rsidRPr="00953A9A">
        <w:rPr>
          <w:sz w:val="22"/>
          <w:szCs w:val="22"/>
          <w:lang w:val="es-ES_tradnl"/>
        </w:rPr>
        <w:t>Como resultado de la aplicación de los procedimientos acordados indicados anteriormente, no hemos encontrado excepciones.</w:t>
      </w:r>
    </w:p>
    <w:p w:rsidR="00F96B6B" w:rsidRPr="00953A9A" w:rsidRDefault="00F96B6B" w:rsidP="00734C5D">
      <w:pPr>
        <w:pStyle w:val="BodyText"/>
        <w:spacing w:before="240"/>
        <w:rPr>
          <w:sz w:val="22"/>
          <w:szCs w:val="22"/>
          <w:lang w:val="es-ES_tradnl"/>
        </w:rPr>
      </w:pPr>
      <w:r w:rsidRPr="00953A9A">
        <w:rPr>
          <w:sz w:val="22"/>
          <w:szCs w:val="22"/>
          <w:lang w:val="es-ES_tradnl"/>
        </w:rPr>
        <w:t>Debido a que los procedimientos descritos no constituyen ni una auditoría, ni una revisión realizada de acuerdo con Normas Técnicas de Auditoría, no expresamos una opinión sobre   los documentos de presentación de la asignación de recursos de la Fundación ONCE al 31 de diciembre de 2017. Si se hubieran aplicado procedimientos adicionales, se podrían haber puesto de manifiesto otros asuntos sobre los cuales les habríamos</w:t>
      </w:r>
      <w:r w:rsidRPr="00953A9A">
        <w:rPr>
          <w:spacing w:val="27"/>
          <w:sz w:val="22"/>
          <w:szCs w:val="22"/>
          <w:lang w:val="es-ES_tradnl"/>
        </w:rPr>
        <w:t xml:space="preserve"> </w:t>
      </w:r>
      <w:r w:rsidRPr="00953A9A">
        <w:rPr>
          <w:sz w:val="22"/>
          <w:szCs w:val="22"/>
          <w:lang w:val="es-ES_tradnl"/>
        </w:rPr>
        <w:t>informado.</w:t>
      </w:r>
    </w:p>
    <w:p w:rsidR="00F96B6B" w:rsidRPr="00953A9A" w:rsidRDefault="00F96B6B" w:rsidP="00734C5D">
      <w:pPr>
        <w:spacing w:before="240"/>
        <w:rPr>
          <w:lang w:val="es-ES_tradnl"/>
        </w:rPr>
      </w:pPr>
      <w:r w:rsidRPr="00953A9A">
        <w:rPr>
          <w:lang w:val="es-ES_tradnl"/>
        </w:rPr>
        <w:t>Nuestro informe de procedimientos acordados se emite únicamente para la finalidad establecida en el primer párrafo de este informe y para su información y no puede ser usado para ningún otro fin o ser distribuido a terceros, distintos de la Fundación ONCE, sin nuestro consentimiento previo por escrito. No asumimos ninguna responsabilidad frente a terceros distintos de los destinatarios de este informe.</w:t>
      </w:r>
    </w:p>
    <w:p w:rsidR="00F96B6B" w:rsidRPr="00953A9A" w:rsidRDefault="00F96B6B" w:rsidP="00F96B6B">
      <w:pPr>
        <w:rPr>
          <w:lang w:val="es-ES_tradnl"/>
        </w:rPr>
      </w:pPr>
      <w:r w:rsidRPr="00953A9A">
        <w:rPr>
          <w:lang w:val="es-ES_tradnl"/>
        </w:rPr>
        <w:br w:type="page"/>
      </w:r>
    </w:p>
    <w:p w:rsidR="00F96B6B" w:rsidRPr="00953A9A" w:rsidRDefault="00F96B6B" w:rsidP="00F96B6B">
      <w:pPr>
        <w:pStyle w:val="BodyText"/>
        <w:spacing w:before="240"/>
        <w:rPr>
          <w:sz w:val="22"/>
          <w:szCs w:val="22"/>
          <w:lang w:val="es-ES_tradnl"/>
        </w:rPr>
      </w:pPr>
      <w:r w:rsidRPr="00953A9A">
        <w:rPr>
          <w:sz w:val="22"/>
          <w:szCs w:val="22"/>
          <w:lang w:val="es-ES_tradnl"/>
        </w:rPr>
        <w:lastRenderedPageBreak/>
        <w:t>Este informe se refiere exclusivamente a la justificación sobre</w:t>
      </w:r>
      <w:r w:rsidR="00734C5D" w:rsidRPr="00953A9A">
        <w:rPr>
          <w:sz w:val="22"/>
          <w:szCs w:val="22"/>
          <w:lang w:val="es-ES_tradnl"/>
        </w:rPr>
        <w:t xml:space="preserve"> la asignación de recursos de </w:t>
      </w:r>
      <w:r w:rsidRPr="00953A9A">
        <w:rPr>
          <w:sz w:val="22"/>
          <w:szCs w:val="22"/>
          <w:lang w:val="es-ES_tradnl"/>
        </w:rPr>
        <w:t>la Fundación ONCE de acuerdo con lo establecido en las</w:t>
      </w:r>
      <w:r w:rsidR="00734C5D" w:rsidRPr="00953A9A">
        <w:rPr>
          <w:sz w:val="22"/>
          <w:szCs w:val="22"/>
          <w:lang w:val="es-ES_tradnl"/>
        </w:rPr>
        <w:t xml:space="preserve"> cláusulas sexta y octava del </w:t>
      </w:r>
      <w:r w:rsidRPr="00953A9A">
        <w:rPr>
          <w:sz w:val="22"/>
          <w:szCs w:val="22"/>
          <w:lang w:val="es-ES_tradnl"/>
        </w:rPr>
        <w:t>Acuerdo General entre el Gobierno de la Nación y la Organización Nacional de Ciegos Españoles (ONCE) en materia de cooperación, solida</w:t>
      </w:r>
      <w:r w:rsidR="00734C5D" w:rsidRPr="00953A9A">
        <w:rPr>
          <w:sz w:val="22"/>
          <w:szCs w:val="22"/>
          <w:lang w:val="es-ES_tradnl"/>
        </w:rPr>
        <w:t xml:space="preserve">ridad y competitividad para la </w:t>
      </w:r>
      <w:r w:rsidRPr="00953A9A">
        <w:rPr>
          <w:sz w:val="22"/>
          <w:szCs w:val="22"/>
          <w:lang w:val="es-ES_tradnl"/>
        </w:rPr>
        <w:t>estabilidad de futuro de la ONCE para el período 2012 – 2021 y no a los estados financieros de</w:t>
      </w:r>
      <w:r w:rsidRPr="00953A9A">
        <w:rPr>
          <w:spacing w:val="6"/>
          <w:sz w:val="22"/>
          <w:szCs w:val="22"/>
          <w:lang w:val="es-ES_tradnl"/>
        </w:rPr>
        <w:t xml:space="preserve"> </w:t>
      </w:r>
      <w:r w:rsidRPr="00953A9A">
        <w:rPr>
          <w:sz w:val="22"/>
          <w:szCs w:val="22"/>
          <w:lang w:val="es-ES_tradnl"/>
        </w:rPr>
        <w:t>FUNDACIÓN</w:t>
      </w:r>
      <w:r w:rsidRPr="00953A9A">
        <w:rPr>
          <w:spacing w:val="6"/>
          <w:sz w:val="22"/>
          <w:szCs w:val="22"/>
          <w:lang w:val="es-ES_tradnl"/>
        </w:rPr>
        <w:t xml:space="preserve"> </w:t>
      </w:r>
      <w:r w:rsidRPr="00953A9A">
        <w:rPr>
          <w:sz w:val="22"/>
          <w:szCs w:val="22"/>
          <w:lang w:val="es-ES_tradnl"/>
        </w:rPr>
        <w:t>ONCE</w:t>
      </w:r>
      <w:r w:rsidRPr="00953A9A">
        <w:rPr>
          <w:spacing w:val="5"/>
          <w:sz w:val="22"/>
          <w:szCs w:val="22"/>
          <w:lang w:val="es-ES_tradnl"/>
        </w:rPr>
        <w:t xml:space="preserve"> </w:t>
      </w:r>
      <w:r w:rsidRPr="00953A9A">
        <w:rPr>
          <w:sz w:val="22"/>
          <w:szCs w:val="22"/>
          <w:lang w:val="es-ES_tradnl"/>
        </w:rPr>
        <w:t>PARA</w:t>
      </w:r>
      <w:r w:rsidRPr="00953A9A">
        <w:rPr>
          <w:spacing w:val="6"/>
          <w:sz w:val="22"/>
          <w:szCs w:val="22"/>
          <w:lang w:val="es-ES_tradnl"/>
        </w:rPr>
        <w:t xml:space="preserve"> </w:t>
      </w:r>
      <w:r w:rsidRPr="00953A9A">
        <w:rPr>
          <w:sz w:val="22"/>
          <w:szCs w:val="22"/>
          <w:lang w:val="es-ES_tradnl"/>
        </w:rPr>
        <w:t>LA</w:t>
      </w:r>
      <w:r w:rsidRPr="00953A9A">
        <w:rPr>
          <w:spacing w:val="6"/>
          <w:sz w:val="22"/>
          <w:szCs w:val="22"/>
          <w:lang w:val="es-ES_tradnl"/>
        </w:rPr>
        <w:t xml:space="preserve"> </w:t>
      </w:r>
      <w:r w:rsidRPr="00953A9A">
        <w:rPr>
          <w:sz w:val="22"/>
          <w:szCs w:val="22"/>
          <w:lang w:val="es-ES_tradnl"/>
        </w:rPr>
        <w:t>COOPERACIÓN</w:t>
      </w:r>
      <w:r w:rsidRPr="00953A9A">
        <w:rPr>
          <w:spacing w:val="7"/>
          <w:sz w:val="22"/>
          <w:szCs w:val="22"/>
          <w:lang w:val="es-ES_tradnl"/>
        </w:rPr>
        <w:t xml:space="preserve"> </w:t>
      </w:r>
      <w:r w:rsidRPr="00953A9A">
        <w:rPr>
          <w:sz w:val="22"/>
          <w:szCs w:val="22"/>
          <w:lang w:val="es-ES_tradnl"/>
        </w:rPr>
        <w:t>E</w:t>
      </w:r>
      <w:r w:rsidRPr="00953A9A">
        <w:rPr>
          <w:spacing w:val="5"/>
          <w:sz w:val="22"/>
          <w:szCs w:val="22"/>
          <w:lang w:val="es-ES_tradnl"/>
        </w:rPr>
        <w:t xml:space="preserve"> </w:t>
      </w:r>
      <w:r w:rsidRPr="00953A9A">
        <w:rPr>
          <w:sz w:val="22"/>
          <w:szCs w:val="22"/>
          <w:lang w:val="es-ES_tradnl"/>
        </w:rPr>
        <w:t>INCLUSIÓN</w:t>
      </w:r>
      <w:r w:rsidRPr="00953A9A">
        <w:rPr>
          <w:spacing w:val="6"/>
          <w:sz w:val="22"/>
          <w:szCs w:val="22"/>
          <w:lang w:val="es-ES_tradnl"/>
        </w:rPr>
        <w:t xml:space="preserve"> </w:t>
      </w:r>
      <w:r w:rsidRPr="00953A9A">
        <w:rPr>
          <w:sz w:val="22"/>
          <w:szCs w:val="22"/>
          <w:lang w:val="es-ES_tradnl"/>
        </w:rPr>
        <w:t>SOCIAL</w:t>
      </w:r>
      <w:r w:rsidRPr="00953A9A">
        <w:rPr>
          <w:spacing w:val="7"/>
          <w:sz w:val="22"/>
          <w:szCs w:val="22"/>
          <w:lang w:val="es-ES_tradnl"/>
        </w:rPr>
        <w:t xml:space="preserve"> </w:t>
      </w:r>
      <w:r w:rsidRPr="00953A9A">
        <w:rPr>
          <w:sz w:val="22"/>
          <w:szCs w:val="22"/>
          <w:lang w:val="es-ES_tradnl"/>
        </w:rPr>
        <w:t>DE</w:t>
      </w:r>
      <w:r w:rsidRPr="00953A9A">
        <w:rPr>
          <w:spacing w:val="5"/>
          <w:sz w:val="22"/>
          <w:szCs w:val="22"/>
          <w:lang w:val="es-ES_tradnl"/>
        </w:rPr>
        <w:t xml:space="preserve"> </w:t>
      </w:r>
      <w:r w:rsidRPr="00953A9A">
        <w:rPr>
          <w:sz w:val="22"/>
          <w:szCs w:val="22"/>
          <w:lang w:val="es-ES_tradnl"/>
        </w:rPr>
        <w:t>PERSONAS</w:t>
      </w:r>
      <w:r w:rsidRPr="00953A9A">
        <w:rPr>
          <w:spacing w:val="6"/>
          <w:sz w:val="22"/>
          <w:szCs w:val="22"/>
          <w:lang w:val="es-ES_tradnl"/>
        </w:rPr>
        <w:t xml:space="preserve"> </w:t>
      </w:r>
      <w:r w:rsidRPr="00953A9A">
        <w:rPr>
          <w:sz w:val="22"/>
          <w:szCs w:val="22"/>
          <w:lang w:val="es-ES_tradnl"/>
        </w:rPr>
        <w:t>CON DISCAPACIDAD considerados en su conjunto.</w:t>
      </w:r>
    </w:p>
    <w:p w:rsidR="00F96B6B" w:rsidRPr="008C19EC" w:rsidRDefault="00F96B6B" w:rsidP="00F96B6B">
      <w:pPr>
        <w:pStyle w:val="BodyText"/>
        <w:tabs>
          <w:tab w:val="left" w:pos="5528"/>
        </w:tabs>
        <w:spacing w:before="400"/>
        <w:rPr>
          <w:sz w:val="22"/>
          <w:szCs w:val="22"/>
        </w:rPr>
      </w:pPr>
      <w:r w:rsidRPr="00953A9A">
        <w:rPr>
          <w:sz w:val="22"/>
          <w:szCs w:val="22"/>
          <w:lang w:val="es-ES_tradnl"/>
        </w:rPr>
        <w:tab/>
      </w:r>
      <w:r w:rsidRPr="008C19EC">
        <w:rPr>
          <w:sz w:val="22"/>
          <w:szCs w:val="22"/>
        </w:rPr>
        <w:t>ERNST &amp; YOUNG, S.L.</w:t>
      </w:r>
    </w:p>
    <w:p w:rsidR="00F96B6B" w:rsidRPr="008C19EC" w:rsidRDefault="00F96B6B" w:rsidP="00F96B6B">
      <w:pPr>
        <w:pStyle w:val="BodyText"/>
        <w:tabs>
          <w:tab w:val="left" w:pos="5528"/>
        </w:tabs>
        <w:spacing w:before="1000"/>
        <w:rPr>
          <w:sz w:val="22"/>
          <w:szCs w:val="22"/>
        </w:rPr>
      </w:pPr>
      <w:r w:rsidRPr="008C19EC">
        <w:rPr>
          <w:sz w:val="22"/>
          <w:szCs w:val="22"/>
        </w:rPr>
        <w:tab/>
        <w:t>____________________</w:t>
      </w:r>
    </w:p>
    <w:p w:rsidR="00F96B6B" w:rsidRPr="008C19EC" w:rsidRDefault="00F96B6B" w:rsidP="00F96B6B">
      <w:pPr>
        <w:pStyle w:val="BodyText"/>
        <w:tabs>
          <w:tab w:val="left" w:pos="5528"/>
        </w:tabs>
        <w:rPr>
          <w:sz w:val="22"/>
          <w:szCs w:val="22"/>
        </w:rPr>
      </w:pPr>
      <w:r w:rsidRPr="008C19EC">
        <w:rPr>
          <w:sz w:val="22"/>
          <w:szCs w:val="22"/>
        </w:rPr>
        <w:tab/>
        <w:t>Ramón Masip López</w:t>
      </w:r>
    </w:p>
    <w:p w:rsidR="00F96B6B" w:rsidRPr="008C19EC" w:rsidRDefault="00F96B6B" w:rsidP="00F96B6B">
      <w:pPr>
        <w:pStyle w:val="BodyText"/>
        <w:rPr>
          <w:sz w:val="22"/>
          <w:szCs w:val="22"/>
        </w:rPr>
      </w:pPr>
    </w:p>
    <w:p w:rsidR="00F96B6B" w:rsidRPr="008C19EC" w:rsidRDefault="00F96B6B" w:rsidP="00F96B6B">
      <w:pPr>
        <w:pStyle w:val="BodyText"/>
        <w:rPr>
          <w:sz w:val="22"/>
          <w:szCs w:val="22"/>
        </w:rPr>
      </w:pPr>
    </w:p>
    <w:p w:rsidR="00F96B6B" w:rsidRPr="008C19EC" w:rsidRDefault="00F96B6B" w:rsidP="00F96B6B">
      <w:pPr>
        <w:pStyle w:val="BodyText"/>
        <w:rPr>
          <w:sz w:val="22"/>
          <w:szCs w:val="22"/>
        </w:rPr>
      </w:pPr>
    </w:p>
    <w:p w:rsidR="00F96B6B" w:rsidRPr="00953A9A" w:rsidRDefault="00F96B6B" w:rsidP="00F96B6B">
      <w:pPr>
        <w:rPr>
          <w:lang w:val="es-ES_tradnl"/>
        </w:rPr>
      </w:pPr>
      <w:r w:rsidRPr="00953A9A">
        <w:rPr>
          <w:lang w:val="es-ES_tradnl"/>
        </w:rPr>
        <w:t>21 de mayo de 2018</w:t>
      </w:r>
    </w:p>
    <w:p w:rsidR="00F96B6B" w:rsidRPr="00953A9A" w:rsidRDefault="00F96B6B" w:rsidP="00F96B6B">
      <w:pPr>
        <w:rPr>
          <w:rFonts w:eastAsia="EYInterstate" w:cs="EYInterstate"/>
          <w:color w:val="575756"/>
          <w:lang w:val="es-ES_tradnl"/>
        </w:rPr>
      </w:pPr>
    </w:p>
    <w:p w:rsidR="00F96B6B" w:rsidRPr="00953A9A" w:rsidRDefault="00F96B6B" w:rsidP="00F96B6B">
      <w:pPr>
        <w:rPr>
          <w:rFonts w:eastAsia="EYInterstate" w:cs="EYInterstate"/>
          <w:color w:val="575756"/>
          <w:lang w:val="es-ES_tradnl"/>
        </w:rPr>
        <w:sectPr w:rsidR="00F96B6B" w:rsidRPr="00953A9A" w:rsidSect="00B22CA3">
          <w:headerReference w:type="default" r:id="rId15"/>
          <w:pgSz w:w="11906" w:h="16838" w:code="9"/>
          <w:pgMar w:top="2552" w:right="1361" w:bottom="1247" w:left="1361" w:header="1418" w:footer="709" w:gutter="0"/>
          <w:cols w:space="708"/>
          <w:titlePg/>
          <w:docGrid w:linePitch="360"/>
        </w:sectPr>
      </w:pPr>
    </w:p>
    <w:p w:rsidR="00F96B6B" w:rsidRPr="00953A9A" w:rsidRDefault="00F96B6B" w:rsidP="00F96B6B">
      <w:pPr>
        <w:rPr>
          <w:rFonts w:ascii="EYInterstate"/>
          <w:color w:val="575756"/>
          <w:sz w:val="40"/>
          <w:szCs w:val="40"/>
          <w:lang w:val="es-ES_tradnl"/>
        </w:rPr>
      </w:pPr>
      <w:r w:rsidRPr="00953A9A">
        <w:rPr>
          <w:rFonts w:ascii="EYInterstate"/>
          <w:color w:val="575756"/>
          <w:sz w:val="40"/>
          <w:szCs w:val="40"/>
          <w:lang w:val="es-ES_tradnl"/>
        </w:rPr>
        <w:lastRenderedPageBreak/>
        <w:t>Anexo IV</w:t>
      </w:r>
    </w:p>
    <w:p w:rsidR="00F96B6B" w:rsidRPr="00953A9A" w:rsidRDefault="00F96B6B" w:rsidP="00F96B6B">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Sociedades del Grupo auditadas por EY y otros auditores</w:t>
      </w:r>
    </w:p>
    <w:p w:rsidR="00F96B6B" w:rsidRPr="00953A9A" w:rsidRDefault="00F96B6B" w:rsidP="00F96B6B">
      <w:pPr>
        <w:spacing w:before="240"/>
        <w:rPr>
          <w:lang w:val="es-ES_tradnl"/>
        </w:rPr>
      </w:pPr>
      <w:r w:rsidRPr="00953A9A">
        <w:rPr>
          <w:lang w:val="es-ES_tradnl"/>
        </w:rPr>
        <w:t>Detalle de sociedades del grupo auditadas por EY:</w:t>
      </w:r>
    </w:p>
    <w:p w:rsidR="00F96B6B" w:rsidRPr="00953A9A" w:rsidRDefault="00F96B6B" w:rsidP="00F96B6B">
      <w:pPr>
        <w:jc w:val="right"/>
        <w:rPr>
          <w:lang w:val="es-ES_tradnl"/>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99" w:type="dxa"/>
          <w:right w:w="99" w:type="dxa"/>
        </w:tblCellMar>
        <w:tblLook w:val="01E0" w:firstRow="1" w:lastRow="1" w:firstColumn="1" w:lastColumn="1" w:noHBand="0" w:noVBand="0"/>
      </w:tblPr>
      <w:tblGrid>
        <w:gridCol w:w="3334"/>
        <w:gridCol w:w="1349"/>
        <w:gridCol w:w="1340"/>
        <w:gridCol w:w="3359"/>
      </w:tblGrid>
      <w:tr w:rsidR="00F96B6B" w:rsidRPr="00953A9A" w:rsidTr="00B374CD">
        <w:trPr>
          <w:trHeight w:val="180"/>
        </w:trPr>
        <w:tc>
          <w:tcPr>
            <w:tcW w:w="1777" w:type="pct"/>
            <w:shd w:val="clear" w:color="auto" w:fill="FFD400"/>
            <w:vAlign w:val="bottom"/>
          </w:tcPr>
          <w:p w:rsidR="00F96B6B" w:rsidRPr="00953A9A" w:rsidRDefault="00F96B6B" w:rsidP="00F96B6B">
            <w:pPr>
              <w:pStyle w:val="TableParagraph"/>
              <w:spacing w:before="149"/>
              <w:jc w:val="left"/>
              <w:rPr>
                <w:rFonts w:ascii="EYInterstate"/>
                <w:b/>
                <w:sz w:val="16"/>
                <w:szCs w:val="16"/>
                <w:lang w:val="es-ES_tradnl"/>
              </w:rPr>
            </w:pPr>
            <w:r w:rsidRPr="00953A9A">
              <w:rPr>
                <w:rFonts w:ascii="EYInterstate"/>
                <w:b/>
                <w:color w:val="414042"/>
                <w:sz w:val="16"/>
                <w:szCs w:val="16"/>
                <w:lang w:val="es-ES_tradnl"/>
              </w:rPr>
              <w:t>Sociedad</w:t>
            </w:r>
          </w:p>
        </w:tc>
        <w:tc>
          <w:tcPr>
            <w:tcW w:w="719" w:type="pct"/>
            <w:shd w:val="clear" w:color="auto" w:fill="FFD400"/>
            <w:vAlign w:val="bottom"/>
          </w:tcPr>
          <w:p w:rsidR="00F96B6B" w:rsidRPr="00953A9A" w:rsidRDefault="00F96B6B" w:rsidP="00B374CD">
            <w:pPr>
              <w:pStyle w:val="TableParagraph"/>
              <w:spacing w:before="41"/>
              <w:jc w:val="center"/>
              <w:rPr>
                <w:rFonts w:ascii="EYInterstate" w:hAnsi="EYInterstate"/>
                <w:b/>
                <w:sz w:val="16"/>
                <w:szCs w:val="16"/>
                <w:lang w:val="es-ES_tradnl"/>
              </w:rPr>
            </w:pPr>
            <w:r w:rsidRPr="00953A9A">
              <w:rPr>
                <w:rFonts w:ascii="EYInterstate" w:hAnsi="EYInterstate"/>
                <w:b/>
                <w:color w:val="414042"/>
                <w:sz w:val="16"/>
                <w:szCs w:val="16"/>
                <w:lang w:val="es-ES_tradnl"/>
              </w:rPr>
              <w:t>% Participación Directa</w:t>
            </w:r>
          </w:p>
        </w:tc>
        <w:tc>
          <w:tcPr>
            <w:tcW w:w="714" w:type="pct"/>
            <w:shd w:val="clear" w:color="auto" w:fill="FFD400"/>
            <w:vAlign w:val="bottom"/>
          </w:tcPr>
          <w:p w:rsidR="00F96B6B" w:rsidRPr="00953A9A" w:rsidRDefault="00F96B6B" w:rsidP="00B374CD">
            <w:pPr>
              <w:pStyle w:val="TableParagraph"/>
              <w:spacing w:before="41"/>
              <w:jc w:val="center"/>
              <w:rPr>
                <w:rFonts w:ascii="EYInterstate" w:hAnsi="EYInterstate"/>
                <w:b/>
                <w:sz w:val="16"/>
                <w:szCs w:val="16"/>
                <w:lang w:val="es-ES_tradnl"/>
              </w:rPr>
            </w:pPr>
            <w:r w:rsidRPr="00953A9A">
              <w:rPr>
                <w:rFonts w:ascii="EYInterstate" w:hAnsi="EYInterstate"/>
                <w:b/>
                <w:color w:val="414042"/>
                <w:sz w:val="16"/>
                <w:szCs w:val="16"/>
                <w:lang w:val="es-ES_tradnl"/>
              </w:rPr>
              <w:t>% Participación Indirecta</w:t>
            </w:r>
          </w:p>
        </w:tc>
        <w:tc>
          <w:tcPr>
            <w:tcW w:w="1791" w:type="pct"/>
            <w:shd w:val="clear" w:color="auto" w:fill="FFD400"/>
            <w:vAlign w:val="bottom"/>
          </w:tcPr>
          <w:p w:rsidR="00F96B6B" w:rsidRPr="00953A9A" w:rsidRDefault="00F96B6B" w:rsidP="00F96B6B">
            <w:pPr>
              <w:pStyle w:val="TableParagraph"/>
              <w:spacing w:before="149"/>
              <w:jc w:val="center"/>
              <w:rPr>
                <w:rFonts w:ascii="EYInterstate"/>
                <w:b/>
                <w:sz w:val="16"/>
                <w:szCs w:val="16"/>
                <w:lang w:val="es-ES_tradnl"/>
              </w:rPr>
            </w:pPr>
            <w:r w:rsidRPr="00953A9A">
              <w:rPr>
                <w:rFonts w:ascii="EYInterstate"/>
                <w:b/>
                <w:color w:val="414042"/>
                <w:sz w:val="16"/>
                <w:szCs w:val="16"/>
                <w:lang w:val="es-ES_tradnl"/>
              </w:rPr>
              <w:t>Alcance</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140"/>
              <w:jc w:val="left"/>
              <w:rPr>
                <w:rFonts w:ascii="EYInterstate" w:hAnsi="EYInterstate"/>
                <w:sz w:val="16"/>
                <w:szCs w:val="16"/>
                <w:lang w:val="es-ES_tradnl"/>
              </w:rPr>
            </w:pPr>
            <w:r w:rsidRPr="00953A9A">
              <w:rPr>
                <w:rFonts w:ascii="EYInterstate" w:hAnsi="EYInterstate"/>
                <w:sz w:val="16"/>
                <w:szCs w:val="16"/>
                <w:lang w:val="es-ES_tradnl"/>
              </w:rPr>
              <w:t>Fundación ONCE</w:t>
            </w:r>
          </w:p>
        </w:tc>
        <w:tc>
          <w:tcPr>
            <w:tcW w:w="719"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 y consolidadas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Asociación Inserta Empleo</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Asociación ILUNION Empleo</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953A9A"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Servimedia, S.A.U.</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100%</w:t>
            </w:r>
          </w:p>
        </w:tc>
        <w:tc>
          <w:tcPr>
            <w:tcW w:w="714"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140"/>
              <w:jc w:val="left"/>
              <w:rPr>
                <w:rFonts w:ascii="EYInterstate"/>
                <w:sz w:val="16"/>
                <w:szCs w:val="16"/>
                <w:lang w:val="es-ES_tradnl"/>
              </w:rPr>
            </w:pPr>
            <w:r w:rsidRPr="00953A9A">
              <w:rPr>
                <w:rFonts w:ascii="EYInterstate"/>
                <w:sz w:val="16"/>
                <w:szCs w:val="16"/>
                <w:lang w:val="es-ES_tradnl"/>
              </w:rPr>
              <w:t>Grupo Ilunion, S.L.</w:t>
            </w:r>
          </w:p>
        </w:tc>
        <w:tc>
          <w:tcPr>
            <w:tcW w:w="719"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52,49%</w:t>
            </w:r>
          </w:p>
        </w:tc>
        <w:tc>
          <w:tcPr>
            <w:tcW w:w="714" w:type="pct"/>
            <w:shd w:val="clear" w:color="auto" w:fill="D1D3D4"/>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 y consolidadas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CEE Centro de Servicios Compartidos, S.L.</w:t>
            </w:r>
          </w:p>
        </w:tc>
        <w:tc>
          <w:tcPr>
            <w:tcW w:w="719" w:type="pct"/>
            <w:shd w:val="clear" w:color="auto" w:fill="E6E7E8"/>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F96B6B" w:rsidRPr="00953A9A" w:rsidRDefault="00F96B6B" w:rsidP="00F96B6B">
            <w:pPr>
              <w:pStyle w:val="TableParagraph"/>
              <w:spacing w:before="140"/>
              <w:jc w:val="center"/>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F96B6B" w:rsidRPr="00953A9A" w:rsidRDefault="00F96B6B" w:rsidP="00F96B6B">
            <w:pPr>
              <w:pStyle w:val="TableParagraph"/>
              <w:spacing w:before="140"/>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8C19EC" w:rsidRDefault="00F96B6B" w:rsidP="00F96B6B">
            <w:pPr>
              <w:pStyle w:val="TableParagraph"/>
              <w:spacing w:before="44"/>
              <w:jc w:val="left"/>
              <w:rPr>
                <w:rFonts w:ascii="EYInterstate"/>
                <w:sz w:val="16"/>
                <w:szCs w:val="16"/>
              </w:rPr>
            </w:pPr>
            <w:r w:rsidRPr="008C19EC">
              <w:rPr>
                <w:rFonts w:ascii="EYInterstate"/>
                <w:sz w:val="16"/>
                <w:szCs w:val="16"/>
              </w:rPr>
              <w:t>ILUNION Facility Services, S.L.</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8C19EC" w:rsidRDefault="00F96B6B" w:rsidP="00F96B6B">
            <w:pPr>
              <w:pStyle w:val="TableParagraph"/>
              <w:spacing w:before="44"/>
              <w:jc w:val="left"/>
              <w:rPr>
                <w:rFonts w:ascii="EYInterstate"/>
                <w:sz w:val="16"/>
                <w:szCs w:val="16"/>
              </w:rPr>
            </w:pPr>
            <w:r w:rsidRPr="008C19EC">
              <w:rPr>
                <w:rFonts w:ascii="EYInterstate"/>
                <w:sz w:val="16"/>
                <w:szCs w:val="16"/>
              </w:rPr>
              <w:t>ILUNION CEE Outsourcing,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Limpieza y Medio Ambiente, S.A.</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CEE Limpieza y Medio Ambiente,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Seguridad, S.A.</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sz w:val="16"/>
                <w:szCs w:val="16"/>
                <w:lang w:val="es-ES_tradnl"/>
              </w:rPr>
            </w:pPr>
            <w:r w:rsidRPr="00953A9A">
              <w:rPr>
                <w:rFonts w:ascii="EYInterstate"/>
                <w:sz w:val="16"/>
                <w:szCs w:val="16"/>
                <w:lang w:val="es-ES_tradnl"/>
              </w:rPr>
              <w:t>ILUNION Outsourcing,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ILUNION Fuego y Conducción, S.A.</w:t>
            </w:r>
          </w:p>
        </w:tc>
        <w:tc>
          <w:tcPr>
            <w:tcW w:w="719" w:type="pct"/>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43,57%</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4"/>
              <w:jc w:val="left"/>
              <w:rPr>
                <w:rFonts w:ascii="EYInterstate" w:hAnsi="EYInterstate"/>
                <w:sz w:val="16"/>
                <w:szCs w:val="16"/>
                <w:lang w:val="es-ES_tradnl"/>
              </w:rPr>
            </w:pPr>
            <w:r w:rsidRPr="00953A9A">
              <w:rPr>
                <w:rFonts w:ascii="EYInterstate" w:hAnsi="EYInterstate"/>
                <w:sz w:val="16"/>
                <w:szCs w:val="16"/>
                <w:lang w:val="es-ES_tradnl"/>
              </w:rPr>
              <w:t>ILUNION Lavanderías, S.A.</w:t>
            </w:r>
          </w:p>
        </w:tc>
        <w:tc>
          <w:tcPr>
            <w:tcW w:w="719" w:type="pct"/>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4"/>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4"/>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Tecnología y Accesibilidad, S.A.</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Bugaderíes de Catalunya,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Lavandería de Canarias, S.A.</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Lavandería Euskalduna,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Textil, S.A.</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Lavanor,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41,99%</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Amalia,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Cipo,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Textil Rental,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Bugadería Industrial Mesnet,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47,24%</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Clintex Lavandería Industrial,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Lavandería Mecánica CRISOL, S.L.</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Lavandería industria Laundry Center,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Lavandería Industrial Lavachel,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39,37%</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Laveco, S.L.</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47,24%</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Lavandería Franco,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26,25%</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ILUNION Esterilización, S.A.U.</w:t>
            </w:r>
          </w:p>
        </w:tc>
        <w:tc>
          <w:tcPr>
            <w:tcW w:w="719" w:type="pct"/>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D1D3D4"/>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52,49%</w:t>
            </w:r>
          </w:p>
        </w:tc>
        <w:tc>
          <w:tcPr>
            <w:tcW w:w="1791" w:type="pct"/>
            <w:tcBorders>
              <w:left w:val="dashed" w:sz="8" w:space="0" w:color="FFFFFF"/>
              <w:right w:val="dashed" w:sz="8" w:space="0" w:color="FFFFFF"/>
            </w:tcBorders>
            <w:shd w:val="clear" w:color="auto" w:fill="D1D3D4"/>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hAnsi="EYInterstate"/>
                <w:sz w:val="16"/>
                <w:szCs w:val="16"/>
                <w:lang w:val="es-ES_tradnl"/>
              </w:rPr>
            </w:pPr>
            <w:r w:rsidRPr="00953A9A">
              <w:rPr>
                <w:rFonts w:ascii="EYInterstate" w:hAnsi="EYInterstate"/>
                <w:sz w:val="16"/>
                <w:szCs w:val="16"/>
                <w:lang w:val="es-ES_tradnl"/>
              </w:rPr>
              <w:t>Lavandería Industrial LIG,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tcBorders>
              <w:right w:val="dashed" w:sz="8" w:space="0" w:color="FFFFFF"/>
            </w:tcBorders>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39,37%</w:t>
            </w:r>
          </w:p>
        </w:tc>
        <w:tc>
          <w:tcPr>
            <w:tcW w:w="1791" w:type="pct"/>
            <w:tcBorders>
              <w:left w:val="dashed" w:sz="8" w:space="0" w:color="FFFFFF"/>
              <w:right w:val="dashed" w:sz="8" w:space="0" w:color="FFFFFF"/>
            </w:tcBorders>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D1D3D4"/>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Servicios Industriales, S.L.</w:t>
            </w:r>
            <w:r w:rsidR="00953A9A">
              <w:rPr>
                <w:rFonts w:ascii="EYInterstate"/>
                <w:sz w:val="16"/>
                <w:szCs w:val="16"/>
                <w:lang w:val="es-ES_tradnl"/>
              </w:rPr>
              <w:t xml:space="preserve"> </w:t>
            </w:r>
            <w:r w:rsidRPr="00953A9A">
              <w:rPr>
                <w:rFonts w:ascii="EYInterstate"/>
                <w:sz w:val="16"/>
                <w:szCs w:val="16"/>
                <w:lang w:val="es-ES_tradnl"/>
              </w:rPr>
              <w:t>(anteriormente ILUNION Servicio Industriales Zona Centro, S.L.)</w:t>
            </w:r>
          </w:p>
        </w:tc>
        <w:tc>
          <w:tcPr>
            <w:tcW w:w="719" w:type="pct"/>
            <w:shd w:val="clear" w:color="auto" w:fill="D1D3D4"/>
          </w:tcPr>
          <w:p w:rsidR="00F96B6B" w:rsidRPr="00953A9A" w:rsidRDefault="00F96B6B" w:rsidP="00F96B6B">
            <w:pPr>
              <w:pStyle w:val="TableParagraph"/>
              <w:spacing w:before="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F96B6B" w:rsidRPr="00953A9A" w:rsidRDefault="00F96B6B" w:rsidP="00F96B6B">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F96B6B" w:rsidRPr="00953A9A" w:rsidRDefault="00F96B6B" w:rsidP="00F96B6B">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F96B6B" w:rsidRPr="00EC5777" w:rsidTr="00F96B6B">
        <w:trPr>
          <w:trHeight w:val="180"/>
        </w:trPr>
        <w:tc>
          <w:tcPr>
            <w:tcW w:w="1777" w:type="pct"/>
            <w:shd w:val="clear" w:color="auto" w:fill="E6E7E8"/>
          </w:tcPr>
          <w:p w:rsidR="00F96B6B" w:rsidRPr="00953A9A" w:rsidRDefault="00F96B6B" w:rsidP="00F96B6B">
            <w:pPr>
              <w:pStyle w:val="TableParagraph"/>
              <w:spacing w:before="45"/>
              <w:jc w:val="left"/>
              <w:rPr>
                <w:rFonts w:ascii="EYInterstate"/>
                <w:sz w:val="16"/>
                <w:szCs w:val="16"/>
                <w:lang w:val="es-ES_tradnl"/>
              </w:rPr>
            </w:pPr>
            <w:r w:rsidRPr="00953A9A">
              <w:rPr>
                <w:rFonts w:ascii="EYInterstate"/>
                <w:sz w:val="16"/>
                <w:szCs w:val="16"/>
                <w:lang w:val="es-ES_tradnl"/>
              </w:rPr>
              <w:t>ILUNION Salud, S.A.</w:t>
            </w:r>
          </w:p>
        </w:tc>
        <w:tc>
          <w:tcPr>
            <w:tcW w:w="719"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F96B6B" w:rsidRPr="00953A9A" w:rsidRDefault="00F96B6B" w:rsidP="00F96B6B">
            <w:pPr>
              <w:pStyle w:val="TableParagraph"/>
              <w:spacing w:before="45"/>
              <w:jc w:val="center"/>
              <w:rPr>
                <w:rFonts w:ascii="EYInterstate"/>
                <w:sz w:val="16"/>
                <w:szCs w:val="16"/>
                <w:lang w:val="es-ES_tradnl"/>
              </w:rPr>
            </w:pPr>
            <w:r w:rsidRPr="00953A9A">
              <w:rPr>
                <w:rFonts w:ascii="EYInterstate"/>
                <w:sz w:val="16"/>
                <w:szCs w:val="16"/>
                <w:lang w:val="es-ES_tradnl"/>
              </w:rPr>
              <w:t>51,44%</w:t>
            </w:r>
          </w:p>
        </w:tc>
        <w:tc>
          <w:tcPr>
            <w:tcW w:w="1791" w:type="pct"/>
            <w:shd w:val="clear" w:color="auto" w:fill="E6E7E8"/>
          </w:tcPr>
          <w:p w:rsidR="00F96B6B" w:rsidRPr="00953A9A" w:rsidRDefault="00F96B6B" w:rsidP="00F96B6B">
            <w:pPr>
              <w:pStyle w:val="TableParagraph"/>
              <w:spacing w:before="45"/>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bl>
    <w:p w:rsidR="00B374CD" w:rsidRPr="00953A9A" w:rsidRDefault="00B374CD" w:rsidP="00F96B6B">
      <w:pPr>
        <w:rPr>
          <w:rFonts w:eastAsia="EYInterstate" w:cs="EYInterstate"/>
          <w:lang w:val="es-ES_tradnl"/>
        </w:rPr>
      </w:pPr>
      <w:r w:rsidRPr="00953A9A">
        <w:rPr>
          <w:rFonts w:eastAsia="EYInterstate" w:cs="EYInterstate"/>
          <w:lang w:val="es-ES_tradnl"/>
        </w:rPr>
        <w:br w:type="page"/>
      </w:r>
    </w:p>
    <w:p w:rsidR="00F96B6B" w:rsidRPr="00953A9A" w:rsidRDefault="00B374CD" w:rsidP="00B374CD">
      <w:pPr>
        <w:spacing w:before="240"/>
        <w:rPr>
          <w:lang w:val="es-ES_tradnl"/>
        </w:rPr>
      </w:pPr>
      <w:r w:rsidRPr="00953A9A">
        <w:rPr>
          <w:lang w:val="es-ES_tradnl"/>
        </w:rPr>
        <w:lastRenderedPageBreak/>
        <w:t>Detalle de sociedades del grupo auditadas por EY:</w:t>
      </w:r>
    </w:p>
    <w:p w:rsidR="00B374CD" w:rsidRPr="00953A9A" w:rsidRDefault="00B374CD" w:rsidP="00B374CD">
      <w:pPr>
        <w:jc w:val="right"/>
        <w:rPr>
          <w:lang w:val="es-ES_tradnl"/>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3271"/>
        <w:gridCol w:w="1324"/>
        <w:gridCol w:w="1314"/>
        <w:gridCol w:w="3295"/>
      </w:tblGrid>
      <w:tr w:rsidR="00B374CD" w:rsidRPr="00953A9A" w:rsidTr="00B374CD">
        <w:trPr>
          <w:trHeight w:val="499"/>
        </w:trPr>
        <w:tc>
          <w:tcPr>
            <w:tcW w:w="1777" w:type="pct"/>
            <w:shd w:val="clear" w:color="auto" w:fill="FFD400"/>
          </w:tcPr>
          <w:p w:rsidR="00B374CD" w:rsidRPr="00953A9A" w:rsidRDefault="00B374CD" w:rsidP="00334DE2">
            <w:pPr>
              <w:pStyle w:val="TableParagraph"/>
              <w:spacing w:before="149"/>
              <w:ind w:left="80"/>
              <w:jc w:val="left"/>
              <w:rPr>
                <w:rFonts w:ascii="EYInterstate"/>
                <w:b/>
                <w:sz w:val="16"/>
                <w:szCs w:val="16"/>
                <w:lang w:val="es-ES_tradnl"/>
              </w:rPr>
            </w:pPr>
            <w:r w:rsidRPr="00953A9A">
              <w:rPr>
                <w:rFonts w:ascii="EYInterstate"/>
                <w:b/>
                <w:color w:val="414042"/>
                <w:sz w:val="16"/>
                <w:szCs w:val="16"/>
                <w:lang w:val="es-ES_tradnl"/>
              </w:rPr>
              <w:t>Sociedad</w:t>
            </w:r>
          </w:p>
        </w:tc>
        <w:tc>
          <w:tcPr>
            <w:tcW w:w="719" w:type="pct"/>
            <w:shd w:val="clear" w:color="auto" w:fill="FFD400"/>
          </w:tcPr>
          <w:p w:rsidR="00B374CD" w:rsidRPr="00953A9A" w:rsidRDefault="00B374CD" w:rsidP="00334DE2">
            <w:pPr>
              <w:pStyle w:val="TableParagraph"/>
              <w:spacing w:before="41"/>
              <w:ind w:left="431" w:hanging="334"/>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Directa</w:t>
            </w:r>
          </w:p>
        </w:tc>
        <w:tc>
          <w:tcPr>
            <w:tcW w:w="714" w:type="pct"/>
            <w:shd w:val="clear" w:color="auto" w:fill="FFD400"/>
          </w:tcPr>
          <w:p w:rsidR="00B374CD" w:rsidRPr="00953A9A" w:rsidRDefault="00B374CD" w:rsidP="00334DE2">
            <w:pPr>
              <w:pStyle w:val="TableParagraph"/>
              <w:spacing w:before="41"/>
              <w:ind w:left="356" w:hanging="264"/>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Indirecta</w:t>
            </w:r>
          </w:p>
        </w:tc>
        <w:tc>
          <w:tcPr>
            <w:tcW w:w="1791" w:type="pct"/>
            <w:shd w:val="clear" w:color="auto" w:fill="FFD400"/>
          </w:tcPr>
          <w:p w:rsidR="00B374CD" w:rsidRPr="00953A9A" w:rsidRDefault="00B374CD" w:rsidP="00334DE2">
            <w:pPr>
              <w:pStyle w:val="TableParagraph"/>
              <w:spacing w:before="149"/>
              <w:ind w:left="290" w:right="269"/>
              <w:jc w:val="center"/>
              <w:rPr>
                <w:rFonts w:ascii="EYInterstate"/>
                <w:b/>
                <w:sz w:val="16"/>
                <w:szCs w:val="16"/>
                <w:lang w:val="es-ES_tradnl"/>
              </w:rPr>
            </w:pPr>
            <w:r w:rsidRPr="00953A9A">
              <w:rPr>
                <w:rFonts w:ascii="EYInterstate"/>
                <w:b/>
                <w:color w:val="414042"/>
                <w:sz w:val="16"/>
                <w:szCs w:val="16"/>
                <w:lang w:val="es-ES_tradnl"/>
              </w:rPr>
              <w:t>Alcance</w:t>
            </w:r>
          </w:p>
        </w:tc>
      </w:tr>
      <w:tr w:rsidR="00B374CD" w:rsidRPr="00EC5777"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ILUNION Adaptación de Vehículos,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Modular Logística Valenciana,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Servicio Industriales Levante,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Fabricación Modular Valenciana,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26,25%</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Sociosanitario, S.A.</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953A9A"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Fisioterapia y Salud,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ILUNION Gestión de espacios deportivos, S.A.</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E6E7E8"/>
          </w:tcPr>
          <w:p w:rsidR="00B374CD" w:rsidRPr="008C19EC" w:rsidRDefault="00B374CD" w:rsidP="00334DE2">
            <w:pPr>
              <w:pStyle w:val="TableParagraph"/>
              <w:spacing w:before="44"/>
              <w:ind w:left="80"/>
              <w:jc w:val="left"/>
              <w:rPr>
                <w:rFonts w:ascii="EYInterstate"/>
                <w:sz w:val="16"/>
                <w:szCs w:val="16"/>
              </w:rPr>
            </w:pPr>
            <w:r w:rsidRPr="008C19EC">
              <w:rPr>
                <w:rFonts w:ascii="EYInterstate"/>
                <w:sz w:val="16"/>
                <w:szCs w:val="16"/>
              </w:rPr>
              <w:t>ILUNION Outsourcing Catalunya,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D1D3D4"/>
          </w:tcPr>
          <w:p w:rsidR="00B374CD" w:rsidRPr="008C19EC" w:rsidRDefault="00B374CD" w:rsidP="00334DE2">
            <w:pPr>
              <w:pStyle w:val="TableParagraph"/>
              <w:spacing w:before="44"/>
              <w:ind w:left="80"/>
              <w:jc w:val="left"/>
              <w:rPr>
                <w:rFonts w:ascii="EYInterstate"/>
                <w:sz w:val="16"/>
                <w:szCs w:val="16"/>
              </w:rPr>
            </w:pPr>
            <w:r w:rsidRPr="008C19EC">
              <w:rPr>
                <w:rFonts w:ascii="EYInterstate"/>
                <w:sz w:val="16"/>
                <w:szCs w:val="16"/>
              </w:rPr>
              <w:t>ILUNION Outsourcing Levante,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459"/>
        </w:trPr>
        <w:tc>
          <w:tcPr>
            <w:tcW w:w="1777" w:type="pct"/>
            <w:shd w:val="clear" w:color="auto" w:fill="E6E7E8"/>
          </w:tcPr>
          <w:p w:rsidR="00B374CD" w:rsidRPr="00953A9A" w:rsidRDefault="00B374CD" w:rsidP="00334DE2">
            <w:pPr>
              <w:pStyle w:val="TableParagraph"/>
              <w:spacing w:before="44"/>
              <w:ind w:left="80" w:right="92"/>
              <w:jc w:val="left"/>
              <w:rPr>
                <w:rFonts w:ascii="EYInterstate"/>
                <w:sz w:val="16"/>
                <w:szCs w:val="16"/>
                <w:lang w:val="es-ES_tradnl"/>
              </w:rPr>
            </w:pPr>
            <w:r w:rsidRPr="00953A9A">
              <w:rPr>
                <w:rFonts w:ascii="EYInterstate"/>
                <w:sz w:val="16"/>
                <w:szCs w:val="16"/>
                <w:lang w:val="es-ES_tradnl"/>
              </w:rPr>
              <w:t>Oncisa Promociones Servicio Inmobiliarios, S.L.</w:t>
            </w:r>
          </w:p>
        </w:tc>
        <w:tc>
          <w:tcPr>
            <w:tcW w:w="719" w:type="pct"/>
            <w:shd w:val="clear" w:color="auto" w:fill="E6E7E8"/>
          </w:tcPr>
          <w:p w:rsidR="00B374CD" w:rsidRPr="00953A9A" w:rsidRDefault="00B374CD" w:rsidP="00334DE2">
            <w:pPr>
              <w:pStyle w:val="TableParagraph"/>
              <w:spacing w:before="140"/>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140"/>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140"/>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D1D3D4"/>
          </w:tcPr>
          <w:p w:rsidR="00B374CD" w:rsidRPr="00953A9A" w:rsidRDefault="00B374CD" w:rsidP="00334DE2">
            <w:pPr>
              <w:pStyle w:val="TableParagraph"/>
              <w:spacing w:before="44"/>
              <w:ind w:left="80"/>
              <w:jc w:val="left"/>
              <w:rPr>
                <w:rFonts w:ascii="EYInterstate"/>
                <w:sz w:val="16"/>
                <w:szCs w:val="16"/>
                <w:lang w:val="es-ES_tradnl"/>
              </w:rPr>
            </w:pPr>
            <w:r w:rsidRPr="00953A9A">
              <w:rPr>
                <w:rFonts w:ascii="EYInterstate"/>
                <w:sz w:val="16"/>
                <w:szCs w:val="16"/>
                <w:lang w:val="es-ES_tradnl"/>
              </w:rPr>
              <w:t>ILUNION Servicio Industriales Catalunya, S.L.</w:t>
            </w:r>
          </w:p>
        </w:tc>
        <w:tc>
          <w:tcPr>
            <w:tcW w:w="719" w:type="pct"/>
            <w:shd w:val="clear" w:color="auto" w:fill="D1D3D4"/>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D1D3D4"/>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D1D3D4"/>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777" w:type="pct"/>
            <w:shd w:val="clear" w:color="auto" w:fill="E6E7E8"/>
          </w:tcPr>
          <w:p w:rsidR="00B374CD" w:rsidRPr="00953A9A" w:rsidRDefault="00B374CD" w:rsidP="00334DE2">
            <w:pPr>
              <w:pStyle w:val="TableParagraph"/>
              <w:spacing w:before="44"/>
              <w:ind w:left="80"/>
              <w:jc w:val="left"/>
              <w:rPr>
                <w:rFonts w:ascii="EYInterstate" w:hAnsi="EYInterstate"/>
                <w:sz w:val="16"/>
                <w:szCs w:val="16"/>
                <w:lang w:val="es-ES_tradnl"/>
              </w:rPr>
            </w:pPr>
            <w:r w:rsidRPr="00953A9A">
              <w:rPr>
                <w:rFonts w:ascii="EYInterstate" w:hAnsi="EYInterstate"/>
                <w:sz w:val="16"/>
                <w:szCs w:val="16"/>
                <w:lang w:val="es-ES_tradnl"/>
              </w:rPr>
              <w:t>ILUNION Servicio Industriales Aragón, S.L.</w:t>
            </w:r>
          </w:p>
        </w:tc>
        <w:tc>
          <w:tcPr>
            <w:tcW w:w="719" w:type="pct"/>
            <w:shd w:val="clear" w:color="auto" w:fill="E6E7E8"/>
          </w:tcPr>
          <w:p w:rsidR="00B374CD" w:rsidRPr="00953A9A" w:rsidRDefault="00B374CD" w:rsidP="00334DE2">
            <w:pPr>
              <w:pStyle w:val="TableParagraph"/>
              <w:spacing w:before="44"/>
              <w:ind w:left="20"/>
              <w:jc w:val="center"/>
              <w:rPr>
                <w:rFonts w:ascii="EYInterstate"/>
                <w:sz w:val="16"/>
                <w:szCs w:val="16"/>
                <w:lang w:val="es-ES_tradnl"/>
              </w:rPr>
            </w:pPr>
            <w:r w:rsidRPr="00953A9A">
              <w:rPr>
                <w:rFonts w:ascii="EYInterstate"/>
                <w:sz w:val="16"/>
                <w:szCs w:val="16"/>
                <w:lang w:val="es-ES_tradnl"/>
              </w:rPr>
              <w:t>-</w:t>
            </w:r>
          </w:p>
        </w:tc>
        <w:tc>
          <w:tcPr>
            <w:tcW w:w="714" w:type="pct"/>
            <w:shd w:val="clear" w:color="auto" w:fill="E6E7E8"/>
          </w:tcPr>
          <w:p w:rsidR="00B374CD" w:rsidRPr="00953A9A" w:rsidRDefault="00B374CD" w:rsidP="00334DE2">
            <w:pPr>
              <w:pStyle w:val="TableParagraph"/>
              <w:spacing w:before="44"/>
              <w:ind w:right="441"/>
              <w:rPr>
                <w:rFonts w:ascii="EYInterstate"/>
                <w:sz w:val="16"/>
                <w:szCs w:val="16"/>
                <w:lang w:val="es-ES_tradnl"/>
              </w:rPr>
            </w:pPr>
            <w:r w:rsidRPr="00953A9A">
              <w:rPr>
                <w:rFonts w:ascii="EYInterstate"/>
                <w:sz w:val="16"/>
                <w:szCs w:val="16"/>
                <w:lang w:val="es-ES_tradnl"/>
              </w:rPr>
              <w:t>52,49%</w:t>
            </w:r>
          </w:p>
        </w:tc>
        <w:tc>
          <w:tcPr>
            <w:tcW w:w="1791" w:type="pct"/>
            <w:shd w:val="clear" w:color="auto" w:fill="E6E7E8"/>
          </w:tcPr>
          <w:p w:rsidR="00B374CD" w:rsidRPr="00953A9A" w:rsidRDefault="00B374CD" w:rsidP="00334DE2">
            <w:pPr>
              <w:pStyle w:val="TableParagraph"/>
              <w:spacing w:before="44"/>
              <w:ind w:left="290" w:right="269"/>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bl>
    <w:p w:rsidR="00B374CD" w:rsidRPr="00953A9A" w:rsidRDefault="00B374CD" w:rsidP="00B374CD">
      <w:pPr>
        <w:rPr>
          <w:lang w:val="es-ES_tradnl"/>
        </w:rPr>
      </w:pPr>
      <w:r w:rsidRPr="00953A9A">
        <w:rPr>
          <w:lang w:val="es-ES_tradnl"/>
        </w:rPr>
        <w:br w:type="page"/>
      </w:r>
    </w:p>
    <w:p w:rsidR="00B374CD" w:rsidRPr="00953A9A" w:rsidRDefault="00B374CD" w:rsidP="00B374CD">
      <w:pPr>
        <w:rPr>
          <w:rFonts w:ascii="EYInterstate"/>
          <w:color w:val="575756"/>
          <w:sz w:val="40"/>
          <w:szCs w:val="40"/>
          <w:lang w:val="es-ES_tradnl"/>
        </w:rPr>
      </w:pPr>
      <w:r w:rsidRPr="00953A9A">
        <w:rPr>
          <w:rFonts w:ascii="EYInterstate"/>
          <w:color w:val="575756"/>
          <w:sz w:val="40"/>
          <w:szCs w:val="40"/>
          <w:lang w:val="es-ES_tradnl"/>
        </w:rPr>
        <w:lastRenderedPageBreak/>
        <w:t>Anexo IV</w:t>
      </w:r>
    </w:p>
    <w:p w:rsidR="00B374CD" w:rsidRPr="00953A9A" w:rsidRDefault="00B374CD" w:rsidP="00B374CD">
      <w:pPr>
        <w:spacing w:before="240"/>
        <w:rPr>
          <w:rFonts w:ascii="EYInterstate" w:eastAsia="EYInterstate" w:hAnsi="EYInterstate" w:cs="EYInterstate"/>
          <w:color w:val="575756"/>
          <w:sz w:val="30"/>
          <w:szCs w:val="30"/>
          <w:lang w:val="es-ES_tradnl"/>
        </w:rPr>
      </w:pPr>
      <w:r w:rsidRPr="00953A9A">
        <w:rPr>
          <w:rFonts w:ascii="EYInterstate" w:eastAsia="EYInterstate" w:hAnsi="EYInterstate" w:cs="EYInterstate"/>
          <w:color w:val="575756"/>
          <w:sz w:val="30"/>
          <w:szCs w:val="30"/>
          <w:lang w:val="es-ES_tradnl"/>
        </w:rPr>
        <w:t>Sociedades del Grupo auditadas por EY y otros auditores</w:t>
      </w:r>
    </w:p>
    <w:p w:rsidR="00B374CD" w:rsidRPr="00953A9A" w:rsidRDefault="00B374CD" w:rsidP="00B374CD">
      <w:pPr>
        <w:spacing w:before="240"/>
        <w:rPr>
          <w:lang w:val="es-ES_tradnl"/>
        </w:rPr>
      </w:pPr>
      <w:r w:rsidRPr="00953A9A">
        <w:rPr>
          <w:lang w:val="es-ES_tradnl"/>
        </w:rPr>
        <w:t>Detalle de sociedades del grupo auditadas otros auditores:</w:t>
      </w:r>
    </w:p>
    <w:p w:rsidR="00B374CD" w:rsidRPr="00953A9A" w:rsidRDefault="00B374CD" w:rsidP="00B374CD">
      <w:pPr>
        <w:jc w:val="right"/>
        <w:rPr>
          <w:lang w:val="es-ES_tradnl"/>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71" w:type="dxa"/>
          <w:right w:w="71" w:type="dxa"/>
        </w:tblCellMar>
        <w:tblLook w:val="01E0" w:firstRow="1" w:lastRow="1" w:firstColumn="1" w:lastColumn="1" w:noHBand="0" w:noVBand="0"/>
      </w:tblPr>
      <w:tblGrid>
        <w:gridCol w:w="3080"/>
        <w:gridCol w:w="1383"/>
        <w:gridCol w:w="1557"/>
        <w:gridCol w:w="1474"/>
        <w:gridCol w:w="1832"/>
      </w:tblGrid>
      <w:tr w:rsidR="00B374CD" w:rsidRPr="00953A9A" w:rsidTr="00B374CD">
        <w:trPr>
          <w:trHeight w:val="499"/>
        </w:trPr>
        <w:tc>
          <w:tcPr>
            <w:tcW w:w="1651" w:type="pct"/>
            <w:shd w:val="clear" w:color="auto" w:fill="FFD400"/>
            <w:vAlign w:val="bottom"/>
          </w:tcPr>
          <w:p w:rsidR="00B374CD" w:rsidRPr="00953A9A" w:rsidRDefault="00B374CD" w:rsidP="00B374CD">
            <w:pPr>
              <w:pStyle w:val="TableParagraph"/>
              <w:spacing w:before="0"/>
              <w:jc w:val="left"/>
              <w:rPr>
                <w:rFonts w:ascii="EYInterstate"/>
                <w:b/>
                <w:sz w:val="16"/>
                <w:szCs w:val="16"/>
                <w:lang w:val="es-ES_tradnl"/>
              </w:rPr>
            </w:pPr>
            <w:r w:rsidRPr="00953A9A">
              <w:rPr>
                <w:rFonts w:ascii="EYInterstate"/>
                <w:b/>
                <w:color w:val="414042"/>
                <w:sz w:val="16"/>
                <w:szCs w:val="16"/>
                <w:lang w:val="es-ES_tradnl"/>
              </w:rPr>
              <w:t>Sociedad</w:t>
            </w:r>
          </w:p>
        </w:tc>
        <w:tc>
          <w:tcPr>
            <w:tcW w:w="741" w:type="pct"/>
            <w:shd w:val="clear" w:color="auto" w:fill="FFD400"/>
            <w:vAlign w:val="bottom"/>
          </w:tcPr>
          <w:p w:rsidR="00B374CD" w:rsidRPr="00953A9A" w:rsidRDefault="00B374CD" w:rsidP="00B374CD">
            <w:pPr>
              <w:pStyle w:val="TableParagraph"/>
              <w:spacing w:before="0"/>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Directa</w:t>
            </w:r>
          </w:p>
        </w:tc>
        <w:tc>
          <w:tcPr>
            <w:tcW w:w="835" w:type="pct"/>
            <w:shd w:val="clear" w:color="auto" w:fill="FFD400"/>
            <w:vAlign w:val="bottom"/>
          </w:tcPr>
          <w:p w:rsidR="00B374CD" w:rsidRPr="00953A9A" w:rsidRDefault="00B374CD" w:rsidP="00B374CD">
            <w:pPr>
              <w:pStyle w:val="TableParagraph"/>
              <w:spacing w:before="0"/>
              <w:jc w:val="left"/>
              <w:rPr>
                <w:rFonts w:ascii="EYInterstate" w:hAnsi="EYInterstate"/>
                <w:b/>
                <w:sz w:val="16"/>
                <w:szCs w:val="16"/>
                <w:lang w:val="es-ES_tradnl"/>
              </w:rPr>
            </w:pPr>
            <w:r w:rsidRPr="00953A9A">
              <w:rPr>
                <w:rFonts w:ascii="EYInterstate" w:hAnsi="EYInterstate"/>
                <w:b/>
                <w:color w:val="414042"/>
                <w:sz w:val="16"/>
                <w:szCs w:val="16"/>
                <w:lang w:val="es-ES_tradnl"/>
              </w:rPr>
              <w:t>% Participación Indirecta</w:t>
            </w:r>
          </w:p>
        </w:tc>
        <w:tc>
          <w:tcPr>
            <w:tcW w:w="790" w:type="pct"/>
            <w:shd w:val="clear" w:color="auto" w:fill="FFD400"/>
            <w:vAlign w:val="bottom"/>
          </w:tcPr>
          <w:p w:rsidR="00B374CD" w:rsidRPr="00953A9A" w:rsidRDefault="00B374CD" w:rsidP="00B374CD">
            <w:pPr>
              <w:pStyle w:val="TableParagraph"/>
              <w:spacing w:before="0"/>
              <w:jc w:val="center"/>
              <w:rPr>
                <w:rFonts w:ascii="EYInterstate"/>
                <w:b/>
                <w:sz w:val="16"/>
                <w:szCs w:val="16"/>
                <w:lang w:val="es-ES_tradnl"/>
              </w:rPr>
            </w:pPr>
            <w:r w:rsidRPr="00953A9A">
              <w:rPr>
                <w:rFonts w:ascii="EYInterstate"/>
                <w:b/>
                <w:color w:val="414042"/>
                <w:sz w:val="16"/>
                <w:szCs w:val="16"/>
                <w:lang w:val="es-ES_tradnl"/>
              </w:rPr>
              <w:t>Sector</w:t>
            </w:r>
          </w:p>
        </w:tc>
        <w:tc>
          <w:tcPr>
            <w:tcW w:w="982" w:type="pct"/>
            <w:shd w:val="clear" w:color="auto" w:fill="FFD400"/>
            <w:vAlign w:val="bottom"/>
          </w:tcPr>
          <w:p w:rsidR="00B374CD" w:rsidRPr="00953A9A" w:rsidRDefault="00B374CD" w:rsidP="00B374CD">
            <w:pPr>
              <w:pStyle w:val="TableParagraph"/>
              <w:spacing w:before="0"/>
              <w:jc w:val="center"/>
              <w:rPr>
                <w:rFonts w:ascii="EYInterstate"/>
                <w:b/>
                <w:sz w:val="16"/>
                <w:szCs w:val="16"/>
                <w:lang w:val="es-ES_tradnl"/>
              </w:rPr>
            </w:pPr>
            <w:r w:rsidRPr="00953A9A">
              <w:rPr>
                <w:rFonts w:ascii="EYInterstate"/>
                <w:b/>
                <w:color w:val="414042"/>
                <w:sz w:val="16"/>
                <w:szCs w:val="16"/>
                <w:lang w:val="es-ES_tradnl"/>
              </w:rPr>
              <w:t>Alcance</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BPO,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ILUNION Contact Center,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ILUNION CEE Contact Center,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Emergencias,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39,89%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EMERGENCIAS</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Reciclados,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RECICLADOS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Retail y Comercialización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RETAIL</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Hotels,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953A9A" w:rsidTr="00B374CD">
        <w:trPr>
          <w:trHeight w:val="267"/>
        </w:trPr>
        <w:tc>
          <w:tcPr>
            <w:tcW w:w="1651" w:type="pct"/>
            <w:shd w:val="clear" w:color="auto" w:fill="E6E7E8"/>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ILUNION Hotel Levante,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E6E7E8"/>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EC5777" w:rsidTr="00B374CD">
        <w:trPr>
          <w:trHeight w:val="459"/>
        </w:trPr>
        <w:tc>
          <w:tcPr>
            <w:tcW w:w="1651" w:type="pct"/>
            <w:shd w:val="clear" w:color="auto" w:fill="D1D3D4"/>
          </w:tcPr>
          <w:p w:rsidR="00B374CD" w:rsidRPr="008C19EC" w:rsidRDefault="00B374CD" w:rsidP="00B374CD">
            <w:pPr>
              <w:pStyle w:val="TableParagraph"/>
              <w:spacing w:before="0"/>
              <w:jc w:val="left"/>
              <w:rPr>
                <w:rFonts w:ascii="EYInterstate"/>
                <w:sz w:val="16"/>
                <w:szCs w:val="16"/>
              </w:rPr>
            </w:pPr>
            <w:r w:rsidRPr="008C19EC">
              <w:rPr>
                <w:rFonts w:ascii="EYInterstate"/>
                <w:sz w:val="16"/>
                <w:szCs w:val="16"/>
              </w:rPr>
              <w:t>ILUNION Hotel Catalunya,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953A9A" w:rsidTr="00B374CD">
        <w:trPr>
          <w:trHeight w:val="267"/>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Hotel Andalucía,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E6E7E8"/>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953A9A" w:rsidTr="00B374CD">
        <w:trPr>
          <w:trHeight w:val="267"/>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Turismo Responsable, S.L.</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HOTELES</w:t>
            </w:r>
          </w:p>
        </w:tc>
        <w:tc>
          <w:tcPr>
            <w:tcW w:w="982" w:type="pct"/>
            <w:shd w:val="clear" w:color="auto" w:fill="D1D3D4"/>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Revisión limitada</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Ibérico de Azuaga,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51,44%</w:t>
            </w:r>
          </w:p>
        </w:tc>
        <w:tc>
          <w:tcPr>
            <w:tcW w:w="790" w:type="pct"/>
            <w:shd w:val="clear" w:color="auto" w:fill="E6E7E8"/>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ALIMENTACIÓN</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Capital Humano ETT,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CAPITAL HUMANO</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Columbia Cinta de Impresión, S.L.</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RECICLADOS</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FITEX ILUNION,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39,37%</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Mediación, Correduría de Seguros,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46,19%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SEGUROS</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ILUNION Lavandería Colombia, S.A.S.</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41,99%</w:t>
            </w:r>
          </w:p>
        </w:tc>
        <w:tc>
          <w:tcPr>
            <w:tcW w:w="790" w:type="pct"/>
            <w:shd w:val="clear" w:color="auto" w:fill="D1D3D4"/>
          </w:tcPr>
          <w:p w:rsidR="00B374CD" w:rsidRPr="00953A9A" w:rsidRDefault="00B374CD" w:rsidP="00B374CD">
            <w:pPr>
              <w:pStyle w:val="TableParagraph"/>
              <w:spacing w:before="0"/>
              <w:jc w:val="center"/>
              <w:rPr>
                <w:rFonts w:ascii="EYInterstate" w:hAnsi="EYInterstate"/>
                <w:sz w:val="16"/>
                <w:szCs w:val="16"/>
                <w:lang w:val="es-ES_tradnl"/>
              </w:rPr>
            </w:pPr>
            <w:r w:rsidRPr="00953A9A">
              <w:rPr>
                <w:rFonts w:ascii="EYInterstate" w:hAnsi="EYInterstate"/>
                <w:sz w:val="16"/>
                <w:szCs w:val="16"/>
                <w:lang w:val="es-ES_tradnl"/>
              </w:rPr>
              <w:t>LAVANDERÍAS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E6E7E8"/>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Servicios TI, S.A.</w:t>
            </w:r>
          </w:p>
        </w:tc>
        <w:tc>
          <w:tcPr>
            <w:tcW w:w="741"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52,49%</w:t>
            </w:r>
          </w:p>
        </w:tc>
        <w:tc>
          <w:tcPr>
            <w:tcW w:w="790" w:type="pct"/>
            <w:shd w:val="clear" w:color="auto" w:fill="E6E7E8"/>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CUSTOMER</w:t>
            </w:r>
          </w:p>
        </w:tc>
        <w:tc>
          <w:tcPr>
            <w:tcW w:w="982" w:type="pct"/>
            <w:shd w:val="clear" w:color="auto" w:fill="E6E7E8"/>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r w:rsidR="00B374CD" w:rsidRPr="00EC5777" w:rsidTr="00B374CD">
        <w:trPr>
          <w:trHeight w:val="459"/>
        </w:trPr>
        <w:tc>
          <w:tcPr>
            <w:tcW w:w="1651" w:type="pct"/>
            <w:shd w:val="clear" w:color="auto" w:fill="D1D3D4"/>
          </w:tcPr>
          <w:p w:rsidR="00B374CD" w:rsidRPr="00953A9A" w:rsidRDefault="00B374CD" w:rsidP="00B374CD">
            <w:pPr>
              <w:pStyle w:val="TableParagraph"/>
              <w:spacing w:before="0"/>
              <w:jc w:val="left"/>
              <w:rPr>
                <w:rFonts w:ascii="EYInterstate"/>
                <w:sz w:val="16"/>
                <w:szCs w:val="16"/>
                <w:lang w:val="es-ES_tradnl"/>
              </w:rPr>
            </w:pPr>
            <w:r w:rsidRPr="00953A9A">
              <w:rPr>
                <w:rFonts w:ascii="EYInterstate"/>
                <w:sz w:val="16"/>
                <w:szCs w:val="16"/>
                <w:lang w:val="es-ES_tradnl"/>
              </w:rPr>
              <w:t>ILUNION Asesores, S.A.</w:t>
            </w:r>
          </w:p>
        </w:tc>
        <w:tc>
          <w:tcPr>
            <w:tcW w:w="741"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0%</w:t>
            </w:r>
          </w:p>
        </w:tc>
        <w:tc>
          <w:tcPr>
            <w:tcW w:w="835"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47,77%</w:t>
            </w:r>
          </w:p>
        </w:tc>
        <w:tc>
          <w:tcPr>
            <w:tcW w:w="790" w:type="pct"/>
            <w:shd w:val="clear" w:color="auto" w:fill="D1D3D4"/>
          </w:tcPr>
          <w:p w:rsidR="00B374CD" w:rsidRPr="00953A9A" w:rsidRDefault="00B374CD" w:rsidP="00B374CD">
            <w:pPr>
              <w:pStyle w:val="TableParagraph"/>
              <w:spacing w:before="0"/>
              <w:jc w:val="center"/>
              <w:rPr>
                <w:rFonts w:ascii="EYInterstate"/>
                <w:sz w:val="16"/>
                <w:szCs w:val="16"/>
                <w:lang w:val="es-ES_tradnl"/>
              </w:rPr>
            </w:pPr>
            <w:r w:rsidRPr="00953A9A">
              <w:rPr>
                <w:rFonts w:ascii="EYInterstate"/>
                <w:sz w:val="16"/>
                <w:szCs w:val="16"/>
                <w:lang w:val="es-ES_tradnl"/>
              </w:rPr>
              <w:t>SEGUROS</w:t>
            </w:r>
          </w:p>
        </w:tc>
        <w:tc>
          <w:tcPr>
            <w:tcW w:w="982" w:type="pct"/>
            <w:shd w:val="clear" w:color="auto" w:fill="D1D3D4"/>
          </w:tcPr>
          <w:p w:rsidR="00B374CD" w:rsidRPr="00953A9A" w:rsidRDefault="00B374CD" w:rsidP="00B374CD">
            <w:pPr>
              <w:pStyle w:val="TableParagraph"/>
              <w:spacing w:before="0"/>
              <w:jc w:val="left"/>
              <w:rPr>
                <w:rFonts w:ascii="EYInterstate" w:hAnsi="EYInterstate"/>
                <w:sz w:val="16"/>
                <w:szCs w:val="16"/>
                <w:lang w:val="es-ES_tradnl"/>
              </w:rPr>
            </w:pPr>
            <w:r w:rsidRPr="00953A9A">
              <w:rPr>
                <w:rFonts w:ascii="EYInterstate" w:hAnsi="EYInterstate"/>
                <w:sz w:val="16"/>
                <w:szCs w:val="16"/>
                <w:lang w:val="es-ES_tradnl"/>
              </w:rPr>
              <w:t>Auditoría de cuentas anuales individuales</w:t>
            </w:r>
          </w:p>
        </w:tc>
      </w:tr>
    </w:tbl>
    <w:p w:rsidR="00B374CD" w:rsidRPr="00953A9A" w:rsidRDefault="00B374CD" w:rsidP="00B374CD">
      <w:pPr>
        <w:rPr>
          <w:lang w:val="es-ES_tradnl"/>
        </w:rPr>
        <w:sectPr w:rsidR="00B374CD" w:rsidRPr="00953A9A" w:rsidSect="002E73D1">
          <w:headerReference w:type="default" r:id="rId16"/>
          <w:footerReference w:type="default" r:id="rId17"/>
          <w:pgSz w:w="11906" w:h="16838" w:code="9"/>
          <w:pgMar w:top="2552" w:right="1361" w:bottom="1247" w:left="1361" w:header="1418" w:footer="709" w:gutter="0"/>
          <w:cols w:space="708"/>
          <w:docGrid w:linePitch="360"/>
        </w:sectPr>
      </w:pPr>
    </w:p>
    <w:p w:rsidR="00B374CD" w:rsidRPr="00B374CD" w:rsidRDefault="00B374CD" w:rsidP="00B374CD">
      <w:pPr>
        <w:spacing w:before="840"/>
        <w:ind w:left="807"/>
        <w:outlineLvl w:val="7"/>
        <w:rPr>
          <w:b/>
          <w:bCs/>
          <w:sz w:val="18"/>
          <w:szCs w:val="18"/>
          <w:lang w:val="es-ES_tradnl"/>
        </w:rPr>
      </w:pPr>
      <w:r w:rsidRPr="00B374CD">
        <w:rPr>
          <w:b/>
          <w:bCs/>
          <w:sz w:val="18"/>
          <w:szCs w:val="18"/>
          <w:lang w:val="es-ES_tradnl"/>
        </w:rPr>
        <w:lastRenderedPageBreak/>
        <w:t>EY | Assurance | Tax | Transactions | Advisory</w:t>
      </w:r>
    </w:p>
    <w:p w:rsidR="00B374CD" w:rsidRPr="00B374CD" w:rsidRDefault="00B374CD" w:rsidP="00B374CD">
      <w:pPr>
        <w:spacing w:before="98"/>
        <w:ind w:left="807"/>
        <w:rPr>
          <w:sz w:val="18"/>
          <w:lang w:val="es-ES_tradnl"/>
        </w:rPr>
      </w:pPr>
      <w:r w:rsidRPr="00B374CD">
        <w:rPr>
          <w:sz w:val="18"/>
          <w:lang w:val="es-ES_tradnl"/>
        </w:rPr>
        <w:t>Acerca de EY</w:t>
      </w:r>
    </w:p>
    <w:p w:rsidR="00B374CD" w:rsidRPr="00B374CD" w:rsidRDefault="00B374CD" w:rsidP="00B374CD">
      <w:pPr>
        <w:spacing w:before="109" w:line="223" w:lineRule="auto"/>
        <w:ind w:left="807" w:right="6035"/>
        <w:rPr>
          <w:sz w:val="18"/>
          <w:lang w:val="es-ES_tradnl"/>
        </w:rPr>
      </w:pPr>
      <w:r w:rsidRPr="00B374CD">
        <w:rPr>
          <w:spacing w:val="-4"/>
          <w:sz w:val="18"/>
          <w:lang w:val="es-ES_tradnl"/>
        </w:rPr>
        <w:t xml:space="preserve">EY </w:t>
      </w:r>
      <w:r w:rsidRPr="00B374CD">
        <w:rPr>
          <w:spacing w:val="-3"/>
          <w:sz w:val="18"/>
          <w:lang w:val="es-ES_tradnl"/>
        </w:rPr>
        <w:t xml:space="preserve">es </w:t>
      </w:r>
      <w:r w:rsidRPr="00B374CD">
        <w:rPr>
          <w:spacing w:val="-4"/>
          <w:sz w:val="18"/>
          <w:lang w:val="es-ES_tradnl"/>
        </w:rPr>
        <w:t xml:space="preserve">líder mundial </w:t>
      </w:r>
      <w:r w:rsidRPr="00B374CD">
        <w:rPr>
          <w:sz w:val="18"/>
          <w:lang w:val="es-ES_tradnl"/>
        </w:rPr>
        <w:t xml:space="preserve">en </w:t>
      </w:r>
      <w:r w:rsidRPr="00B374CD">
        <w:rPr>
          <w:spacing w:val="-4"/>
          <w:sz w:val="18"/>
          <w:lang w:val="es-ES_tradnl"/>
        </w:rPr>
        <w:t xml:space="preserve">servicios </w:t>
      </w:r>
      <w:r w:rsidRPr="00B374CD">
        <w:rPr>
          <w:sz w:val="18"/>
          <w:lang w:val="es-ES_tradnl"/>
        </w:rPr>
        <w:t xml:space="preserve">de </w:t>
      </w:r>
      <w:r w:rsidRPr="00B374CD">
        <w:rPr>
          <w:spacing w:val="-4"/>
          <w:sz w:val="18"/>
          <w:lang w:val="es-ES_tradnl"/>
        </w:rPr>
        <w:t xml:space="preserve">auditoría, </w:t>
      </w:r>
      <w:r w:rsidRPr="00B374CD">
        <w:rPr>
          <w:spacing w:val="-5"/>
          <w:sz w:val="18"/>
          <w:lang w:val="es-ES_tradnl"/>
        </w:rPr>
        <w:t xml:space="preserve">fiscalidad, asesoramiento </w:t>
      </w:r>
      <w:r w:rsidRPr="00B374CD">
        <w:rPr>
          <w:sz w:val="18"/>
          <w:lang w:val="es-ES_tradnl"/>
        </w:rPr>
        <w:t xml:space="preserve">en </w:t>
      </w:r>
      <w:r w:rsidRPr="00B374CD">
        <w:rPr>
          <w:spacing w:val="-5"/>
          <w:sz w:val="18"/>
          <w:lang w:val="es-ES_tradnl"/>
        </w:rPr>
        <w:t xml:space="preserve">transacciones </w:t>
      </w:r>
      <w:r w:rsidRPr="00B374CD">
        <w:rPr>
          <w:sz w:val="18"/>
          <w:lang w:val="es-ES_tradnl"/>
        </w:rPr>
        <w:t xml:space="preserve">y </w:t>
      </w:r>
      <w:r w:rsidRPr="00B374CD">
        <w:rPr>
          <w:spacing w:val="-5"/>
          <w:sz w:val="18"/>
          <w:lang w:val="es-ES_tradnl"/>
        </w:rPr>
        <w:t xml:space="preserve">consultoría. </w:t>
      </w:r>
      <w:r w:rsidRPr="00B374CD">
        <w:rPr>
          <w:spacing w:val="-4"/>
          <w:sz w:val="18"/>
          <w:lang w:val="es-ES_tradnl"/>
        </w:rPr>
        <w:t xml:space="preserve">Los análisis </w:t>
      </w:r>
      <w:r w:rsidRPr="00B374CD">
        <w:rPr>
          <w:sz w:val="18"/>
          <w:lang w:val="es-ES_tradnl"/>
        </w:rPr>
        <w:t xml:space="preserve">y </w:t>
      </w:r>
      <w:r w:rsidRPr="00B374CD">
        <w:rPr>
          <w:spacing w:val="-4"/>
          <w:sz w:val="18"/>
          <w:lang w:val="es-ES_tradnl"/>
        </w:rPr>
        <w:t xml:space="preserve">los servicios </w:t>
      </w:r>
      <w:r w:rsidRPr="00B374CD">
        <w:rPr>
          <w:sz w:val="18"/>
          <w:lang w:val="es-ES_tradnl"/>
        </w:rPr>
        <w:t xml:space="preserve">de </w:t>
      </w:r>
      <w:r w:rsidRPr="00B374CD">
        <w:rPr>
          <w:spacing w:val="-4"/>
          <w:sz w:val="18"/>
          <w:lang w:val="es-ES_tradnl"/>
        </w:rPr>
        <w:t xml:space="preserve">calidad </w:t>
      </w:r>
      <w:r w:rsidRPr="00B374CD">
        <w:rPr>
          <w:spacing w:val="-3"/>
          <w:sz w:val="18"/>
          <w:lang w:val="es-ES_tradnl"/>
        </w:rPr>
        <w:t xml:space="preserve">que </w:t>
      </w:r>
      <w:r w:rsidRPr="00B374CD">
        <w:rPr>
          <w:spacing w:val="-5"/>
          <w:sz w:val="18"/>
          <w:lang w:val="es-ES_tradnl"/>
        </w:rPr>
        <w:t xml:space="preserve">ofrecemos </w:t>
      </w:r>
      <w:r w:rsidRPr="00B374CD">
        <w:rPr>
          <w:spacing w:val="-4"/>
          <w:sz w:val="18"/>
          <w:lang w:val="es-ES_tradnl"/>
        </w:rPr>
        <w:t xml:space="preserve">ayudan </w:t>
      </w:r>
      <w:r w:rsidRPr="00B374CD">
        <w:rPr>
          <w:sz w:val="18"/>
          <w:lang w:val="es-ES_tradnl"/>
        </w:rPr>
        <w:t xml:space="preserve">a </w:t>
      </w:r>
      <w:r w:rsidRPr="00B374CD">
        <w:rPr>
          <w:spacing w:val="-5"/>
          <w:sz w:val="18"/>
          <w:lang w:val="es-ES_tradnl"/>
        </w:rPr>
        <w:t xml:space="preserve">crear </w:t>
      </w:r>
      <w:r w:rsidRPr="00B374CD">
        <w:rPr>
          <w:spacing w:val="-4"/>
          <w:sz w:val="18"/>
          <w:lang w:val="es-ES_tradnl"/>
        </w:rPr>
        <w:t xml:space="preserve">confianza en los </w:t>
      </w:r>
      <w:r w:rsidRPr="00B374CD">
        <w:rPr>
          <w:spacing w:val="-5"/>
          <w:sz w:val="18"/>
          <w:lang w:val="es-ES_tradnl"/>
        </w:rPr>
        <w:t xml:space="preserve">mercados </w:t>
      </w:r>
      <w:r w:rsidRPr="00B374CD">
        <w:rPr>
          <w:sz w:val="18"/>
          <w:lang w:val="es-ES_tradnl"/>
        </w:rPr>
        <w:t xml:space="preserve">de </w:t>
      </w:r>
      <w:r w:rsidRPr="00B374CD">
        <w:rPr>
          <w:spacing w:val="-5"/>
          <w:sz w:val="18"/>
          <w:lang w:val="es-ES_tradnl"/>
        </w:rPr>
        <w:t xml:space="preserve">capitales </w:t>
      </w:r>
      <w:r w:rsidRPr="00B374CD">
        <w:rPr>
          <w:sz w:val="18"/>
          <w:lang w:val="es-ES_tradnl"/>
        </w:rPr>
        <w:t xml:space="preserve">y </w:t>
      </w:r>
      <w:r w:rsidRPr="00B374CD">
        <w:rPr>
          <w:spacing w:val="-3"/>
          <w:sz w:val="18"/>
          <w:lang w:val="es-ES_tradnl"/>
        </w:rPr>
        <w:t xml:space="preserve">las </w:t>
      </w:r>
      <w:r w:rsidRPr="00B374CD">
        <w:rPr>
          <w:spacing w:val="-4"/>
          <w:sz w:val="18"/>
          <w:lang w:val="es-ES_tradnl"/>
        </w:rPr>
        <w:t xml:space="preserve">economías </w:t>
      </w:r>
      <w:r w:rsidRPr="00B374CD">
        <w:rPr>
          <w:sz w:val="18"/>
          <w:lang w:val="es-ES_tradnl"/>
        </w:rPr>
        <w:t xml:space="preserve">de </w:t>
      </w:r>
      <w:r w:rsidRPr="00B374CD">
        <w:rPr>
          <w:spacing w:val="-4"/>
          <w:sz w:val="18"/>
          <w:lang w:val="es-ES_tradnl"/>
        </w:rPr>
        <w:t xml:space="preserve">todo </w:t>
      </w:r>
      <w:r w:rsidRPr="00B374CD">
        <w:rPr>
          <w:sz w:val="18"/>
          <w:lang w:val="es-ES_tradnl"/>
        </w:rPr>
        <w:t xml:space="preserve">el </w:t>
      </w:r>
      <w:r w:rsidRPr="00B374CD">
        <w:rPr>
          <w:spacing w:val="-4"/>
          <w:sz w:val="18"/>
          <w:lang w:val="es-ES_tradnl"/>
        </w:rPr>
        <w:t>mundo.</w:t>
      </w:r>
    </w:p>
    <w:p w:rsidR="00B374CD" w:rsidRPr="00B374CD" w:rsidRDefault="00B374CD" w:rsidP="00B374CD">
      <w:pPr>
        <w:spacing w:line="223" w:lineRule="auto"/>
        <w:ind w:left="807" w:right="6035"/>
        <w:rPr>
          <w:sz w:val="18"/>
          <w:lang w:val="es-ES_tradnl"/>
        </w:rPr>
      </w:pPr>
      <w:r w:rsidRPr="00B374CD">
        <w:rPr>
          <w:spacing w:val="-5"/>
          <w:sz w:val="18"/>
          <w:lang w:val="es-ES_tradnl"/>
        </w:rPr>
        <w:t xml:space="preserve">Desarrollamos líderes destacados </w:t>
      </w:r>
      <w:r w:rsidRPr="00B374CD">
        <w:rPr>
          <w:spacing w:val="-3"/>
          <w:sz w:val="18"/>
          <w:lang w:val="es-ES_tradnl"/>
        </w:rPr>
        <w:t xml:space="preserve">que </w:t>
      </w:r>
      <w:r w:rsidRPr="00B374CD">
        <w:rPr>
          <w:spacing w:val="-5"/>
          <w:sz w:val="18"/>
          <w:lang w:val="es-ES_tradnl"/>
        </w:rPr>
        <w:t xml:space="preserve">trabajan </w:t>
      </w:r>
      <w:r w:rsidRPr="00B374CD">
        <w:rPr>
          <w:sz w:val="18"/>
          <w:lang w:val="es-ES_tradnl"/>
        </w:rPr>
        <w:t xml:space="preserve">en </w:t>
      </w:r>
      <w:r w:rsidRPr="00B374CD">
        <w:rPr>
          <w:spacing w:val="-4"/>
          <w:sz w:val="18"/>
          <w:lang w:val="es-ES_tradnl"/>
        </w:rPr>
        <w:t xml:space="preserve">equipo </w:t>
      </w:r>
      <w:r w:rsidRPr="00B374CD">
        <w:rPr>
          <w:spacing w:val="-5"/>
          <w:sz w:val="18"/>
          <w:lang w:val="es-ES_tradnl"/>
        </w:rPr>
        <w:t xml:space="preserve">para </w:t>
      </w:r>
      <w:r w:rsidRPr="00B374CD">
        <w:rPr>
          <w:spacing w:val="-4"/>
          <w:sz w:val="18"/>
          <w:lang w:val="es-ES_tradnl"/>
        </w:rPr>
        <w:t xml:space="preserve">cumplir los </w:t>
      </w:r>
      <w:r w:rsidRPr="00B374CD">
        <w:rPr>
          <w:spacing w:val="-5"/>
          <w:sz w:val="18"/>
          <w:lang w:val="es-ES_tradnl"/>
        </w:rPr>
        <w:t xml:space="preserve">compromisos </w:t>
      </w:r>
      <w:r w:rsidRPr="00B374CD">
        <w:rPr>
          <w:spacing w:val="-4"/>
          <w:sz w:val="18"/>
          <w:lang w:val="es-ES_tradnl"/>
        </w:rPr>
        <w:t xml:space="preserve">adquiridos con </w:t>
      </w:r>
      <w:r w:rsidRPr="00B374CD">
        <w:rPr>
          <w:spacing w:val="-5"/>
          <w:sz w:val="18"/>
          <w:lang w:val="es-ES_tradnl"/>
        </w:rPr>
        <w:t xml:space="preserve">nuestros </w:t>
      </w:r>
      <w:r w:rsidRPr="00B374CD">
        <w:rPr>
          <w:spacing w:val="-4"/>
          <w:sz w:val="18"/>
          <w:lang w:val="es-ES_tradnl"/>
        </w:rPr>
        <w:t xml:space="preserve">grupos de </w:t>
      </w:r>
      <w:r w:rsidRPr="00B374CD">
        <w:rPr>
          <w:spacing w:val="-6"/>
          <w:sz w:val="18"/>
          <w:lang w:val="es-ES_tradnl"/>
        </w:rPr>
        <w:t xml:space="preserve">interés. </w:t>
      </w:r>
      <w:r w:rsidRPr="00B374CD">
        <w:rPr>
          <w:spacing w:val="-4"/>
          <w:sz w:val="18"/>
          <w:lang w:val="es-ES_tradnl"/>
        </w:rPr>
        <w:t xml:space="preserve">Con </w:t>
      </w:r>
      <w:r w:rsidRPr="00B374CD">
        <w:rPr>
          <w:spacing w:val="-5"/>
          <w:sz w:val="18"/>
          <w:lang w:val="es-ES_tradnl"/>
        </w:rPr>
        <w:t xml:space="preserve">ello, desempeñamos </w:t>
      </w:r>
      <w:r w:rsidRPr="00B374CD">
        <w:rPr>
          <w:sz w:val="18"/>
          <w:lang w:val="es-ES_tradnl"/>
        </w:rPr>
        <w:t xml:space="preserve">un </w:t>
      </w:r>
      <w:r w:rsidRPr="00B374CD">
        <w:rPr>
          <w:spacing w:val="-4"/>
          <w:sz w:val="18"/>
          <w:lang w:val="es-ES_tradnl"/>
        </w:rPr>
        <w:t xml:space="preserve">papel esencial </w:t>
      </w:r>
      <w:r w:rsidRPr="00B374CD">
        <w:rPr>
          <w:sz w:val="18"/>
          <w:lang w:val="es-ES_tradnl"/>
        </w:rPr>
        <w:t xml:space="preserve">en la </w:t>
      </w:r>
      <w:r w:rsidRPr="00B374CD">
        <w:rPr>
          <w:spacing w:val="-5"/>
          <w:sz w:val="18"/>
          <w:lang w:val="es-ES_tradnl"/>
        </w:rPr>
        <w:t xml:space="preserve">creación </w:t>
      </w:r>
      <w:r w:rsidRPr="00B374CD">
        <w:rPr>
          <w:sz w:val="18"/>
          <w:lang w:val="es-ES_tradnl"/>
        </w:rPr>
        <w:t xml:space="preserve">de un </w:t>
      </w:r>
      <w:r w:rsidRPr="00B374CD">
        <w:rPr>
          <w:spacing w:val="-4"/>
          <w:sz w:val="18"/>
          <w:lang w:val="es-ES_tradnl"/>
        </w:rPr>
        <w:t xml:space="preserve">mundo </w:t>
      </w:r>
      <w:r w:rsidRPr="00B374CD">
        <w:rPr>
          <w:spacing w:val="-5"/>
          <w:sz w:val="18"/>
          <w:lang w:val="es-ES_tradnl"/>
        </w:rPr>
        <w:t xml:space="preserve">laboral </w:t>
      </w:r>
      <w:r w:rsidRPr="00B374CD">
        <w:rPr>
          <w:spacing w:val="-4"/>
          <w:sz w:val="18"/>
          <w:lang w:val="es-ES_tradnl"/>
        </w:rPr>
        <w:t xml:space="preserve">mejor </w:t>
      </w:r>
      <w:r w:rsidRPr="00B374CD">
        <w:rPr>
          <w:spacing w:val="-5"/>
          <w:sz w:val="18"/>
          <w:lang w:val="es-ES_tradnl"/>
        </w:rPr>
        <w:t xml:space="preserve">para nuestros empleados, nuestros clientes </w:t>
      </w:r>
      <w:r w:rsidRPr="00B374CD">
        <w:rPr>
          <w:sz w:val="18"/>
          <w:lang w:val="es-ES_tradnl"/>
        </w:rPr>
        <w:t xml:space="preserve">y la </w:t>
      </w:r>
      <w:r w:rsidRPr="00B374CD">
        <w:rPr>
          <w:spacing w:val="-5"/>
          <w:sz w:val="18"/>
          <w:lang w:val="es-ES_tradnl"/>
        </w:rPr>
        <w:t>sociedad.</w:t>
      </w:r>
    </w:p>
    <w:p w:rsidR="00B374CD" w:rsidRPr="00B374CD" w:rsidRDefault="00B374CD" w:rsidP="00B374CD">
      <w:pPr>
        <w:spacing w:before="105" w:line="223" w:lineRule="auto"/>
        <w:ind w:left="807" w:right="5963"/>
        <w:rPr>
          <w:sz w:val="18"/>
          <w:lang w:val="es-ES_tradnl"/>
        </w:rPr>
      </w:pPr>
      <w:r w:rsidRPr="00B374CD">
        <w:rPr>
          <w:spacing w:val="-4"/>
          <w:sz w:val="18"/>
          <w:lang w:val="es-ES_tradnl"/>
        </w:rPr>
        <w:t xml:space="preserve">EY hace </w:t>
      </w:r>
      <w:r w:rsidRPr="00B374CD">
        <w:rPr>
          <w:spacing w:val="-6"/>
          <w:sz w:val="18"/>
          <w:lang w:val="es-ES_tradnl"/>
        </w:rPr>
        <w:t xml:space="preserve">referencia </w:t>
      </w:r>
      <w:r w:rsidRPr="00B374CD">
        <w:rPr>
          <w:sz w:val="18"/>
          <w:lang w:val="es-ES_tradnl"/>
        </w:rPr>
        <w:t xml:space="preserve">a la </w:t>
      </w:r>
      <w:r w:rsidRPr="00B374CD">
        <w:rPr>
          <w:spacing w:val="-5"/>
          <w:sz w:val="18"/>
          <w:lang w:val="es-ES_tradnl"/>
        </w:rPr>
        <w:t xml:space="preserve">organización internacional </w:t>
      </w:r>
      <w:r w:rsidRPr="00B374CD">
        <w:rPr>
          <w:sz w:val="18"/>
          <w:lang w:val="es-ES_tradnl"/>
        </w:rPr>
        <w:t xml:space="preserve">y </w:t>
      </w:r>
      <w:r w:rsidRPr="00B374CD">
        <w:rPr>
          <w:spacing w:val="-4"/>
          <w:sz w:val="18"/>
          <w:lang w:val="es-ES_tradnl"/>
        </w:rPr>
        <w:t xml:space="preserve">podría </w:t>
      </w:r>
      <w:r w:rsidRPr="00B374CD">
        <w:rPr>
          <w:spacing w:val="-6"/>
          <w:sz w:val="18"/>
          <w:lang w:val="es-ES_tradnl"/>
        </w:rPr>
        <w:t xml:space="preserve">referirse </w:t>
      </w:r>
      <w:r w:rsidRPr="00B374CD">
        <w:rPr>
          <w:sz w:val="18"/>
          <w:lang w:val="es-ES_tradnl"/>
        </w:rPr>
        <w:t xml:space="preserve">a </w:t>
      </w:r>
      <w:r w:rsidRPr="00B374CD">
        <w:rPr>
          <w:spacing w:val="-3"/>
          <w:sz w:val="18"/>
          <w:lang w:val="es-ES_tradnl"/>
        </w:rPr>
        <w:t xml:space="preserve">una </w:t>
      </w:r>
      <w:r w:rsidRPr="00B374CD">
        <w:rPr>
          <w:sz w:val="18"/>
          <w:lang w:val="es-ES_tradnl"/>
        </w:rPr>
        <w:t xml:space="preserve">o </w:t>
      </w:r>
      <w:r w:rsidRPr="00B374CD">
        <w:rPr>
          <w:spacing w:val="-5"/>
          <w:sz w:val="18"/>
          <w:lang w:val="es-ES_tradnl"/>
        </w:rPr>
        <w:t xml:space="preserve">varias </w:t>
      </w:r>
      <w:r w:rsidRPr="00B374CD">
        <w:rPr>
          <w:sz w:val="18"/>
          <w:lang w:val="es-ES_tradnl"/>
        </w:rPr>
        <w:t xml:space="preserve">de </w:t>
      </w:r>
      <w:r w:rsidRPr="00B374CD">
        <w:rPr>
          <w:spacing w:val="-3"/>
          <w:sz w:val="18"/>
          <w:lang w:val="es-ES_tradnl"/>
        </w:rPr>
        <w:t xml:space="preserve">las </w:t>
      </w:r>
      <w:r w:rsidRPr="00B374CD">
        <w:rPr>
          <w:spacing w:val="-5"/>
          <w:sz w:val="18"/>
          <w:lang w:val="es-ES_tradnl"/>
        </w:rPr>
        <w:t xml:space="preserve">empresas </w:t>
      </w:r>
      <w:r w:rsidRPr="00B374CD">
        <w:rPr>
          <w:sz w:val="18"/>
          <w:lang w:val="es-ES_tradnl"/>
        </w:rPr>
        <w:t xml:space="preserve">de </w:t>
      </w:r>
      <w:r w:rsidRPr="00B374CD">
        <w:rPr>
          <w:spacing w:val="-4"/>
          <w:sz w:val="18"/>
          <w:lang w:val="es-ES_tradnl"/>
        </w:rPr>
        <w:t xml:space="preserve">Ernst </w:t>
      </w:r>
      <w:r w:rsidRPr="00B374CD">
        <w:rPr>
          <w:sz w:val="18"/>
          <w:lang w:val="es-ES_tradnl"/>
        </w:rPr>
        <w:t xml:space="preserve">&amp; </w:t>
      </w:r>
      <w:r w:rsidRPr="00B374CD">
        <w:rPr>
          <w:spacing w:val="-7"/>
          <w:sz w:val="18"/>
          <w:lang w:val="es-ES_tradnl"/>
        </w:rPr>
        <w:t xml:space="preserve">Young </w:t>
      </w:r>
      <w:r w:rsidRPr="00B374CD">
        <w:rPr>
          <w:spacing w:val="-5"/>
          <w:sz w:val="18"/>
          <w:lang w:val="es-ES_tradnl"/>
        </w:rPr>
        <w:t xml:space="preserve">Global </w:t>
      </w:r>
      <w:r w:rsidRPr="00B374CD">
        <w:rPr>
          <w:spacing w:val="-4"/>
          <w:sz w:val="18"/>
          <w:lang w:val="es-ES_tradnl"/>
        </w:rPr>
        <w:t xml:space="preserve">Limited </w:t>
      </w:r>
      <w:r w:rsidRPr="00B374CD">
        <w:rPr>
          <w:sz w:val="18"/>
          <w:lang w:val="es-ES_tradnl"/>
        </w:rPr>
        <w:t xml:space="preserve">y </w:t>
      </w:r>
      <w:r w:rsidRPr="00B374CD">
        <w:rPr>
          <w:spacing w:val="-4"/>
          <w:sz w:val="18"/>
          <w:lang w:val="es-ES_tradnl"/>
        </w:rPr>
        <w:t xml:space="preserve">cada </w:t>
      </w:r>
      <w:r w:rsidRPr="00B374CD">
        <w:rPr>
          <w:spacing w:val="-3"/>
          <w:sz w:val="18"/>
          <w:lang w:val="es-ES_tradnl"/>
        </w:rPr>
        <w:t xml:space="preserve">una </w:t>
      </w:r>
      <w:r w:rsidRPr="00B374CD">
        <w:rPr>
          <w:sz w:val="18"/>
          <w:lang w:val="es-ES_tradnl"/>
        </w:rPr>
        <w:t xml:space="preserve">de </w:t>
      </w:r>
      <w:r w:rsidRPr="00B374CD">
        <w:rPr>
          <w:spacing w:val="-4"/>
          <w:sz w:val="18"/>
          <w:lang w:val="es-ES_tradnl"/>
        </w:rPr>
        <w:t xml:space="preserve">ellas </w:t>
      </w:r>
      <w:r w:rsidRPr="00B374CD">
        <w:rPr>
          <w:spacing w:val="-3"/>
          <w:sz w:val="18"/>
          <w:lang w:val="es-ES_tradnl"/>
        </w:rPr>
        <w:t xml:space="preserve">es una </w:t>
      </w:r>
      <w:r w:rsidRPr="00B374CD">
        <w:rPr>
          <w:spacing w:val="-5"/>
          <w:sz w:val="18"/>
          <w:lang w:val="es-ES_tradnl"/>
        </w:rPr>
        <w:t xml:space="preserve">persona </w:t>
      </w:r>
      <w:r w:rsidRPr="00B374CD">
        <w:rPr>
          <w:spacing w:val="-4"/>
          <w:sz w:val="18"/>
          <w:lang w:val="es-ES_tradnl"/>
        </w:rPr>
        <w:t xml:space="preserve">jurídica </w:t>
      </w:r>
      <w:r w:rsidRPr="00B374CD">
        <w:rPr>
          <w:spacing w:val="-5"/>
          <w:sz w:val="18"/>
          <w:lang w:val="es-ES_tradnl"/>
        </w:rPr>
        <w:t xml:space="preserve">independiente. </w:t>
      </w:r>
      <w:r w:rsidRPr="00B374CD">
        <w:rPr>
          <w:spacing w:val="-4"/>
          <w:sz w:val="18"/>
          <w:lang w:val="es-ES_tradnl"/>
        </w:rPr>
        <w:t xml:space="preserve">Ernst </w:t>
      </w:r>
      <w:r w:rsidRPr="00B374CD">
        <w:rPr>
          <w:sz w:val="18"/>
          <w:lang w:val="es-ES_tradnl"/>
        </w:rPr>
        <w:t xml:space="preserve">&amp; </w:t>
      </w:r>
      <w:r w:rsidRPr="00B374CD">
        <w:rPr>
          <w:spacing w:val="-7"/>
          <w:sz w:val="18"/>
          <w:lang w:val="es-ES_tradnl"/>
        </w:rPr>
        <w:t xml:space="preserve">Young </w:t>
      </w:r>
      <w:r w:rsidRPr="00B374CD">
        <w:rPr>
          <w:spacing w:val="-4"/>
          <w:sz w:val="18"/>
          <w:lang w:val="es-ES_tradnl"/>
        </w:rPr>
        <w:t xml:space="preserve">Global Limited </w:t>
      </w:r>
      <w:r w:rsidRPr="00B374CD">
        <w:rPr>
          <w:spacing w:val="-3"/>
          <w:sz w:val="18"/>
          <w:lang w:val="es-ES_tradnl"/>
        </w:rPr>
        <w:t xml:space="preserve">es una </w:t>
      </w:r>
      <w:r w:rsidRPr="00B374CD">
        <w:rPr>
          <w:spacing w:val="-4"/>
          <w:sz w:val="18"/>
          <w:lang w:val="es-ES_tradnl"/>
        </w:rPr>
        <w:t xml:space="preserve">sociedad </w:t>
      </w:r>
      <w:r w:rsidRPr="00B374CD">
        <w:rPr>
          <w:spacing w:val="-5"/>
          <w:sz w:val="18"/>
          <w:lang w:val="es-ES_tradnl"/>
        </w:rPr>
        <w:t xml:space="preserve">británica </w:t>
      </w:r>
      <w:r w:rsidRPr="00B374CD">
        <w:rPr>
          <w:spacing w:val="-4"/>
          <w:sz w:val="18"/>
          <w:lang w:val="es-ES_tradnl"/>
        </w:rPr>
        <w:t xml:space="preserve">de </w:t>
      </w:r>
      <w:r w:rsidRPr="00B374CD">
        <w:rPr>
          <w:spacing w:val="-5"/>
          <w:sz w:val="18"/>
          <w:lang w:val="es-ES_tradnl"/>
        </w:rPr>
        <w:t xml:space="preserve">responsabilidad </w:t>
      </w:r>
      <w:r w:rsidRPr="00B374CD">
        <w:rPr>
          <w:spacing w:val="-4"/>
          <w:sz w:val="18"/>
          <w:lang w:val="es-ES_tradnl"/>
        </w:rPr>
        <w:t xml:space="preserve">limitada </w:t>
      </w:r>
      <w:r w:rsidRPr="00B374CD">
        <w:rPr>
          <w:spacing w:val="-3"/>
          <w:sz w:val="18"/>
          <w:lang w:val="es-ES_tradnl"/>
        </w:rPr>
        <w:t xml:space="preserve">por </w:t>
      </w:r>
      <w:r w:rsidRPr="00B374CD">
        <w:rPr>
          <w:spacing w:val="-5"/>
          <w:sz w:val="18"/>
          <w:lang w:val="es-ES_tradnl"/>
        </w:rPr>
        <w:t xml:space="preserve">garantía </w:t>
      </w:r>
      <w:r w:rsidRPr="00B374CD">
        <w:rPr>
          <w:spacing w:val="-6"/>
          <w:sz w:val="18"/>
          <w:lang w:val="es-ES_tradnl"/>
        </w:rPr>
        <w:t xml:space="preserve">(company </w:t>
      </w:r>
      <w:r w:rsidRPr="00B374CD">
        <w:rPr>
          <w:spacing w:val="-4"/>
          <w:sz w:val="18"/>
          <w:lang w:val="es-ES_tradnl"/>
        </w:rPr>
        <w:t xml:space="preserve">limited by </w:t>
      </w:r>
      <w:r w:rsidRPr="00B374CD">
        <w:rPr>
          <w:spacing w:val="-6"/>
          <w:sz w:val="18"/>
          <w:lang w:val="es-ES_tradnl"/>
        </w:rPr>
        <w:t xml:space="preserve">guarantee) </w:t>
      </w:r>
      <w:r w:rsidRPr="00B374CD">
        <w:rPr>
          <w:sz w:val="18"/>
          <w:lang w:val="es-ES_tradnl"/>
        </w:rPr>
        <w:t xml:space="preserve">y no </w:t>
      </w:r>
      <w:r w:rsidRPr="00B374CD">
        <w:rPr>
          <w:spacing w:val="-6"/>
          <w:sz w:val="18"/>
          <w:lang w:val="es-ES_tradnl"/>
        </w:rPr>
        <w:t xml:space="preserve">presta </w:t>
      </w:r>
      <w:r w:rsidRPr="00B374CD">
        <w:rPr>
          <w:spacing w:val="-4"/>
          <w:sz w:val="18"/>
          <w:lang w:val="es-ES_tradnl"/>
        </w:rPr>
        <w:t xml:space="preserve">servicios </w:t>
      </w:r>
      <w:r w:rsidRPr="00B374CD">
        <w:rPr>
          <w:sz w:val="18"/>
          <w:lang w:val="es-ES_tradnl"/>
        </w:rPr>
        <w:t xml:space="preserve">a </w:t>
      </w:r>
      <w:r w:rsidRPr="00B374CD">
        <w:rPr>
          <w:spacing w:val="-5"/>
          <w:sz w:val="18"/>
          <w:lang w:val="es-ES_tradnl"/>
        </w:rPr>
        <w:t xml:space="preserve">clientes. </w:t>
      </w:r>
      <w:r w:rsidRPr="00B374CD">
        <w:rPr>
          <w:spacing w:val="-6"/>
          <w:sz w:val="18"/>
          <w:lang w:val="es-ES_tradnl"/>
        </w:rPr>
        <w:t xml:space="preserve">Para </w:t>
      </w:r>
      <w:r w:rsidRPr="00B374CD">
        <w:rPr>
          <w:spacing w:val="-4"/>
          <w:sz w:val="18"/>
          <w:lang w:val="es-ES_tradnl"/>
        </w:rPr>
        <w:t xml:space="preserve">ampliar la </w:t>
      </w:r>
      <w:r w:rsidRPr="00B374CD">
        <w:rPr>
          <w:spacing w:val="-5"/>
          <w:sz w:val="18"/>
          <w:lang w:val="es-ES_tradnl"/>
        </w:rPr>
        <w:t xml:space="preserve">información sobre nuestra organización, entre </w:t>
      </w:r>
      <w:r w:rsidRPr="00B374CD">
        <w:rPr>
          <w:sz w:val="18"/>
          <w:lang w:val="es-ES_tradnl"/>
        </w:rPr>
        <w:t xml:space="preserve">en </w:t>
      </w:r>
      <w:r w:rsidRPr="00B374CD">
        <w:rPr>
          <w:spacing w:val="-8"/>
          <w:sz w:val="18"/>
          <w:lang w:val="es-ES_tradnl"/>
        </w:rPr>
        <w:t>ey.com.</w:t>
      </w:r>
    </w:p>
    <w:p w:rsidR="00B374CD" w:rsidRPr="00B374CD" w:rsidRDefault="00B374CD" w:rsidP="00B374CD">
      <w:pPr>
        <w:spacing w:before="164" w:line="223" w:lineRule="auto"/>
        <w:ind w:left="807" w:right="8501" w:firstLine="43"/>
        <w:rPr>
          <w:sz w:val="18"/>
          <w:lang w:val="es-ES_tradnl"/>
        </w:rPr>
      </w:pPr>
      <w:r w:rsidRPr="00B374CD">
        <w:rPr>
          <w:sz w:val="18"/>
          <w:lang w:val="es-ES_tradnl"/>
        </w:rPr>
        <w:t xml:space="preserve">© </w:t>
      </w:r>
      <w:r w:rsidRPr="00B374CD">
        <w:rPr>
          <w:spacing w:val="-3"/>
          <w:sz w:val="18"/>
          <w:lang w:val="es-ES_tradnl"/>
        </w:rPr>
        <w:t xml:space="preserve">2018 </w:t>
      </w:r>
      <w:r w:rsidRPr="00B374CD">
        <w:rPr>
          <w:spacing w:val="-4"/>
          <w:sz w:val="18"/>
          <w:lang w:val="es-ES_tradnl"/>
        </w:rPr>
        <w:t xml:space="preserve">Ernst </w:t>
      </w:r>
      <w:r w:rsidRPr="00B374CD">
        <w:rPr>
          <w:sz w:val="18"/>
          <w:lang w:val="es-ES_tradnl"/>
        </w:rPr>
        <w:t xml:space="preserve">&amp; </w:t>
      </w:r>
      <w:r w:rsidRPr="00B374CD">
        <w:rPr>
          <w:spacing w:val="-7"/>
          <w:sz w:val="18"/>
          <w:lang w:val="es-ES_tradnl"/>
        </w:rPr>
        <w:t xml:space="preserve">Young </w:t>
      </w:r>
      <w:r w:rsidRPr="00B374CD">
        <w:rPr>
          <w:spacing w:val="-5"/>
          <w:sz w:val="18"/>
          <w:lang w:val="es-ES_tradnl"/>
        </w:rPr>
        <w:t xml:space="preserve">S.L. </w:t>
      </w:r>
      <w:r w:rsidRPr="00B374CD">
        <w:rPr>
          <w:spacing w:val="-8"/>
          <w:sz w:val="18"/>
          <w:lang w:val="es-ES_tradnl"/>
        </w:rPr>
        <w:t xml:space="preserve">Todos </w:t>
      </w:r>
      <w:r w:rsidRPr="00B374CD">
        <w:rPr>
          <w:spacing w:val="-4"/>
          <w:sz w:val="18"/>
          <w:lang w:val="es-ES_tradnl"/>
        </w:rPr>
        <w:t xml:space="preserve">los </w:t>
      </w:r>
      <w:r w:rsidRPr="00B374CD">
        <w:rPr>
          <w:spacing w:val="-5"/>
          <w:sz w:val="18"/>
          <w:lang w:val="es-ES_tradnl"/>
        </w:rPr>
        <w:t xml:space="preserve">derechos </w:t>
      </w:r>
      <w:r w:rsidRPr="00B374CD">
        <w:rPr>
          <w:spacing w:val="-6"/>
          <w:sz w:val="18"/>
          <w:lang w:val="es-ES_tradnl"/>
        </w:rPr>
        <w:t>reservados.</w:t>
      </w:r>
    </w:p>
    <w:p w:rsidR="00B374CD" w:rsidRPr="00B374CD" w:rsidRDefault="00B374CD" w:rsidP="00B374CD">
      <w:pPr>
        <w:spacing w:before="156"/>
        <w:ind w:left="807"/>
        <w:rPr>
          <w:sz w:val="18"/>
          <w:lang w:val="es-ES_tradnl"/>
        </w:rPr>
      </w:pPr>
      <w:r w:rsidRPr="00B374CD">
        <w:rPr>
          <w:sz w:val="18"/>
          <w:lang w:val="es-ES_tradnl"/>
        </w:rPr>
        <w:t>ED None</w:t>
      </w:r>
    </w:p>
    <w:p w:rsidR="00B374CD" w:rsidRPr="00B374CD" w:rsidRDefault="00B374CD" w:rsidP="00B374CD">
      <w:pPr>
        <w:spacing w:before="165" w:line="237" w:lineRule="auto"/>
        <w:ind w:left="807" w:right="6350"/>
        <w:jc w:val="both"/>
        <w:rPr>
          <w:sz w:val="16"/>
          <w:lang w:val="es-ES_tradnl"/>
        </w:rPr>
      </w:pPr>
      <w:r w:rsidRPr="00B374CD">
        <w:rPr>
          <w:sz w:val="16"/>
          <w:lang w:val="es-ES_tradnl"/>
        </w:rPr>
        <w:t xml:space="preserve">La </w:t>
      </w:r>
      <w:r w:rsidRPr="00B374CD">
        <w:rPr>
          <w:spacing w:val="-5"/>
          <w:sz w:val="16"/>
          <w:lang w:val="es-ES_tradnl"/>
        </w:rPr>
        <w:t xml:space="preserve">información recogida </w:t>
      </w:r>
      <w:r w:rsidRPr="00B374CD">
        <w:rPr>
          <w:sz w:val="16"/>
          <w:lang w:val="es-ES_tradnl"/>
        </w:rPr>
        <w:t xml:space="preserve">en </w:t>
      </w:r>
      <w:r w:rsidRPr="00B374CD">
        <w:rPr>
          <w:spacing w:val="-4"/>
          <w:sz w:val="16"/>
          <w:lang w:val="es-ES_tradnl"/>
        </w:rPr>
        <w:t xml:space="preserve">esta publicación </w:t>
      </w:r>
      <w:r w:rsidRPr="00B374CD">
        <w:rPr>
          <w:spacing w:val="-3"/>
          <w:sz w:val="16"/>
          <w:lang w:val="es-ES_tradnl"/>
        </w:rPr>
        <w:t xml:space="preserve">es </w:t>
      </w:r>
      <w:r w:rsidRPr="00B374CD">
        <w:rPr>
          <w:sz w:val="16"/>
          <w:lang w:val="es-ES_tradnl"/>
        </w:rPr>
        <w:t xml:space="preserve">de </w:t>
      </w:r>
      <w:r w:rsidRPr="00B374CD">
        <w:rPr>
          <w:spacing w:val="-5"/>
          <w:sz w:val="16"/>
          <w:lang w:val="es-ES_tradnl"/>
        </w:rPr>
        <w:t xml:space="preserve">carácter resumido </w:t>
      </w:r>
      <w:r w:rsidRPr="00B374CD">
        <w:rPr>
          <w:sz w:val="16"/>
          <w:lang w:val="es-ES_tradnl"/>
        </w:rPr>
        <w:t xml:space="preserve">y </w:t>
      </w:r>
      <w:r w:rsidRPr="00B374CD">
        <w:rPr>
          <w:spacing w:val="-4"/>
          <w:sz w:val="16"/>
          <w:lang w:val="es-ES_tradnl"/>
        </w:rPr>
        <w:t xml:space="preserve">solo </w:t>
      </w:r>
      <w:r w:rsidRPr="00B374CD">
        <w:rPr>
          <w:spacing w:val="-3"/>
          <w:sz w:val="16"/>
          <w:lang w:val="es-ES_tradnl"/>
        </w:rPr>
        <w:t xml:space="preserve">debe </w:t>
      </w:r>
      <w:r w:rsidRPr="00B374CD">
        <w:rPr>
          <w:spacing w:val="-5"/>
          <w:sz w:val="16"/>
          <w:lang w:val="es-ES_tradnl"/>
        </w:rPr>
        <w:t xml:space="preserve">utilizarse </w:t>
      </w:r>
      <w:r w:rsidRPr="00B374CD">
        <w:rPr>
          <w:sz w:val="16"/>
          <w:lang w:val="es-ES_tradnl"/>
        </w:rPr>
        <w:t xml:space="preserve">a </w:t>
      </w:r>
      <w:r w:rsidRPr="00B374CD">
        <w:rPr>
          <w:spacing w:val="-3"/>
          <w:sz w:val="16"/>
          <w:lang w:val="es-ES_tradnl"/>
        </w:rPr>
        <w:t xml:space="preserve">modo </w:t>
      </w:r>
      <w:r w:rsidRPr="00B374CD">
        <w:rPr>
          <w:spacing w:val="-5"/>
          <w:sz w:val="16"/>
          <w:lang w:val="es-ES_tradnl"/>
        </w:rPr>
        <w:t xml:space="preserve">orientativo. </w:t>
      </w:r>
      <w:r w:rsidRPr="00B374CD">
        <w:rPr>
          <w:sz w:val="16"/>
          <w:lang w:val="es-ES_tradnl"/>
        </w:rPr>
        <w:t xml:space="preserve">En </w:t>
      </w:r>
      <w:r w:rsidRPr="00B374CD">
        <w:rPr>
          <w:spacing w:val="-4"/>
          <w:sz w:val="16"/>
          <w:lang w:val="es-ES_tradnl"/>
        </w:rPr>
        <w:t xml:space="preserve">ningún caso </w:t>
      </w:r>
      <w:r w:rsidRPr="00B374CD">
        <w:rPr>
          <w:spacing w:val="-5"/>
          <w:sz w:val="16"/>
          <w:lang w:val="es-ES_tradnl"/>
        </w:rPr>
        <w:t xml:space="preserve">sustituye </w:t>
      </w:r>
      <w:r w:rsidRPr="00B374CD">
        <w:rPr>
          <w:sz w:val="16"/>
          <w:lang w:val="es-ES_tradnl"/>
        </w:rPr>
        <w:t xml:space="preserve">a un </w:t>
      </w:r>
      <w:r w:rsidRPr="00B374CD">
        <w:rPr>
          <w:spacing w:val="-4"/>
          <w:sz w:val="16"/>
          <w:lang w:val="es-ES_tradnl"/>
        </w:rPr>
        <w:t xml:space="preserve">análisis </w:t>
      </w:r>
      <w:r w:rsidRPr="00B374CD">
        <w:rPr>
          <w:sz w:val="16"/>
          <w:lang w:val="es-ES_tradnl"/>
        </w:rPr>
        <w:t xml:space="preserve">en </w:t>
      </w:r>
      <w:r w:rsidRPr="00B374CD">
        <w:rPr>
          <w:spacing w:val="-4"/>
          <w:sz w:val="16"/>
          <w:lang w:val="es-ES_tradnl"/>
        </w:rPr>
        <w:t xml:space="preserve">detalle </w:t>
      </w:r>
      <w:r w:rsidRPr="00B374CD">
        <w:rPr>
          <w:sz w:val="16"/>
          <w:lang w:val="es-ES_tradnl"/>
        </w:rPr>
        <w:t xml:space="preserve">ni </w:t>
      </w:r>
      <w:r w:rsidRPr="00B374CD">
        <w:rPr>
          <w:spacing w:val="-4"/>
          <w:sz w:val="16"/>
          <w:lang w:val="es-ES_tradnl"/>
        </w:rPr>
        <w:t xml:space="preserve">puede </w:t>
      </w:r>
      <w:r w:rsidRPr="00B374CD">
        <w:rPr>
          <w:spacing w:val="-5"/>
          <w:sz w:val="16"/>
          <w:lang w:val="es-ES_tradnl"/>
        </w:rPr>
        <w:t xml:space="preserve">utilizarse </w:t>
      </w:r>
      <w:r w:rsidRPr="00B374CD">
        <w:rPr>
          <w:spacing w:val="-4"/>
          <w:sz w:val="16"/>
          <w:lang w:val="es-ES_tradnl"/>
        </w:rPr>
        <w:t xml:space="preserve">como juicio </w:t>
      </w:r>
      <w:r w:rsidRPr="00B374CD">
        <w:rPr>
          <w:spacing w:val="-5"/>
          <w:sz w:val="16"/>
          <w:lang w:val="es-ES_tradnl"/>
        </w:rPr>
        <w:t xml:space="preserve">profesional. </w:t>
      </w:r>
      <w:r w:rsidRPr="00B374CD">
        <w:rPr>
          <w:spacing w:val="-6"/>
          <w:sz w:val="16"/>
          <w:lang w:val="es-ES_tradnl"/>
        </w:rPr>
        <w:t>Para</w:t>
      </w:r>
    </w:p>
    <w:p w:rsidR="00B374CD" w:rsidRPr="00B374CD" w:rsidRDefault="00B374CD" w:rsidP="00B374CD">
      <w:pPr>
        <w:spacing w:line="190" w:lineRule="exact"/>
        <w:ind w:left="807"/>
        <w:rPr>
          <w:sz w:val="16"/>
          <w:lang w:val="es-ES_tradnl"/>
        </w:rPr>
      </w:pPr>
      <w:r w:rsidRPr="00B374CD">
        <w:rPr>
          <w:sz w:val="16"/>
          <w:lang w:val="es-ES_tradnl"/>
        </w:rPr>
        <w:t>cualquier asunto específico, se debe contactar con el asesor responsable</w:t>
      </w:r>
    </w:p>
    <w:p w:rsidR="00B374CD" w:rsidRPr="00953A9A" w:rsidRDefault="00B374CD" w:rsidP="00B374CD">
      <w:pPr>
        <w:rPr>
          <w:lang w:val="es-ES_tradnl"/>
        </w:rPr>
      </w:pPr>
    </w:p>
    <w:sectPr w:rsidR="00B374CD" w:rsidRPr="00953A9A">
      <w:headerReference w:type="even" r:id="rId18"/>
      <w:footerReference w:type="even" r:id="rId19"/>
      <w:footerReference w:type="default" r:id="rId20"/>
      <w:pgSz w:w="11910" w:h="16840"/>
      <w:pgMar w:top="860" w:right="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121" w:rsidRDefault="00F43121" w:rsidP="00B374CD">
      <w:r>
        <w:separator/>
      </w:r>
    </w:p>
  </w:endnote>
  <w:endnote w:type="continuationSeparator" w:id="0">
    <w:p w:rsidR="00F43121" w:rsidRDefault="00F43121" w:rsidP="00B3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altName w:val="Franklin Gothic Medium Cond"/>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EYInterstate">
    <w:altName w:val="Corbel"/>
    <w:panose1 w:val="02000503020000020004"/>
    <w:charset w:val="00"/>
    <w:family w:val="auto"/>
    <w:pitch w:val="variable"/>
    <w:sig w:usb0="A00002AF"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Default="00866565" w:rsidP="00B22CA3">
    <w:pPr>
      <w:pStyle w:val="Footer"/>
      <w:jc w:val="right"/>
    </w:pPr>
    <w:r>
      <w:rPr>
        <w:color w:val="575756"/>
        <w:sz w:val="14"/>
      </w:rPr>
      <w:t>Fundación ONCE y Entidades Dependientes</w:t>
    </w:r>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Pr>
        <w:b/>
        <w:noProof/>
        <w:color w:val="575756"/>
        <w:sz w:val="14"/>
        <w:szCs w:val="14"/>
      </w:rPr>
      <w:t>18</w:t>
    </w:r>
    <w:r w:rsidRPr="0028195F">
      <w:rPr>
        <w:color w:val="575756"/>
        <w:sz w:val="14"/>
        <w:szCs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B22CA3" w:rsidRDefault="00866565" w:rsidP="00B22C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Default="00866565" w:rsidP="00B374CD">
    <w:pPr>
      <w:pStyle w:val="Footer"/>
      <w:jc w:val="right"/>
    </w:pPr>
    <w:r>
      <w:rPr>
        <w:color w:val="575756"/>
        <w:sz w:val="14"/>
      </w:rPr>
      <w:t>Fundación ONCE y Entidades Dependientes</w:t>
    </w:r>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sidR="00AC16F6">
      <w:rPr>
        <w:b/>
        <w:noProof/>
        <w:color w:val="575756"/>
        <w:sz w:val="14"/>
        <w:szCs w:val="14"/>
      </w:rPr>
      <w:t>2</w:t>
    </w:r>
    <w:r w:rsidRPr="0028195F">
      <w:rPr>
        <w:color w:val="575756"/>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734C5D" w:rsidRDefault="00866565" w:rsidP="00734C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Default="00866565" w:rsidP="00B374CD">
    <w:pPr>
      <w:pStyle w:val="Footer"/>
      <w:jc w:val="right"/>
    </w:pPr>
    <w:r>
      <w:rPr>
        <w:color w:val="575756"/>
        <w:sz w:val="14"/>
      </w:rPr>
      <w:t>Fundación ONCE y Entidades Dependientes</w:t>
    </w:r>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sidR="00AC16F6">
      <w:rPr>
        <w:b/>
        <w:noProof/>
        <w:color w:val="575756"/>
        <w:sz w:val="14"/>
        <w:szCs w:val="14"/>
      </w:rPr>
      <w:t>16</w:t>
    </w:r>
    <w:r w:rsidRPr="0028195F">
      <w:rPr>
        <w:color w:val="575756"/>
        <w:sz w:val="14"/>
        <w:szCs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5E6E44" w:rsidRDefault="00866565" w:rsidP="005E6E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5E6E44" w:rsidRDefault="00866565" w:rsidP="005E6E44">
    <w:pPr>
      <w:pStyle w:val="Footer"/>
      <w:jc w:val="right"/>
      <w:rPr>
        <w:lang w:val="es-ES"/>
      </w:rPr>
    </w:pPr>
    <w:r w:rsidRPr="005E6E44">
      <w:rPr>
        <w:color w:val="575756"/>
        <w:sz w:val="14"/>
        <w:lang w:val="es-ES"/>
      </w:rPr>
      <w:t xml:space="preserve">Fundación ONCE y Entidades Dependientes </w:t>
    </w:r>
    <w:r w:rsidRPr="005E6E44">
      <w:rPr>
        <w:rFonts w:ascii="EYInterstate"/>
        <w:b/>
        <w:color w:val="FFD500"/>
        <w:sz w:val="18"/>
        <w:lang w:val="es-ES"/>
      </w:rPr>
      <w:t xml:space="preserve">| </w:t>
    </w:r>
    <w:r w:rsidRPr="0028195F">
      <w:rPr>
        <w:color w:val="575756"/>
        <w:sz w:val="14"/>
        <w:szCs w:val="14"/>
      </w:rPr>
      <w:fldChar w:fldCharType="begin"/>
    </w:r>
    <w:r w:rsidRPr="005E6E44">
      <w:rPr>
        <w:b/>
        <w:color w:val="575756"/>
        <w:sz w:val="14"/>
        <w:szCs w:val="14"/>
        <w:lang w:val="es-ES"/>
      </w:rPr>
      <w:instrText xml:space="preserve"> PAGE </w:instrText>
    </w:r>
    <w:r w:rsidRPr="0028195F">
      <w:rPr>
        <w:color w:val="575756"/>
        <w:sz w:val="14"/>
        <w:szCs w:val="14"/>
      </w:rPr>
      <w:fldChar w:fldCharType="separate"/>
    </w:r>
    <w:r w:rsidR="00AC16F6">
      <w:rPr>
        <w:b/>
        <w:noProof/>
        <w:color w:val="575756"/>
        <w:sz w:val="14"/>
        <w:szCs w:val="14"/>
        <w:lang w:val="es-ES"/>
      </w:rPr>
      <w:t>22</w:t>
    </w:r>
    <w:r w:rsidRPr="0028195F">
      <w:rPr>
        <w:color w:val="575756"/>
        <w:sz w:val="14"/>
        <w:szCs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Default="00866565" w:rsidP="00B22CA3">
    <w:pPr>
      <w:pStyle w:val="Footer"/>
      <w:jc w:val="right"/>
    </w:pPr>
    <w:r>
      <w:rPr>
        <w:color w:val="575756"/>
        <w:sz w:val="14"/>
      </w:rPr>
      <w:t>Fundación ONCE y Entidades Dependientes</w:t>
    </w:r>
    <w:r w:rsidRPr="00675713">
      <w:rPr>
        <w:color w:val="575756"/>
        <w:sz w:val="14"/>
      </w:rPr>
      <w:t xml:space="preserve"> </w:t>
    </w:r>
    <w:r w:rsidRPr="00675713">
      <w:rPr>
        <w:rFonts w:ascii="EYInterstate"/>
        <w:b/>
        <w:color w:val="FFD500"/>
        <w:sz w:val="18"/>
      </w:rPr>
      <w:t xml:space="preserve">| </w:t>
    </w:r>
    <w:r w:rsidRPr="0028195F">
      <w:rPr>
        <w:color w:val="575756"/>
        <w:sz w:val="14"/>
        <w:szCs w:val="14"/>
      </w:rPr>
      <w:fldChar w:fldCharType="begin"/>
    </w:r>
    <w:r w:rsidRPr="0028195F">
      <w:rPr>
        <w:b/>
        <w:color w:val="575756"/>
        <w:sz w:val="14"/>
        <w:szCs w:val="14"/>
      </w:rPr>
      <w:instrText xml:space="preserve"> PAGE </w:instrText>
    </w:r>
    <w:r w:rsidRPr="0028195F">
      <w:rPr>
        <w:color w:val="575756"/>
        <w:sz w:val="14"/>
        <w:szCs w:val="14"/>
      </w:rPr>
      <w:fldChar w:fldCharType="separate"/>
    </w:r>
    <w:r w:rsidR="00E61589">
      <w:rPr>
        <w:b/>
        <w:noProof/>
        <w:color w:val="575756"/>
        <w:sz w:val="14"/>
        <w:szCs w:val="14"/>
      </w:rPr>
      <w:t>18</w:t>
    </w:r>
    <w:r w:rsidRPr="0028195F">
      <w:rPr>
        <w:color w:val="575756"/>
        <w:sz w:val="14"/>
        <w:szCs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734C5D" w:rsidRDefault="00866565" w:rsidP="00734C5D">
    <w:pPr>
      <w:pStyle w:val="Footer"/>
      <w:jc w:val="right"/>
      <w:rPr>
        <w:lang w:val="es-ES"/>
      </w:rPr>
    </w:pPr>
    <w:r w:rsidRPr="00734C5D">
      <w:rPr>
        <w:color w:val="575756"/>
        <w:sz w:val="14"/>
        <w:lang w:val="es-ES"/>
      </w:rPr>
      <w:t xml:space="preserve">Fundación ONCE y Entidades Dependientes </w:t>
    </w:r>
    <w:r w:rsidRPr="00734C5D">
      <w:rPr>
        <w:rFonts w:ascii="EYInterstate"/>
        <w:b/>
        <w:color w:val="FFD500"/>
        <w:sz w:val="18"/>
        <w:lang w:val="es-ES"/>
      </w:rPr>
      <w:t xml:space="preserve">| </w:t>
    </w:r>
    <w:r w:rsidRPr="00B22CA3">
      <w:rPr>
        <w:b/>
        <w:noProof/>
        <w:color w:val="575756"/>
        <w:sz w:val="14"/>
        <w:szCs w:val="14"/>
      </w:rPr>
      <w:fldChar w:fldCharType="begin"/>
    </w:r>
    <w:r w:rsidRPr="00B22CA3">
      <w:rPr>
        <w:b/>
        <w:noProof/>
        <w:color w:val="575756"/>
        <w:sz w:val="14"/>
        <w:szCs w:val="14"/>
      </w:rPr>
      <w:instrText>PAGE   \* MERGEFORMAT</w:instrText>
    </w:r>
    <w:r w:rsidRPr="00B22CA3">
      <w:rPr>
        <w:b/>
        <w:noProof/>
        <w:color w:val="575756"/>
        <w:sz w:val="14"/>
        <w:szCs w:val="14"/>
      </w:rPr>
      <w:fldChar w:fldCharType="separate"/>
    </w:r>
    <w:r w:rsidR="00E61589">
      <w:rPr>
        <w:b/>
        <w:noProof/>
        <w:color w:val="575756"/>
        <w:sz w:val="14"/>
        <w:szCs w:val="14"/>
      </w:rPr>
      <w:t>35</w:t>
    </w:r>
    <w:r w:rsidRPr="00B22CA3">
      <w:rPr>
        <w:b/>
        <w:noProof/>
        <w:color w:val="575756"/>
        <w:sz w:val="14"/>
        <w:szCs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Default="00866565">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121" w:rsidRDefault="00F43121" w:rsidP="00B374CD">
      <w:r>
        <w:separator/>
      </w:r>
    </w:p>
  </w:footnote>
  <w:footnote w:type="continuationSeparator" w:id="0">
    <w:p w:rsidR="00F43121" w:rsidRDefault="00F43121" w:rsidP="00B37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734C5D" w:rsidRDefault="00866565">
    <w:pPr>
      <w:pStyle w:val="Heade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734C5D" w:rsidRDefault="00866565">
    <w:pPr>
      <w:pStyle w:val="Heade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Pr="00734C5D" w:rsidRDefault="00866565">
    <w:pPr>
      <w:pStyle w:val="Header"/>
      <w:jc w:val="righ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65" w:rsidRDefault="00866565">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5F98"/>
    <w:multiLevelType w:val="hybridMultilevel"/>
    <w:tmpl w:val="22C0ABBE"/>
    <w:lvl w:ilvl="0" w:tplc="351E2BF8">
      <w:numFmt w:val="bullet"/>
      <w:lvlText w:val="•"/>
      <w:lvlJc w:val="left"/>
      <w:pPr>
        <w:ind w:left="413" w:hanging="300"/>
      </w:pPr>
      <w:rPr>
        <w:rFonts w:ascii="EYInterstate Light" w:eastAsia="EYInterstate Light" w:hAnsi="EYInterstate Light" w:cs="EYInterstate Light" w:hint="default"/>
        <w:b/>
        <w:bCs/>
        <w:color w:val="FFD400"/>
        <w:spacing w:val="-11"/>
        <w:w w:val="100"/>
        <w:sz w:val="24"/>
        <w:szCs w:val="24"/>
        <w:lang w:val="en-US" w:eastAsia="en-US" w:bidi="en-US"/>
      </w:rPr>
    </w:lvl>
    <w:lvl w:ilvl="1" w:tplc="10A6235C">
      <w:numFmt w:val="bullet"/>
      <w:lvlText w:val="•"/>
      <w:lvlJc w:val="left"/>
      <w:pPr>
        <w:ind w:left="734" w:hanging="300"/>
      </w:pPr>
      <w:rPr>
        <w:rFonts w:hint="default"/>
        <w:lang w:val="en-US" w:eastAsia="en-US" w:bidi="en-US"/>
      </w:rPr>
    </w:lvl>
    <w:lvl w:ilvl="2" w:tplc="EF8699AE">
      <w:numFmt w:val="bullet"/>
      <w:lvlText w:val="•"/>
      <w:lvlJc w:val="left"/>
      <w:pPr>
        <w:ind w:left="1049" w:hanging="300"/>
      </w:pPr>
      <w:rPr>
        <w:rFonts w:hint="default"/>
        <w:lang w:val="en-US" w:eastAsia="en-US" w:bidi="en-US"/>
      </w:rPr>
    </w:lvl>
    <w:lvl w:ilvl="3" w:tplc="31D8821E">
      <w:numFmt w:val="bullet"/>
      <w:lvlText w:val="•"/>
      <w:lvlJc w:val="left"/>
      <w:pPr>
        <w:ind w:left="1363" w:hanging="300"/>
      </w:pPr>
      <w:rPr>
        <w:rFonts w:hint="default"/>
        <w:lang w:val="en-US" w:eastAsia="en-US" w:bidi="en-US"/>
      </w:rPr>
    </w:lvl>
    <w:lvl w:ilvl="4" w:tplc="51DCFC40">
      <w:numFmt w:val="bullet"/>
      <w:lvlText w:val="•"/>
      <w:lvlJc w:val="left"/>
      <w:pPr>
        <w:ind w:left="1678" w:hanging="300"/>
      </w:pPr>
      <w:rPr>
        <w:rFonts w:hint="default"/>
        <w:lang w:val="en-US" w:eastAsia="en-US" w:bidi="en-US"/>
      </w:rPr>
    </w:lvl>
    <w:lvl w:ilvl="5" w:tplc="B3F0B5CE">
      <w:numFmt w:val="bullet"/>
      <w:lvlText w:val="•"/>
      <w:lvlJc w:val="left"/>
      <w:pPr>
        <w:ind w:left="1992" w:hanging="300"/>
      </w:pPr>
      <w:rPr>
        <w:rFonts w:hint="default"/>
        <w:lang w:val="en-US" w:eastAsia="en-US" w:bidi="en-US"/>
      </w:rPr>
    </w:lvl>
    <w:lvl w:ilvl="6" w:tplc="25408D3C">
      <w:numFmt w:val="bullet"/>
      <w:lvlText w:val="•"/>
      <w:lvlJc w:val="left"/>
      <w:pPr>
        <w:ind w:left="2307" w:hanging="300"/>
      </w:pPr>
      <w:rPr>
        <w:rFonts w:hint="default"/>
        <w:lang w:val="en-US" w:eastAsia="en-US" w:bidi="en-US"/>
      </w:rPr>
    </w:lvl>
    <w:lvl w:ilvl="7" w:tplc="B29EE73C">
      <w:numFmt w:val="bullet"/>
      <w:lvlText w:val="•"/>
      <w:lvlJc w:val="left"/>
      <w:pPr>
        <w:ind w:left="2621" w:hanging="300"/>
      </w:pPr>
      <w:rPr>
        <w:rFonts w:hint="default"/>
        <w:lang w:val="en-US" w:eastAsia="en-US" w:bidi="en-US"/>
      </w:rPr>
    </w:lvl>
    <w:lvl w:ilvl="8" w:tplc="66C86052">
      <w:numFmt w:val="bullet"/>
      <w:lvlText w:val="•"/>
      <w:lvlJc w:val="left"/>
      <w:pPr>
        <w:ind w:left="2936" w:hanging="300"/>
      </w:pPr>
      <w:rPr>
        <w:rFonts w:hint="default"/>
        <w:lang w:val="en-US" w:eastAsia="en-US" w:bidi="en-US"/>
      </w:rPr>
    </w:lvl>
  </w:abstractNum>
  <w:abstractNum w:abstractNumId="1" w15:restartNumberingAfterBreak="0">
    <w:nsid w:val="143F5E35"/>
    <w:multiLevelType w:val="hybridMultilevel"/>
    <w:tmpl w:val="CEE60312"/>
    <w:lvl w:ilvl="0" w:tplc="35C05A9E">
      <w:numFmt w:val="bullet"/>
      <w:lvlText w:val="•"/>
      <w:lvlJc w:val="left"/>
      <w:pPr>
        <w:ind w:left="510" w:hanging="171"/>
      </w:pPr>
      <w:rPr>
        <w:rFonts w:ascii="EYInterstate Light" w:eastAsia="EYInterstate Light" w:hAnsi="EYInterstate Light" w:cs="EYInterstate Light" w:hint="default"/>
        <w:b/>
        <w:bCs/>
        <w:color w:val="FFD400"/>
        <w:w w:val="100"/>
        <w:sz w:val="24"/>
        <w:szCs w:val="24"/>
        <w:lang w:val="en-US" w:eastAsia="en-US" w:bidi="en-US"/>
      </w:rPr>
    </w:lvl>
    <w:lvl w:ilvl="1" w:tplc="C194FD72">
      <w:numFmt w:val="bullet"/>
      <w:lvlText w:val="•"/>
      <w:lvlJc w:val="left"/>
      <w:pPr>
        <w:ind w:left="1225" w:hanging="171"/>
      </w:pPr>
      <w:rPr>
        <w:rFonts w:hint="default"/>
        <w:lang w:val="en-US" w:eastAsia="en-US" w:bidi="en-US"/>
      </w:rPr>
    </w:lvl>
    <w:lvl w:ilvl="2" w:tplc="B5921598">
      <w:numFmt w:val="bullet"/>
      <w:lvlText w:val="•"/>
      <w:lvlJc w:val="left"/>
      <w:pPr>
        <w:ind w:left="1930" w:hanging="171"/>
      </w:pPr>
      <w:rPr>
        <w:rFonts w:hint="default"/>
        <w:lang w:val="en-US" w:eastAsia="en-US" w:bidi="en-US"/>
      </w:rPr>
    </w:lvl>
    <w:lvl w:ilvl="3" w:tplc="A902435E">
      <w:numFmt w:val="bullet"/>
      <w:lvlText w:val="•"/>
      <w:lvlJc w:val="left"/>
      <w:pPr>
        <w:ind w:left="2635" w:hanging="171"/>
      </w:pPr>
      <w:rPr>
        <w:rFonts w:hint="default"/>
        <w:lang w:val="en-US" w:eastAsia="en-US" w:bidi="en-US"/>
      </w:rPr>
    </w:lvl>
    <w:lvl w:ilvl="4" w:tplc="CAE8CE30">
      <w:numFmt w:val="bullet"/>
      <w:lvlText w:val="•"/>
      <w:lvlJc w:val="left"/>
      <w:pPr>
        <w:ind w:left="3340" w:hanging="171"/>
      </w:pPr>
      <w:rPr>
        <w:rFonts w:hint="default"/>
        <w:lang w:val="en-US" w:eastAsia="en-US" w:bidi="en-US"/>
      </w:rPr>
    </w:lvl>
    <w:lvl w:ilvl="5" w:tplc="C5BE8AEE">
      <w:numFmt w:val="bullet"/>
      <w:lvlText w:val="•"/>
      <w:lvlJc w:val="left"/>
      <w:pPr>
        <w:ind w:left="4045" w:hanging="171"/>
      </w:pPr>
      <w:rPr>
        <w:rFonts w:hint="default"/>
        <w:lang w:val="en-US" w:eastAsia="en-US" w:bidi="en-US"/>
      </w:rPr>
    </w:lvl>
    <w:lvl w:ilvl="6" w:tplc="2CF65C7A">
      <w:numFmt w:val="bullet"/>
      <w:lvlText w:val="•"/>
      <w:lvlJc w:val="left"/>
      <w:pPr>
        <w:ind w:left="4750" w:hanging="171"/>
      </w:pPr>
      <w:rPr>
        <w:rFonts w:hint="default"/>
        <w:lang w:val="en-US" w:eastAsia="en-US" w:bidi="en-US"/>
      </w:rPr>
    </w:lvl>
    <w:lvl w:ilvl="7" w:tplc="4C886E92">
      <w:numFmt w:val="bullet"/>
      <w:lvlText w:val="•"/>
      <w:lvlJc w:val="left"/>
      <w:pPr>
        <w:ind w:left="5455" w:hanging="171"/>
      </w:pPr>
      <w:rPr>
        <w:rFonts w:hint="default"/>
        <w:lang w:val="en-US" w:eastAsia="en-US" w:bidi="en-US"/>
      </w:rPr>
    </w:lvl>
    <w:lvl w:ilvl="8" w:tplc="7578FEBC">
      <w:numFmt w:val="bullet"/>
      <w:lvlText w:val="•"/>
      <w:lvlJc w:val="left"/>
      <w:pPr>
        <w:ind w:left="6160" w:hanging="171"/>
      </w:pPr>
      <w:rPr>
        <w:rFonts w:hint="default"/>
        <w:lang w:val="en-US" w:eastAsia="en-US" w:bidi="en-US"/>
      </w:rPr>
    </w:lvl>
  </w:abstractNum>
  <w:abstractNum w:abstractNumId="2" w15:restartNumberingAfterBreak="0">
    <w:nsid w:val="15825207"/>
    <w:multiLevelType w:val="hybridMultilevel"/>
    <w:tmpl w:val="5A307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DD3B82"/>
    <w:multiLevelType w:val="hybridMultilevel"/>
    <w:tmpl w:val="6A2ED106"/>
    <w:lvl w:ilvl="0" w:tplc="7332AD66">
      <w:numFmt w:val="bullet"/>
      <w:lvlText w:val=""/>
      <w:lvlJc w:val="left"/>
      <w:pPr>
        <w:ind w:left="3188" w:hanging="560"/>
      </w:pPr>
      <w:rPr>
        <w:rFonts w:ascii="Symbol" w:eastAsia="Symbol" w:hAnsi="Symbol" w:cs="Symbol" w:hint="default"/>
        <w:w w:val="102"/>
        <w:sz w:val="17"/>
        <w:szCs w:val="17"/>
        <w:lang w:val="en-US" w:eastAsia="en-US" w:bidi="en-US"/>
      </w:rPr>
    </w:lvl>
    <w:lvl w:ilvl="1" w:tplc="A80EABD6">
      <w:numFmt w:val="bullet"/>
      <w:lvlText w:val="•"/>
      <w:lvlJc w:val="left"/>
      <w:pPr>
        <w:ind w:left="4052" w:hanging="560"/>
      </w:pPr>
      <w:rPr>
        <w:rFonts w:hint="default"/>
        <w:lang w:val="en-US" w:eastAsia="en-US" w:bidi="en-US"/>
      </w:rPr>
    </w:lvl>
    <w:lvl w:ilvl="2" w:tplc="E0025434">
      <w:numFmt w:val="bullet"/>
      <w:lvlText w:val="•"/>
      <w:lvlJc w:val="left"/>
      <w:pPr>
        <w:ind w:left="4925" w:hanging="560"/>
      </w:pPr>
      <w:rPr>
        <w:rFonts w:hint="default"/>
        <w:lang w:val="en-US" w:eastAsia="en-US" w:bidi="en-US"/>
      </w:rPr>
    </w:lvl>
    <w:lvl w:ilvl="3" w:tplc="CFDCE9F2">
      <w:numFmt w:val="bullet"/>
      <w:lvlText w:val="•"/>
      <w:lvlJc w:val="left"/>
      <w:pPr>
        <w:ind w:left="5797" w:hanging="560"/>
      </w:pPr>
      <w:rPr>
        <w:rFonts w:hint="default"/>
        <w:lang w:val="en-US" w:eastAsia="en-US" w:bidi="en-US"/>
      </w:rPr>
    </w:lvl>
    <w:lvl w:ilvl="4" w:tplc="843ECE20">
      <w:numFmt w:val="bullet"/>
      <w:lvlText w:val="•"/>
      <w:lvlJc w:val="left"/>
      <w:pPr>
        <w:ind w:left="6670" w:hanging="560"/>
      </w:pPr>
      <w:rPr>
        <w:rFonts w:hint="default"/>
        <w:lang w:val="en-US" w:eastAsia="en-US" w:bidi="en-US"/>
      </w:rPr>
    </w:lvl>
    <w:lvl w:ilvl="5" w:tplc="54A6EAFA">
      <w:numFmt w:val="bullet"/>
      <w:lvlText w:val="•"/>
      <w:lvlJc w:val="left"/>
      <w:pPr>
        <w:ind w:left="7542" w:hanging="560"/>
      </w:pPr>
      <w:rPr>
        <w:rFonts w:hint="default"/>
        <w:lang w:val="en-US" w:eastAsia="en-US" w:bidi="en-US"/>
      </w:rPr>
    </w:lvl>
    <w:lvl w:ilvl="6" w:tplc="FC6A257C">
      <w:numFmt w:val="bullet"/>
      <w:lvlText w:val="•"/>
      <w:lvlJc w:val="left"/>
      <w:pPr>
        <w:ind w:left="8415" w:hanging="560"/>
      </w:pPr>
      <w:rPr>
        <w:rFonts w:hint="default"/>
        <w:lang w:val="en-US" w:eastAsia="en-US" w:bidi="en-US"/>
      </w:rPr>
    </w:lvl>
    <w:lvl w:ilvl="7" w:tplc="4ADC4A96">
      <w:numFmt w:val="bullet"/>
      <w:lvlText w:val="•"/>
      <w:lvlJc w:val="left"/>
      <w:pPr>
        <w:ind w:left="9287" w:hanging="560"/>
      </w:pPr>
      <w:rPr>
        <w:rFonts w:hint="default"/>
        <w:lang w:val="en-US" w:eastAsia="en-US" w:bidi="en-US"/>
      </w:rPr>
    </w:lvl>
    <w:lvl w:ilvl="8" w:tplc="F232ECFE">
      <w:numFmt w:val="bullet"/>
      <w:lvlText w:val="•"/>
      <w:lvlJc w:val="left"/>
      <w:pPr>
        <w:ind w:left="10160" w:hanging="560"/>
      </w:pPr>
      <w:rPr>
        <w:rFonts w:hint="default"/>
        <w:lang w:val="en-US" w:eastAsia="en-US" w:bidi="en-US"/>
      </w:rPr>
    </w:lvl>
  </w:abstractNum>
  <w:abstractNum w:abstractNumId="4" w15:restartNumberingAfterBreak="0">
    <w:nsid w:val="1A9E4731"/>
    <w:multiLevelType w:val="hybridMultilevel"/>
    <w:tmpl w:val="D3BC5130"/>
    <w:lvl w:ilvl="0" w:tplc="03287CF8">
      <w:numFmt w:val="bullet"/>
      <w:lvlText w:val="•"/>
      <w:lvlJc w:val="left"/>
      <w:pPr>
        <w:ind w:left="340" w:hanging="227"/>
      </w:pPr>
      <w:rPr>
        <w:rFonts w:ascii="EYInterstate Light" w:eastAsia="EYInterstate Light" w:hAnsi="EYInterstate Light" w:cs="EYInterstate Light" w:hint="default"/>
        <w:b/>
        <w:bCs/>
        <w:color w:val="FFD400"/>
        <w:spacing w:val="-15"/>
        <w:w w:val="100"/>
        <w:sz w:val="24"/>
        <w:szCs w:val="24"/>
        <w:lang w:val="en-US" w:eastAsia="en-US" w:bidi="en-US"/>
      </w:rPr>
    </w:lvl>
    <w:lvl w:ilvl="1" w:tplc="D4D22D0A">
      <w:numFmt w:val="bullet"/>
      <w:lvlText w:val="•"/>
      <w:lvlJc w:val="left"/>
      <w:pPr>
        <w:ind w:left="1063" w:hanging="227"/>
      </w:pPr>
      <w:rPr>
        <w:rFonts w:hint="default"/>
        <w:lang w:val="en-US" w:eastAsia="en-US" w:bidi="en-US"/>
      </w:rPr>
    </w:lvl>
    <w:lvl w:ilvl="2" w:tplc="5B02E7DC">
      <w:numFmt w:val="bullet"/>
      <w:lvlText w:val="•"/>
      <w:lvlJc w:val="left"/>
      <w:pPr>
        <w:ind w:left="1786" w:hanging="227"/>
      </w:pPr>
      <w:rPr>
        <w:rFonts w:hint="default"/>
        <w:lang w:val="en-US" w:eastAsia="en-US" w:bidi="en-US"/>
      </w:rPr>
    </w:lvl>
    <w:lvl w:ilvl="3" w:tplc="8ECC9238">
      <w:numFmt w:val="bullet"/>
      <w:lvlText w:val="•"/>
      <w:lvlJc w:val="left"/>
      <w:pPr>
        <w:ind w:left="2509" w:hanging="227"/>
      </w:pPr>
      <w:rPr>
        <w:rFonts w:hint="default"/>
        <w:lang w:val="en-US" w:eastAsia="en-US" w:bidi="en-US"/>
      </w:rPr>
    </w:lvl>
    <w:lvl w:ilvl="4" w:tplc="1C6841CA">
      <w:numFmt w:val="bullet"/>
      <w:lvlText w:val="•"/>
      <w:lvlJc w:val="left"/>
      <w:pPr>
        <w:ind w:left="3232" w:hanging="227"/>
      </w:pPr>
      <w:rPr>
        <w:rFonts w:hint="default"/>
        <w:lang w:val="en-US" w:eastAsia="en-US" w:bidi="en-US"/>
      </w:rPr>
    </w:lvl>
    <w:lvl w:ilvl="5" w:tplc="5ED8FCE0">
      <w:numFmt w:val="bullet"/>
      <w:lvlText w:val="•"/>
      <w:lvlJc w:val="left"/>
      <w:pPr>
        <w:ind w:left="3955" w:hanging="227"/>
      </w:pPr>
      <w:rPr>
        <w:rFonts w:hint="default"/>
        <w:lang w:val="en-US" w:eastAsia="en-US" w:bidi="en-US"/>
      </w:rPr>
    </w:lvl>
    <w:lvl w:ilvl="6" w:tplc="AE2EC7BA">
      <w:numFmt w:val="bullet"/>
      <w:lvlText w:val="•"/>
      <w:lvlJc w:val="left"/>
      <w:pPr>
        <w:ind w:left="4678" w:hanging="227"/>
      </w:pPr>
      <w:rPr>
        <w:rFonts w:hint="default"/>
        <w:lang w:val="en-US" w:eastAsia="en-US" w:bidi="en-US"/>
      </w:rPr>
    </w:lvl>
    <w:lvl w:ilvl="7" w:tplc="C128A388">
      <w:numFmt w:val="bullet"/>
      <w:lvlText w:val="•"/>
      <w:lvlJc w:val="left"/>
      <w:pPr>
        <w:ind w:left="5401" w:hanging="227"/>
      </w:pPr>
      <w:rPr>
        <w:rFonts w:hint="default"/>
        <w:lang w:val="en-US" w:eastAsia="en-US" w:bidi="en-US"/>
      </w:rPr>
    </w:lvl>
    <w:lvl w:ilvl="8" w:tplc="36548AB6">
      <w:numFmt w:val="bullet"/>
      <w:lvlText w:val="•"/>
      <w:lvlJc w:val="left"/>
      <w:pPr>
        <w:ind w:left="6124" w:hanging="227"/>
      </w:pPr>
      <w:rPr>
        <w:rFonts w:hint="default"/>
        <w:lang w:val="en-US" w:eastAsia="en-US" w:bidi="en-US"/>
      </w:rPr>
    </w:lvl>
  </w:abstractNum>
  <w:abstractNum w:abstractNumId="5" w15:restartNumberingAfterBreak="0">
    <w:nsid w:val="1BE85A49"/>
    <w:multiLevelType w:val="hybridMultilevel"/>
    <w:tmpl w:val="BEDA429C"/>
    <w:lvl w:ilvl="0" w:tplc="7102E6D8">
      <w:start w:val="1"/>
      <w:numFmt w:val="bullet"/>
      <w:lvlText w:val="-"/>
      <w:lvlJc w:val="left"/>
      <w:pPr>
        <w:ind w:left="2949" w:hanging="574"/>
      </w:pPr>
      <w:rPr>
        <w:rFonts w:ascii="EYInterstate Light" w:hAnsi="EYInterstate Light" w:hint="default"/>
        <w:w w:val="104"/>
        <w:sz w:val="20"/>
        <w:szCs w:val="20"/>
        <w:lang w:val="en-US" w:eastAsia="en-US" w:bidi="en-US"/>
      </w:rPr>
    </w:lvl>
    <w:lvl w:ilvl="1" w:tplc="1D024F42">
      <w:numFmt w:val="bullet"/>
      <w:lvlText w:val="•"/>
      <w:lvlJc w:val="left"/>
      <w:pPr>
        <w:ind w:left="3836" w:hanging="574"/>
      </w:pPr>
      <w:rPr>
        <w:rFonts w:hint="default"/>
        <w:lang w:val="en-US" w:eastAsia="en-US" w:bidi="en-US"/>
      </w:rPr>
    </w:lvl>
    <w:lvl w:ilvl="2" w:tplc="FB94F2D8">
      <w:numFmt w:val="bullet"/>
      <w:lvlText w:val="•"/>
      <w:lvlJc w:val="left"/>
      <w:pPr>
        <w:ind w:left="4733" w:hanging="574"/>
      </w:pPr>
      <w:rPr>
        <w:rFonts w:hint="default"/>
        <w:lang w:val="en-US" w:eastAsia="en-US" w:bidi="en-US"/>
      </w:rPr>
    </w:lvl>
    <w:lvl w:ilvl="3" w:tplc="0158DB86">
      <w:numFmt w:val="bullet"/>
      <w:lvlText w:val="•"/>
      <w:lvlJc w:val="left"/>
      <w:pPr>
        <w:ind w:left="5629" w:hanging="574"/>
      </w:pPr>
      <w:rPr>
        <w:rFonts w:hint="default"/>
        <w:lang w:val="en-US" w:eastAsia="en-US" w:bidi="en-US"/>
      </w:rPr>
    </w:lvl>
    <w:lvl w:ilvl="4" w:tplc="56A0B644">
      <w:numFmt w:val="bullet"/>
      <w:lvlText w:val="•"/>
      <w:lvlJc w:val="left"/>
      <w:pPr>
        <w:ind w:left="6526" w:hanging="574"/>
      </w:pPr>
      <w:rPr>
        <w:rFonts w:hint="default"/>
        <w:lang w:val="en-US" w:eastAsia="en-US" w:bidi="en-US"/>
      </w:rPr>
    </w:lvl>
    <w:lvl w:ilvl="5" w:tplc="BEE4AC3A">
      <w:numFmt w:val="bullet"/>
      <w:lvlText w:val="•"/>
      <w:lvlJc w:val="left"/>
      <w:pPr>
        <w:ind w:left="7422" w:hanging="574"/>
      </w:pPr>
      <w:rPr>
        <w:rFonts w:hint="default"/>
        <w:lang w:val="en-US" w:eastAsia="en-US" w:bidi="en-US"/>
      </w:rPr>
    </w:lvl>
    <w:lvl w:ilvl="6" w:tplc="A880CA8E">
      <w:numFmt w:val="bullet"/>
      <w:lvlText w:val="•"/>
      <w:lvlJc w:val="left"/>
      <w:pPr>
        <w:ind w:left="8319" w:hanging="574"/>
      </w:pPr>
      <w:rPr>
        <w:rFonts w:hint="default"/>
        <w:lang w:val="en-US" w:eastAsia="en-US" w:bidi="en-US"/>
      </w:rPr>
    </w:lvl>
    <w:lvl w:ilvl="7" w:tplc="4A760B56">
      <w:numFmt w:val="bullet"/>
      <w:lvlText w:val="•"/>
      <w:lvlJc w:val="left"/>
      <w:pPr>
        <w:ind w:left="9215" w:hanging="574"/>
      </w:pPr>
      <w:rPr>
        <w:rFonts w:hint="default"/>
        <w:lang w:val="en-US" w:eastAsia="en-US" w:bidi="en-US"/>
      </w:rPr>
    </w:lvl>
    <w:lvl w:ilvl="8" w:tplc="66BCB68A">
      <w:numFmt w:val="bullet"/>
      <w:lvlText w:val="•"/>
      <w:lvlJc w:val="left"/>
      <w:pPr>
        <w:ind w:left="10112" w:hanging="574"/>
      </w:pPr>
      <w:rPr>
        <w:rFonts w:hint="default"/>
        <w:lang w:val="en-US" w:eastAsia="en-US" w:bidi="en-US"/>
      </w:rPr>
    </w:lvl>
  </w:abstractNum>
  <w:abstractNum w:abstractNumId="6" w15:restartNumberingAfterBreak="0">
    <w:nsid w:val="1F814177"/>
    <w:multiLevelType w:val="hybridMultilevel"/>
    <w:tmpl w:val="6DBC357A"/>
    <w:lvl w:ilvl="0" w:tplc="C8C47B4C">
      <w:start w:val="1"/>
      <w:numFmt w:val="decimal"/>
      <w:lvlText w:val="%1."/>
      <w:lvlJc w:val="left"/>
      <w:pPr>
        <w:ind w:left="7361" w:hanging="840"/>
      </w:pPr>
      <w:rPr>
        <w:rFonts w:hint="default"/>
        <w:sz w:val="96"/>
      </w:rPr>
    </w:lvl>
    <w:lvl w:ilvl="1" w:tplc="0C0A0019" w:tentative="1">
      <w:start w:val="1"/>
      <w:numFmt w:val="lowerLetter"/>
      <w:lvlText w:val="%2."/>
      <w:lvlJc w:val="left"/>
      <w:pPr>
        <w:ind w:left="7601" w:hanging="360"/>
      </w:pPr>
    </w:lvl>
    <w:lvl w:ilvl="2" w:tplc="0C0A001B" w:tentative="1">
      <w:start w:val="1"/>
      <w:numFmt w:val="lowerRoman"/>
      <w:lvlText w:val="%3."/>
      <w:lvlJc w:val="right"/>
      <w:pPr>
        <w:ind w:left="8321" w:hanging="180"/>
      </w:pPr>
    </w:lvl>
    <w:lvl w:ilvl="3" w:tplc="0C0A000F" w:tentative="1">
      <w:start w:val="1"/>
      <w:numFmt w:val="decimal"/>
      <w:lvlText w:val="%4."/>
      <w:lvlJc w:val="left"/>
      <w:pPr>
        <w:ind w:left="9041" w:hanging="360"/>
      </w:pPr>
    </w:lvl>
    <w:lvl w:ilvl="4" w:tplc="0C0A0019" w:tentative="1">
      <w:start w:val="1"/>
      <w:numFmt w:val="lowerLetter"/>
      <w:lvlText w:val="%5."/>
      <w:lvlJc w:val="left"/>
      <w:pPr>
        <w:ind w:left="9761" w:hanging="360"/>
      </w:pPr>
    </w:lvl>
    <w:lvl w:ilvl="5" w:tplc="0C0A001B" w:tentative="1">
      <w:start w:val="1"/>
      <w:numFmt w:val="lowerRoman"/>
      <w:lvlText w:val="%6."/>
      <w:lvlJc w:val="right"/>
      <w:pPr>
        <w:ind w:left="10481" w:hanging="180"/>
      </w:pPr>
    </w:lvl>
    <w:lvl w:ilvl="6" w:tplc="0C0A000F" w:tentative="1">
      <w:start w:val="1"/>
      <w:numFmt w:val="decimal"/>
      <w:lvlText w:val="%7."/>
      <w:lvlJc w:val="left"/>
      <w:pPr>
        <w:ind w:left="11201" w:hanging="360"/>
      </w:pPr>
    </w:lvl>
    <w:lvl w:ilvl="7" w:tplc="0C0A0019" w:tentative="1">
      <w:start w:val="1"/>
      <w:numFmt w:val="lowerLetter"/>
      <w:lvlText w:val="%8."/>
      <w:lvlJc w:val="left"/>
      <w:pPr>
        <w:ind w:left="11921" w:hanging="360"/>
      </w:pPr>
    </w:lvl>
    <w:lvl w:ilvl="8" w:tplc="0C0A001B" w:tentative="1">
      <w:start w:val="1"/>
      <w:numFmt w:val="lowerRoman"/>
      <w:lvlText w:val="%9."/>
      <w:lvlJc w:val="right"/>
      <w:pPr>
        <w:ind w:left="12641" w:hanging="180"/>
      </w:pPr>
    </w:lvl>
  </w:abstractNum>
  <w:abstractNum w:abstractNumId="7" w15:restartNumberingAfterBreak="0">
    <w:nsid w:val="2235042A"/>
    <w:multiLevelType w:val="hybridMultilevel"/>
    <w:tmpl w:val="C4406B0E"/>
    <w:lvl w:ilvl="0" w:tplc="8F7C1130">
      <w:numFmt w:val="bullet"/>
      <w:lvlText w:val=""/>
      <w:lvlJc w:val="left"/>
      <w:pPr>
        <w:ind w:left="3182" w:hanging="449"/>
      </w:pPr>
      <w:rPr>
        <w:rFonts w:ascii="Symbol" w:eastAsia="Symbol" w:hAnsi="Symbol" w:cs="Symbol" w:hint="default"/>
        <w:w w:val="102"/>
        <w:sz w:val="17"/>
        <w:szCs w:val="17"/>
        <w:lang w:val="en-US" w:eastAsia="en-US" w:bidi="en-US"/>
      </w:rPr>
    </w:lvl>
    <w:lvl w:ilvl="1" w:tplc="CA2C7734">
      <w:numFmt w:val="bullet"/>
      <w:lvlText w:val=""/>
      <w:lvlJc w:val="left"/>
      <w:pPr>
        <w:ind w:left="3524" w:hanging="449"/>
      </w:pPr>
      <w:rPr>
        <w:rFonts w:ascii="Symbol" w:eastAsia="Symbol" w:hAnsi="Symbol" w:cs="Symbol" w:hint="default"/>
        <w:w w:val="102"/>
        <w:sz w:val="17"/>
        <w:szCs w:val="17"/>
        <w:lang w:val="en-US" w:eastAsia="en-US" w:bidi="en-US"/>
      </w:rPr>
    </w:lvl>
    <w:lvl w:ilvl="2" w:tplc="A01CFB5C">
      <w:numFmt w:val="bullet"/>
      <w:lvlText w:val="•"/>
      <w:lvlJc w:val="left"/>
      <w:pPr>
        <w:ind w:left="4451" w:hanging="449"/>
      </w:pPr>
      <w:rPr>
        <w:rFonts w:hint="default"/>
        <w:lang w:val="en-US" w:eastAsia="en-US" w:bidi="en-US"/>
      </w:rPr>
    </w:lvl>
    <w:lvl w:ilvl="3" w:tplc="997488F2">
      <w:numFmt w:val="bullet"/>
      <w:lvlText w:val="•"/>
      <w:lvlJc w:val="left"/>
      <w:pPr>
        <w:ind w:left="5383" w:hanging="449"/>
      </w:pPr>
      <w:rPr>
        <w:rFonts w:hint="default"/>
        <w:lang w:val="en-US" w:eastAsia="en-US" w:bidi="en-US"/>
      </w:rPr>
    </w:lvl>
    <w:lvl w:ilvl="4" w:tplc="103ABE18">
      <w:numFmt w:val="bullet"/>
      <w:lvlText w:val="•"/>
      <w:lvlJc w:val="left"/>
      <w:pPr>
        <w:ind w:left="6315" w:hanging="449"/>
      </w:pPr>
      <w:rPr>
        <w:rFonts w:hint="default"/>
        <w:lang w:val="en-US" w:eastAsia="en-US" w:bidi="en-US"/>
      </w:rPr>
    </w:lvl>
    <w:lvl w:ilvl="5" w:tplc="26E457F4">
      <w:numFmt w:val="bullet"/>
      <w:lvlText w:val="•"/>
      <w:lvlJc w:val="left"/>
      <w:pPr>
        <w:ind w:left="7246" w:hanging="449"/>
      </w:pPr>
      <w:rPr>
        <w:rFonts w:hint="default"/>
        <w:lang w:val="en-US" w:eastAsia="en-US" w:bidi="en-US"/>
      </w:rPr>
    </w:lvl>
    <w:lvl w:ilvl="6" w:tplc="9A10D286">
      <w:numFmt w:val="bullet"/>
      <w:lvlText w:val="•"/>
      <w:lvlJc w:val="left"/>
      <w:pPr>
        <w:ind w:left="8178" w:hanging="449"/>
      </w:pPr>
      <w:rPr>
        <w:rFonts w:hint="default"/>
        <w:lang w:val="en-US" w:eastAsia="en-US" w:bidi="en-US"/>
      </w:rPr>
    </w:lvl>
    <w:lvl w:ilvl="7" w:tplc="1A964232">
      <w:numFmt w:val="bullet"/>
      <w:lvlText w:val="•"/>
      <w:lvlJc w:val="left"/>
      <w:pPr>
        <w:ind w:left="9110" w:hanging="449"/>
      </w:pPr>
      <w:rPr>
        <w:rFonts w:hint="default"/>
        <w:lang w:val="en-US" w:eastAsia="en-US" w:bidi="en-US"/>
      </w:rPr>
    </w:lvl>
    <w:lvl w:ilvl="8" w:tplc="F3B2A856">
      <w:numFmt w:val="bullet"/>
      <w:lvlText w:val="•"/>
      <w:lvlJc w:val="left"/>
      <w:pPr>
        <w:ind w:left="10042" w:hanging="449"/>
      </w:pPr>
      <w:rPr>
        <w:rFonts w:hint="default"/>
        <w:lang w:val="en-US" w:eastAsia="en-US" w:bidi="en-US"/>
      </w:rPr>
    </w:lvl>
  </w:abstractNum>
  <w:abstractNum w:abstractNumId="8" w15:restartNumberingAfterBreak="0">
    <w:nsid w:val="25FE4B86"/>
    <w:multiLevelType w:val="hybridMultilevel"/>
    <w:tmpl w:val="0F5A326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2C4C0E9C"/>
    <w:multiLevelType w:val="hybridMultilevel"/>
    <w:tmpl w:val="96A0F72C"/>
    <w:lvl w:ilvl="0" w:tplc="FFD43396">
      <w:start w:val="1"/>
      <w:numFmt w:val="decimal"/>
      <w:lvlText w:val="%1."/>
      <w:lvlJc w:val="left"/>
      <w:pPr>
        <w:ind w:left="2947" w:hanging="573"/>
      </w:pPr>
      <w:rPr>
        <w:rFonts w:ascii="EYInterstate Light" w:eastAsia="EYInterstate Light" w:hAnsi="EYInterstate Light" w:cs="EYInterstate Light" w:hint="default"/>
        <w:spacing w:val="-1"/>
        <w:w w:val="104"/>
        <w:sz w:val="22"/>
        <w:szCs w:val="22"/>
        <w:lang w:val="en-US" w:eastAsia="en-US" w:bidi="en-US"/>
      </w:rPr>
    </w:lvl>
    <w:lvl w:ilvl="1" w:tplc="0FE64DA8">
      <w:start w:val="3"/>
      <w:numFmt w:val="decimal"/>
      <w:lvlText w:val="%2."/>
      <w:lvlJc w:val="left"/>
      <w:pPr>
        <w:ind w:left="3187" w:hanging="559"/>
      </w:pPr>
      <w:rPr>
        <w:rFonts w:ascii="EYInterstate Light" w:eastAsia="EYInterstate Light" w:hAnsi="EYInterstate Light" w:cs="EYInterstate Light" w:hint="default"/>
        <w:spacing w:val="-1"/>
        <w:w w:val="101"/>
        <w:sz w:val="17"/>
        <w:szCs w:val="17"/>
        <w:lang w:val="en-US" w:eastAsia="en-US" w:bidi="en-US"/>
      </w:rPr>
    </w:lvl>
    <w:lvl w:ilvl="2" w:tplc="B2AABE36">
      <w:numFmt w:val="bullet"/>
      <w:lvlText w:val="•"/>
      <w:lvlJc w:val="left"/>
      <w:pPr>
        <w:ind w:left="4149" w:hanging="559"/>
      </w:pPr>
      <w:rPr>
        <w:rFonts w:hint="default"/>
        <w:lang w:val="en-US" w:eastAsia="en-US" w:bidi="en-US"/>
      </w:rPr>
    </w:lvl>
    <w:lvl w:ilvl="3" w:tplc="D886299E">
      <w:numFmt w:val="bullet"/>
      <w:lvlText w:val="•"/>
      <w:lvlJc w:val="left"/>
      <w:pPr>
        <w:ind w:left="5119" w:hanging="559"/>
      </w:pPr>
      <w:rPr>
        <w:rFonts w:hint="default"/>
        <w:lang w:val="en-US" w:eastAsia="en-US" w:bidi="en-US"/>
      </w:rPr>
    </w:lvl>
    <w:lvl w:ilvl="4" w:tplc="E3BC540C">
      <w:numFmt w:val="bullet"/>
      <w:lvlText w:val="•"/>
      <w:lvlJc w:val="left"/>
      <w:pPr>
        <w:ind w:left="6088" w:hanging="559"/>
      </w:pPr>
      <w:rPr>
        <w:rFonts w:hint="default"/>
        <w:lang w:val="en-US" w:eastAsia="en-US" w:bidi="en-US"/>
      </w:rPr>
    </w:lvl>
    <w:lvl w:ilvl="5" w:tplc="D5CA2D4C">
      <w:numFmt w:val="bullet"/>
      <w:lvlText w:val="•"/>
      <w:lvlJc w:val="left"/>
      <w:pPr>
        <w:ind w:left="7058" w:hanging="559"/>
      </w:pPr>
      <w:rPr>
        <w:rFonts w:hint="default"/>
        <w:lang w:val="en-US" w:eastAsia="en-US" w:bidi="en-US"/>
      </w:rPr>
    </w:lvl>
    <w:lvl w:ilvl="6" w:tplc="1C0650FE">
      <w:numFmt w:val="bullet"/>
      <w:lvlText w:val="•"/>
      <w:lvlJc w:val="left"/>
      <w:pPr>
        <w:ind w:left="8027" w:hanging="559"/>
      </w:pPr>
      <w:rPr>
        <w:rFonts w:hint="default"/>
        <w:lang w:val="en-US" w:eastAsia="en-US" w:bidi="en-US"/>
      </w:rPr>
    </w:lvl>
    <w:lvl w:ilvl="7" w:tplc="7180C944">
      <w:numFmt w:val="bullet"/>
      <w:lvlText w:val="•"/>
      <w:lvlJc w:val="left"/>
      <w:pPr>
        <w:ind w:left="8997" w:hanging="559"/>
      </w:pPr>
      <w:rPr>
        <w:rFonts w:hint="default"/>
        <w:lang w:val="en-US" w:eastAsia="en-US" w:bidi="en-US"/>
      </w:rPr>
    </w:lvl>
    <w:lvl w:ilvl="8" w:tplc="F0E6586C">
      <w:numFmt w:val="bullet"/>
      <w:lvlText w:val="•"/>
      <w:lvlJc w:val="left"/>
      <w:pPr>
        <w:ind w:left="9966" w:hanging="559"/>
      </w:pPr>
      <w:rPr>
        <w:rFonts w:hint="default"/>
        <w:lang w:val="en-US" w:eastAsia="en-US" w:bidi="en-US"/>
      </w:rPr>
    </w:lvl>
  </w:abstractNum>
  <w:abstractNum w:abstractNumId="10" w15:restartNumberingAfterBreak="0">
    <w:nsid w:val="2E8B5628"/>
    <w:multiLevelType w:val="hybridMultilevel"/>
    <w:tmpl w:val="17A0D630"/>
    <w:lvl w:ilvl="0" w:tplc="86D2BC3C">
      <w:numFmt w:val="bullet"/>
      <w:lvlText w:val="•"/>
      <w:lvlJc w:val="left"/>
      <w:pPr>
        <w:ind w:left="413" w:hanging="300"/>
      </w:pPr>
      <w:rPr>
        <w:rFonts w:ascii="EYInterstate Light" w:eastAsia="EYInterstate Light" w:hAnsi="EYInterstate Light" w:cs="EYInterstate Light" w:hint="default"/>
        <w:b/>
        <w:bCs/>
        <w:color w:val="FFD400"/>
        <w:spacing w:val="-24"/>
        <w:w w:val="100"/>
        <w:sz w:val="24"/>
        <w:szCs w:val="24"/>
        <w:lang w:val="en-US" w:eastAsia="en-US" w:bidi="en-US"/>
      </w:rPr>
    </w:lvl>
    <w:lvl w:ilvl="1" w:tplc="B8843BFA">
      <w:numFmt w:val="bullet"/>
      <w:lvlText w:val="•"/>
      <w:lvlJc w:val="left"/>
      <w:pPr>
        <w:ind w:left="1433" w:hanging="300"/>
      </w:pPr>
      <w:rPr>
        <w:rFonts w:hint="default"/>
        <w:lang w:val="en-US" w:eastAsia="en-US" w:bidi="en-US"/>
      </w:rPr>
    </w:lvl>
    <w:lvl w:ilvl="2" w:tplc="74AE9610">
      <w:numFmt w:val="bullet"/>
      <w:lvlText w:val="•"/>
      <w:lvlJc w:val="left"/>
      <w:pPr>
        <w:ind w:left="2446" w:hanging="300"/>
      </w:pPr>
      <w:rPr>
        <w:rFonts w:hint="default"/>
        <w:lang w:val="en-US" w:eastAsia="en-US" w:bidi="en-US"/>
      </w:rPr>
    </w:lvl>
    <w:lvl w:ilvl="3" w:tplc="8FECE054">
      <w:numFmt w:val="bullet"/>
      <w:lvlText w:val="•"/>
      <w:lvlJc w:val="left"/>
      <w:pPr>
        <w:ind w:left="3460" w:hanging="300"/>
      </w:pPr>
      <w:rPr>
        <w:rFonts w:hint="default"/>
        <w:lang w:val="en-US" w:eastAsia="en-US" w:bidi="en-US"/>
      </w:rPr>
    </w:lvl>
    <w:lvl w:ilvl="4" w:tplc="7E588BCE">
      <w:numFmt w:val="bullet"/>
      <w:lvlText w:val="•"/>
      <w:lvlJc w:val="left"/>
      <w:pPr>
        <w:ind w:left="4473" w:hanging="300"/>
      </w:pPr>
      <w:rPr>
        <w:rFonts w:hint="default"/>
        <w:lang w:val="en-US" w:eastAsia="en-US" w:bidi="en-US"/>
      </w:rPr>
    </w:lvl>
    <w:lvl w:ilvl="5" w:tplc="EFC63778">
      <w:numFmt w:val="bullet"/>
      <w:lvlText w:val="•"/>
      <w:lvlJc w:val="left"/>
      <w:pPr>
        <w:ind w:left="5487" w:hanging="300"/>
      </w:pPr>
      <w:rPr>
        <w:rFonts w:hint="default"/>
        <w:lang w:val="en-US" w:eastAsia="en-US" w:bidi="en-US"/>
      </w:rPr>
    </w:lvl>
    <w:lvl w:ilvl="6" w:tplc="64966F12">
      <w:numFmt w:val="bullet"/>
      <w:lvlText w:val="•"/>
      <w:lvlJc w:val="left"/>
      <w:pPr>
        <w:ind w:left="6500" w:hanging="300"/>
      </w:pPr>
      <w:rPr>
        <w:rFonts w:hint="default"/>
        <w:lang w:val="en-US" w:eastAsia="en-US" w:bidi="en-US"/>
      </w:rPr>
    </w:lvl>
    <w:lvl w:ilvl="7" w:tplc="977872E0">
      <w:numFmt w:val="bullet"/>
      <w:lvlText w:val="•"/>
      <w:lvlJc w:val="left"/>
      <w:pPr>
        <w:ind w:left="7514" w:hanging="300"/>
      </w:pPr>
      <w:rPr>
        <w:rFonts w:hint="default"/>
        <w:lang w:val="en-US" w:eastAsia="en-US" w:bidi="en-US"/>
      </w:rPr>
    </w:lvl>
    <w:lvl w:ilvl="8" w:tplc="552CE056">
      <w:numFmt w:val="bullet"/>
      <w:lvlText w:val="•"/>
      <w:lvlJc w:val="left"/>
      <w:pPr>
        <w:ind w:left="8527" w:hanging="300"/>
      </w:pPr>
      <w:rPr>
        <w:rFonts w:hint="default"/>
        <w:lang w:val="en-US" w:eastAsia="en-US" w:bidi="en-US"/>
      </w:rPr>
    </w:lvl>
  </w:abstractNum>
  <w:abstractNum w:abstractNumId="11" w15:restartNumberingAfterBreak="0">
    <w:nsid w:val="31F23C76"/>
    <w:multiLevelType w:val="hybridMultilevel"/>
    <w:tmpl w:val="565A1952"/>
    <w:lvl w:ilvl="0" w:tplc="A4FA8EA6">
      <w:numFmt w:val="bullet"/>
      <w:lvlText w:val=""/>
      <w:lvlJc w:val="left"/>
      <w:pPr>
        <w:ind w:left="2848" w:hanging="560"/>
      </w:pPr>
      <w:rPr>
        <w:rFonts w:ascii="Symbol" w:eastAsia="Symbol" w:hAnsi="Symbol" w:cs="Symbol" w:hint="default"/>
        <w:w w:val="102"/>
        <w:sz w:val="17"/>
        <w:szCs w:val="17"/>
        <w:lang w:val="en-US" w:eastAsia="en-US" w:bidi="en-US"/>
      </w:rPr>
    </w:lvl>
    <w:lvl w:ilvl="1" w:tplc="05C6F9FE">
      <w:numFmt w:val="bullet"/>
      <w:lvlText w:val="•"/>
      <w:lvlJc w:val="left"/>
      <w:pPr>
        <w:ind w:left="3746" w:hanging="560"/>
      </w:pPr>
      <w:rPr>
        <w:rFonts w:hint="default"/>
        <w:lang w:val="en-US" w:eastAsia="en-US" w:bidi="en-US"/>
      </w:rPr>
    </w:lvl>
    <w:lvl w:ilvl="2" w:tplc="19D2D850">
      <w:numFmt w:val="bullet"/>
      <w:lvlText w:val="•"/>
      <w:lvlJc w:val="left"/>
      <w:pPr>
        <w:ind w:left="4653" w:hanging="560"/>
      </w:pPr>
      <w:rPr>
        <w:rFonts w:hint="default"/>
        <w:lang w:val="en-US" w:eastAsia="en-US" w:bidi="en-US"/>
      </w:rPr>
    </w:lvl>
    <w:lvl w:ilvl="3" w:tplc="0EE495EA">
      <w:numFmt w:val="bullet"/>
      <w:lvlText w:val="•"/>
      <w:lvlJc w:val="left"/>
      <w:pPr>
        <w:ind w:left="5559" w:hanging="560"/>
      </w:pPr>
      <w:rPr>
        <w:rFonts w:hint="default"/>
        <w:lang w:val="en-US" w:eastAsia="en-US" w:bidi="en-US"/>
      </w:rPr>
    </w:lvl>
    <w:lvl w:ilvl="4" w:tplc="D826E99A">
      <w:numFmt w:val="bullet"/>
      <w:lvlText w:val="•"/>
      <w:lvlJc w:val="left"/>
      <w:pPr>
        <w:ind w:left="6466" w:hanging="560"/>
      </w:pPr>
      <w:rPr>
        <w:rFonts w:hint="default"/>
        <w:lang w:val="en-US" w:eastAsia="en-US" w:bidi="en-US"/>
      </w:rPr>
    </w:lvl>
    <w:lvl w:ilvl="5" w:tplc="6CF8DE64">
      <w:numFmt w:val="bullet"/>
      <w:lvlText w:val="•"/>
      <w:lvlJc w:val="left"/>
      <w:pPr>
        <w:ind w:left="7372" w:hanging="560"/>
      </w:pPr>
      <w:rPr>
        <w:rFonts w:hint="default"/>
        <w:lang w:val="en-US" w:eastAsia="en-US" w:bidi="en-US"/>
      </w:rPr>
    </w:lvl>
    <w:lvl w:ilvl="6" w:tplc="6118532E">
      <w:numFmt w:val="bullet"/>
      <w:lvlText w:val="•"/>
      <w:lvlJc w:val="left"/>
      <w:pPr>
        <w:ind w:left="8279" w:hanging="560"/>
      </w:pPr>
      <w:rPr>
        <w:rFonts w:hint="default"/>
        <w:lang w:val="en-US" w:eastAsia="en-US" w:bidi="en-US"/>
      </w:rPr>
    </w:lvl>
    <w:lvl w:ilvl="7" w:tplc="6BBC88A0">
      <w:numFmt w:val="bullet"/>
      <w:lvlText w:val="•"/>
      <w:lvlJc w:val="left"/>
      <w:pPr>
        <w:ind w:left="9185" w:hanging="560"/>
      </w:pPr>
      <w:rPr>
        <w:rFonts w:hint="default"/>
        <w:lang w:val="en-US" w:eastAsia="en-US" w:bidi="en-US"/>
      </w:rPr>
    </w:lvl>
    <w:lvl w:ilvl="8" w:tplc="070EFE44">
      <w:numFmt w:val="bullet"/>
      <w:lvlText w:val="•"/>
      <w:lvlJc w:val="left"/>
      <w:pPr>
        <w:ind w:left="10092" w:hanging="560"/>
      </w:pPr>
      <w:rPr>
        <w:rFonts w:hint="default"/>
        <w:lang w:val="en-US" w:eastAsia="en-US" w:bidi="en-US"/>
      </w:rPr>
    </w:lvl>
  </w:abstractNum>
  <w:abstractNum w:abstractNumId="12" w15:restartNumberingAfterBreak="0">
    <w:nsid w:val="3E103C57"/>
    <w:multiLevelType w:val="hybridMultilevel"/>
    <w:tmpl w:val="1E643446"/>
    <w:lvl w:ilvl="0" w:tplc="D35E6BA6">
      <w:numFmt w:val="bullet"/>
      <w:lvlText w:val="•"/>
      <w:lvlJc w:val="left"/>
      <w:pPr>
        <w:ind w:left="3183" w:hanging="449"/>
      </w:pPr>
      <w:rPr>
        <w:rFonts w:ascii="EYInterstate Light" w:eastAsia="EYInterstate Light" w:hAnsi="EYInterstate Light" w:cs="EYInterstate Light" w:hint="default"/>
        <w:w w:val="102"/>
        <w:sz w:val="17"/>
        <w:szCs w:val="17"/>
        <w:lang w:val="en-US" w:eastAsia="en-US" w:bidi="en-US"/>
      </w:rPr>
    </w:lvl>
    <w:lvl w:ilvl="1" w:tplc="390499E2">
      <w:numFmt w:val="bullet"/>
      <w:lvlText w:val="•"/>
      <w:lvlJc w:val="left"/>
      <w:pPr>
        <w:ind w:left="4052" w:hanging="449"/>
      </w:pPr>
      <w:rPr>
        <w:rFonts w:hint="default"/>
        <w:lang w:val="en-US" w:eastAsia="en-US" w:bidi="en-US"/>
      </w:rPr>
    </w:lvl>
    <w:lvl w:ilvl="2" w:tplc="1BDC154C">
      <w:numFmt w:val="bullet"/>
      <w:lvlText w:val="•"/>
      <w:lvlJc w:val="left"/>
      <w:pPr>
        <w:ind w:left="4925" w:hanging="449"/>
      </w:pPr>
      <w:rPr>
        <w:rFonts w:hint="default"/>
        <w:lang w:val="en-US" w:eastAsia="en-US" w:bidi="en-US"/>
      </w:rPr>
    </w:lvl>
    <w:lvl w:ilvl="3" w:tplc="4CB4F4F6">
      <w:numFmt w:val="bullet"/>
      <w:lvlText w:val="•"/>
      <w:lvlJc w:val="left"/>
      <w:pPr>
        <w:ind w:left="5797" w:hanging="449"/>
      </w:pPr>
      <w:rPr>
        <w:rFonts w:hint="default"/>
        <w:lang w:val="en-US" w:eastAsia="en-US" w:bidi="en-US"/>
      </w:rPr>
    </w:lvl>
    <w:lvl w:ilvl="4" w:tplc="1E18D8F4">
      <w:numFmt w:val="bullet"/>
      <w:lvlText w:val="•"/>
      <w:lvlJc w:val="left"/>
      <w:pPr>
        <w:ind w:left="6670" w:hanging="449"/>
      </w:pPr>
      <w:rPr>
        <w:rFonts w:hint="default"/>
        <w:lang w:val="en-US" w:eastAsia="en-US" w:bidi="en-US"/>
      </w:rPr>
    </w:lvl>
    <w:lvl w:ilvl="5" w:tplc="B1DA6B4A">
      <w:numFmt w:val="bullet"/>
      <w:lvlText w:val="•"/>
      <w:lvlJc w:val="left"/>
      <w:pPr>
        <w:ind w:left="7542" w:hanging="449"/>
      </w:pPr>
      <w:rPr>
        <w:rFonts w:hint="default"/>
        <w:lang w:val="en-US" w:eastAsia="en-US" w:bidi="en-US"/>
      </w:rPr>
    </w:lvl>
    <w:lvl w:ilvl="6" w:tplc="56487CD8">
      <w:numFmt w:val="bullet"/>
      <w:lvlText w:val="•"/>
      <w:lvlJc w:val="left"/>
      <w:pPr>
        <w:ind w:left="8415" w:hanging="449"/>
      </w:pPr>
      <w:rPr>
        <w:rFonts w:hint="default"/>
        <w:lang w:val="en-US" w:eastAsia="en-US" w:bidi="en-US"/>
      </w:rPr>
    </w:lvl>
    <w:lvl w:ilvl="7" w:tplc="03A2A236">
      <w:numFmt w:val="bullet"/>
      <w:lvlText w:val="•"/>
      <w:lvlJc w:val="left"/>
      <w:pPr>
        <w:ind w:left="9287" w:hanging="449"/>
      </w:pPr>
      <w:rPr>
        <w:rFonts w:hint="default"/>
        <w:lang w:val="en-US" w:eastAsia="en-US" w:bidi="en-US"/>
      </w:rPr>
    </w:lvl>
    <w:lvl w:ilvl="8" w:tplc="77FEEA20">
      <w:numFmt w:val="bullet"/>
      <w:lvlText w:val="•"/>
      <w:lvlJc w:val="left"/>
      <w:pPr>
        <w:ind w:left="10160" w:hanging="449"/>
      </w:pPr>
      <w:rPr>
        <w:rFonts w:hint="default"/>
        <w:lang w:val="en-US" w:eastAsia="en-US" w:bidi="en-US"/>
      </w:rPr>
    </w:lvl>
  </w:abstractNum>
  <w:abstractNum w:abstractNumId="13" w15:restartNumberingAfterBreak="0">
    <w:nsid w:val="44BC246A"/>
    <w:multiLevelType w:val="hybridMultilevel"/>
    <w:tmpl w:val="42D8E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91058F"/>
    <w:multiLevelType w:val="hybridMultilevel"/>
    <w:tmpl w:val="CC3EEB8C"/>
    <w:lvl w:ilvl="0" w:tplc="EBEEC8D2">
      <w:numFmt w:val="bullet"/>
      <w:lvlText w:val="•"/>
      <w:lvlJc w:val="left"/>
      <w:pPr>
        <w:ind w:left="1107" w:hanging="300"/>
      </w:pPr>
      <w:rPr>
        <w:rFonts w:ascii="EYInterstate Light" w:eastAsia="EYInterstate Light" w:hAnsi="EYInterstate Light" w:cs="EYInterstate Light" w:hint="default"/>
        <w:b/>
        <w:bCs/>
        <w:color w:val="FFD400"/>
        <w:spacing w:val="-16"/>
        <w:w w:val="98"/>
        <w:sz w:val="24"/>
        <w:szCs w:val="24"/>
        <w:lang w:val="en-US" w:eastAsia="en-US" w:bidi="en-US"/>
      </w:rPr>
    </w:lvl>
    <w:lvl w:ilvl="1" w:tplc="A1D270C8">
      <w:numFmt w:val="bullet"/>
      <w:lvlText w:val="•"/>
      <w:lvlJc w:val="left"/>
      <w:pPr>
        <w:ind w:left="1433" w:hanging="300"/>
      </w:pPr>
      <w:rPr>
        <w:rFonts w:ascii="EYInterstate Light" w:eastAsia="EYInterstate Light" w:hAnsi="EYInterstate Light" w:cs="EYInterstate Light" w:hint="default"/>
        <w:b/>
        <w:bCs/>
        <w:color w:val="FFD400"/>
        <w:spacing w:val="-10"/>
        <w:w w:val="100"/>
        <w:sz w:val="24"/>
        <w:szCs w:val="24"/>
        <w:lang w:val="en-US" w:eastAsia="en-US" w:bidi="en-US"/>
      </w:rPr>
    </w:lvl>
    <w:lvl w:ilvl="2" w:tplc="309E81FC">
      <w:numFmt w:val="bullet"/>
      <w:lvlText w:val="•"/>
      <w:lvlJc w:val="left"/>
      <w:pPr>
        <w:ind w:left="3523" w:hanging="449"/>
      </w:pPr>
      <w:rPr>
        <w:rFonts w:ascii="EYInterstate Light" w:eastAsia="EYInterstate Light" w:hAnsi="EYInterstate Light" w:cs="EYInterstate Light" w:hint="default"/>
        <w:w w:val="102"/>
        <w:sz w:val="17"/>
        <w:szCs w:val="17"/>
        <w:lang w:val="en-US" w:eastAsia="en-US" w:bidi="en-US"/>
      </w:rPr>
    </w:lvl>
    <w:lvl w:ilvl="3" w:tplc="16F4E10E">
      <w:numFmt w:val="bullet"/>
      <w:lvlText w:val="•"/>
      <w:lvlJc w:val="left"/>
      <w:pPr>
        <w:ind w:left="4568" w:hanging="449"/>
      </w:pPr>
      <w:rPr>
        <w:rFonts w:hint="default"/>
        <w:lang w:val="en-US" w:eastAsia="en-US" w:bidi="en-US"/>
      </w:rPr>
    </w:lvl>
    <w:lvl w:ilvl="4" w:tplc="7090C50A">
      <w:numFmt w:val="bullet"/>
      <w:lvlText w:val="•"/>
      <w:lvlJc w:val="left"/>
      <w:pPr>
        <w:ind w:left="5616" w:hanging="449"/>
      </w:pPr>
      <w:rPr>
        <w:rFonts w:hint="default"/>
        <w:lang w:val="en-US" w:eastAsia="en-US" w:bidi="en-US"/>
      </w:rPr>
    </w:lvl>
    <w:lvl w:ilvl="5" w:tplc="9ADA3436">
      <w:numFmt w:val="bullet"/>
      <w:lvlText w:val="•"/>
      <w:lvlJc w:val="left"/>
      <w:pPr>
        <w:ind w:left="6664" w:hanging="449"/>
      </w:pPr>
      <w:rPr>
        <w:rFonts w:hint="default"/>
        <w:lang w:val="en-US" w:eastAsia="en-US" w:bidi="en-US"/>
      </w:rPr>
    </w:lvl>
    <w:lvl w:ilvl="6" w:tplc="5950C1B6">
      <w:numFmt w:val="bullet"/>
      <w:lvlText w:val="•"/>
      <w:lvlJc w:val="left"/>
      <w:pPr>
        <w:ind w:left="7712" w:hanging="449"/>
      </w:pPr>
      <w:rPr>
        <w:rFonts w:hint="default"/>
        <w:lang w:val="en-US" w:eastAsia="en-US" w:bidi="en-US"/>
      </w:rPr>
    </w:lvl>
    <w:lvl w:ilvl="7" w:tplc="13E241EE">
      <w:numFmt w:val="bullet"/>
      <w:lvlText w:val="•"/>
      <w:lvlJc w:val="left"/>
      <w:pPr>
        <w:ind w:left="8760" w:hanging="449"/>
      </w:pPr>
      <w:rPr>
        <w:rFonts w:hint="default"/>
        <w:lang w:val="en-US" w:eastAsia="en-US" w:bidi="en-US"/>
      </w:rPr>
    </w:lvl>
    <w:lvl w:ilvl="8" w:tplc="A752637E">
      <w:numFmt w:val="bullet"/>
      <w:lvlText w:val="•"/>
      <w:lvlJc w:val="left"/>
      <w:pPr>
        <w:ind w:left="9809" w:hanging="449"/>
      </w:pPr>
      <w:rPr>
        <w:rFonts w:hint="default"/>
        <w:lang w:val="en-US" w:eastAsia="en-US" w:bidi="en-US"/>
      </w:rPr>
    </w:lvl>
  </w:abstractNum>
  <w:abstractNum w:abstractNumId="15" w15:restartNumberingAfterBreak="0">
    <w:nsid w:val="4ED17C40"/>
    <w:multiLevelType w:val="hybridMultilevel"/>
    <w:tmpl w:val="D286D8CC"/>
    <w:lvl w:ilvl="0" w:tplc="89F4D3C0">
      <w:numFmt w:val="bullet"/>
      <w:lvlText w:val="•"/>
      <w:lvlJc w:val="left"/>
      <w:pPr>
        <w:ind w:left="413" w:hanging="300"/>
      </w:pPr>
      <w:rPr>
        <w:rFonts w:ascii="EYInterstate Light" w:eastAsia="EYInterstate Light" w:hAnsi="EYInterstate Light" w:cs="EYInterstate Light" w:hint="default"/>
        <w:b/>
        <w:bCs/>
        <w:color w:val="FFD400"/>
        <w:spacing w:val="-9"/>
        <w:w w:val="100"/>
        <w:sz w:val="24"/>
        <w:szCs w:val="24"/>
        <w:lang w:val="en-US" w:eastAsia="en-US" w:bidi="en-US"/>
      </w:rPr>
    </w:lvl>
    <w:lvl w:ilvl="1" w:tplc="11FEA276">
      <w:numFmt w:val="bullet"/>
      <w:lvlText w:val="•"/>
      <w:lvlJc w:val="left"/>
      <w:pPr>
        <w:ind w:left="734" w:hanging="300"/>
      </w:pPr>
      <w:rPr>
        <w:rFonts w:hint="default"/>
        <w:lang w:val="en-US" w:eastAsia="en-US" w:bidi="en-US"/>
      </w:rPr>
    </w:lvl>
    <w:lvl w:ilvl="2" w:tplc="18AAA306">
      <w:numFmt w:val="bullet"/>
      <w:lvlText w:val="•"/>
      <w:lvlJc w:val="left"/>
      <w:pPr>
        <w:ind w:left="1049" w:hanging="300"/>
      </w:pPr>
      <w:rPr>
        <w:rFonts w:hint="default"/>
        <w:lang w:val="en-US" w:eastAsia="en-US" w:bidi="en-US"/>
      </w:rPr>
    </w:lvl>
    <w:lvl w:ilvl="3" w:tplc="C6B494B0">
      <w:numFmt w:val="bullet"/>
      <w:lvlText w:val="•"/>
      <w:lvlJc w:val="left"/>
      <w:pPr>
        <w:ind w:left="1363" w:hanging="300"/>
      </w:pPr>
      <w:rPr>
        <w:rFonts w:hint="default"/>
        <w:lang w:val="en-US" w:eastAsia="en-US" w:bidi="en-US"/>
      </w:rPr>
    </w:lvl>
    <w:lvl w:ilvl="4" w:tplc="B6381A8A">
      <w:numFmt w:val="bullet"/>
      <w:lvlText w:val="•"/>
      <w:lvlJc w:val="left"/>
      <w:pPr>
        <w:ind w:left="1678" w:hanging="300"/>
      </w:pPr>
      <w:rPr>
        <w:rFonts w:hint="default"/>
        <w:lang w:val="en-US" w:eastAsia="en-US" w:bidi="en-US"/>
      </w:rPr>
    </w:lvl>
    <w:lvl w:ilvl="5" w:tplc="6A5EF96A">
      <w:numFmt w:val="bullet"/>
      <w:lvlText w:val="•"/>
      <w:lvlJc w:val="left"/>
      <w:pPr>
        <w:ind w:left="1992" w:hanging="300"/>
      </w:pPr>
      <w:rPr>
        <w:rFonts w:hint="default"/>
        <w:lang w:val="en-US" w:eastAsia="en-US" w:bidi="en-US"/>
      </w:rPr>
    </w:lvl>
    <w:lvl w:ilvl="6" w:tplc="F73A3112">
      <w:numFmt w:val="bullet"/>
      <w:lvlText w:val="•"/>
      <w:lvlJc w:val="left"/>
      <w:pPr>
        <w:ind w:left="2307" w:hanging="300"/>
      </w:pPr>
      <w:rPr>
        <w:rFonts w:hint="default"/>
        <w:lang w:val="en-US" w:eastAsia="en-US" w:bidi="en-US"/>
      </w:rPr>
    </w:lvl>
    <w:lvl w:ilvl="7" w:tplc="05A00B78">
      <w:numFmt w:val="bullet"/>
      <w:lvlText w:val="•"/>
      <w:lvlJc w:val="left"/>
      <w:pPr>
        <w:ind w:left="2621" w:hanging="300"/>
      </w:pPr>
      <w:rPr>
        <w:rFonts w:hint="default"/>
        <w:lang w:val="en-US" w:eastAsia="en-US" w:bidi="en-US"/>
      </w:rPr>
    </w:lvl>
    <w:lvl w:ilvl="8" w:tplc="61F804BA">
      <w:numFmt w:val="bullet"/>
      <w:lvlText w:val="•"/>
      <w:lvlJc w:val="left"/>
      <w:pPr>
        <w:ind w:left="2936" w:hanging="300"/>
      </w:pPr>
      <w:rPr>
        <w:rFonts w:hint="default"/>
        <w:lang w:val="en-US" w:eastAsia="en-US" w:bidi="en-US"/>
      </w:rPr>
    </w:lvl>
  </w:abstractNum>
  <w:abstractNum w:abstractNumId="16" w15:restartNumberingAfterBreak="0">
    <w:nsid w:val="4F3D1490"/>
    <w:multiLevelType w:val="hybridMultilevel"/>
    <w:tmpl w:val="FE106544"/>
    <w:lvl w:ilvl="0" w:tplc="6CF45C04">
      <w:numFmt w:val="bullet"/>
      <w:lvlText w:val="•"/>
      <w:lvlJc w:val="left"/>
      <w:pPr>
        <w:ind w:left="413" w:hanging="300"/>
      </w:pPr>
      <w:rPr>
        <w:rFonts w:ascii="EYInterstate Light" w:eastAsia="EYInterstate Light" w:hAnsi="EYInterstate Light" w:cs="EYInterstate Light" w:hint="default"/>
        <w:b/>
        <w:bCs/>
        <w:color w:val="FFD400"/>
        <w:spacing w:val="-17"/>
        <w:w w:val="100"/>
        <w:sz w:val="24"/>
        <w:szCs w:val="24"/>
        <w:lang w:val="en-US" w:eastAsia="en-US" w:bidi="en-US"/>
      </w:rPr>
    </w:lvl>
    <w:lvl w:ilvl="1" w:tplc="60808E1C">
      <w:numFmt w:val="bullet"/>
      <w:lvlText w:val="•"/>
      <w:lvlJc w:val="left"/>
      <w:pPr>
        <w:ind w:left="681" w:hanging="300"/>
      </w:pPr>
      <w:rPr>
        <w:rFonts w:hint="default"/>
        <w:lang w:val="en-US" w:eastAsia="en-US" w:bidi="en-US"/>
      </w:rPr>
    </w:lvl>
    <w:lvl w:ilvl="2" w:tplc="49409842">
      <w:numFmt w:val="bullet"/>
      <w:lvlText w:val="•"/>
      <w:lvlJc w:val="left"/>
      <w:pPr>
        <w:ind w:left="942" w:hanging="300"/>
      </w:pPr>
      <w:rPr>
        <w:rFonts w:hint="default"/>
        <w:lang w:val="en-US" w:eastAsia="en-US" w:bidi="en-US"/>
      </w:rPr>
    </w:lvl>
    <w:lvl w:ilvl="3" w:tplc="84F4FECE">
      <w:numFmt w:val="bullet"/>
      <w:lvlText w:val="•"/>
      <w:lvlJc w:val="left"/>
      <w:pPr>
        <w:ind w:left="1203" w:hanging="300"/>
      </w:pPr>
      <w:rPr>
        <w:rFonts w:hint="default"/>
        <w:lang w:val="en-US" w:eastAsia="en-US" w:bidi="en-US"/>
      </w:rPr>
    </w:lvl>
    <w:lvl w:ilvl="4" w:tplc="B32C2BE8">
      <w:numFmt w:val="bullet"/>
      <w:lvlText w:val="•"/>
      <w:lvlJc w:val="left"/>
      <w:pPr>
        <w:ind w:left="1464" w:hanging="300"/>
      </w:pPr>
      <w:rPr>
        <w:rFonts w:hint="default"/>
        <w:lang w:val="en-US" w:eastAsia="en-US" w:bidi="en-US"/>
      </w:rPr>
    </w:lvl>
    <w:lvl w:ilvl="5" w:tplc="D45EB3FA">
      <w:numFmt w:val="bullet"/>
      <w:lvlText w:val="•"/>
      <w:lvlJc w:val="left"/>
      <w:pPr>
        <w:ind w:left="1725" w:hanging="300"/>
      </w:pPr>
      <w:rPr>
        <w:rFonts w:hint="default"/>
        <w:lang w:val="en-US" w:eastAsia="en-US" w:bidi="en-US"/>
      </w:rPr>
    </w:lvl>
    <w:lvl w:ilvl="6" w:tplc="EBE694B2">
      <w:numFmt w:val="bullet"/>
      <w:lvlText w:val="•"/>
      <w:lvlJc w:val="left"/>
      <w:pPr>
        <w:ind w:left="1986" w:hanging="300"/>
      </w:pPr>
      <w:rPr>
        <w:rFonts w:hint="default"/>
        <w:lang w:val="en-US" w:eastAsia="en-US" w:bidi="en-US"/>
      </w:rPr>
    </w:lvl>
    <w:lvl w:ilvl="7" w:tplc="009CB084">
      <w:numFmt w:val="bullet"/>
      <w:lvlText w:val="•"/>
      <w:lvlJc w:val="left"/>
      <w:pPr>
        <w:ind w:left="2247" w:hanging="300"/>
      </w:pPr>
      <w:rPr>
        <w:rFonts w:hint="default"/>
        <w:lang w:val="en-US" w:eastAsia="en-US" w:bidi="en-US"/>
      </w:rPr>
    </w:lvl>
    <w:lvl w:ilvl="8" w:tplc="417CC4B2">
      <w:numFmt w:val="bullet"/>
      <w:lvlText w:val="•"/>
      <w:lvlJc w:val="left"/>
      <w:pPr>
        <w:ind w:left="2508" w:hanging="300"/>
      </w:pPr>
      <w:rPr>
        <w:rFonts w:hint="default"/>
        <w:lang w:val="en-US" w:eastAsia="en-US" w:bidi="en-US"/>
      </w:rPr>
    </w:lvl>
  </w:abstractNum>
  <w:abstractNum w:abstractNumId="17" w15:restartNumberingAfterBreak="0">
    <w:nsid w:val="54354D3A"/>
    <w:multiLevelType w:val="hybridMultilevel"/>
    <w:tmpl w:val="D702E1F2"/>
    <w:lvl w:ilvl="0" w:tplc="931C1926">
      <w:numFmt w:val="bullet"/>
      <w:lvlText w:val="-"/>
      <w:lvlJc w:val="left"/>
      <w:pPr>
        <w:ind w:left="2949" w:hanging="574"/>
      </w:pPr>
      <w:rPr>
        <w:rFonts w:ascii="EYInterstate Light" w:eastAsia="EYInterstate Light" w:hAnsi="EYInterstate Light" w:cs="EYInterstate Light" w:hint="default"/>
        <w:w w:val="104"/>
        <w:sz w:val="17"/>
        <w:szCs w:val="17"/>
        <w:lang w:val="en-US" w:eastAsia="en-US" w:bidi="en-US"/>
      </w:rPr>
    </w:lvl>
    <w:lvl w:ilvl="1" w:tplc="1D024F42">
      <w:numFmt w:val="bullet"/>
      <w:lvlText w:val="•"/>
      <w:lvlJc w:val="left"/>
      <w:pPr>
        <w:ind w:left="3836" w:hanging="574"/>
      </w:pPr>
      <w:rPr>
        <w:rFonts w:hint="default"/>
        <w:lang w:val="en-US" w:eastAsia="en-US" w:bidi="en-US"/>
      </w:rPr>
    </w:lvl>
    <w:lvl w:ilvl="2" w:tplc="FB94F2D8">
      <w:numFmt w:val="bullet"/>
      <w:lvlText w:val="•"/>
      <w:lvlJc w:val="left"/>
      <w:pPr>
        <w:ind w:left="4733" w:hanging="574"/>
      </w:pPr>
      <w:rPr>
        <w:rFonts w:hint="default"/>
        <w:lang w:val="en-US" w:eastAsia="en-US" w:bidi="en-US"/>
      </w:rPr>
    </w:lvl>
    <w:lvl w:ilvl="3" w:tplc="0158DB86">
      <w:numFmt w:val="bullet"/>
      <w:lvlText w:val="•"/>
      <w:lvlJc w:val="left"/>
      <w:pPr>
        <w:ind w:left="5629" w:hanging="574"/>
      </w:pPr>
      <w:rPr>
        <w:rFonts w:hint="default"/>
        <w:lang w:val="en-US" w:eastAsia="en-US" w:bidi="en-US"/>
      </w:rPr>
    </w:lvl>
    <w:lvl w:ilvl="4" w:tplc="56A0B644">
      <w:numFmt w:val="bullet"/>
      <w:lvlText w:val="•"/>
      <w:lvlJc w:val="left"/>
      <w:pPr>
        <w:ind w:left="6526" w:hanging="574"/>
      </w:pPr>
      <w:rPr>
        <w:rFonts w:hint="default"/>
        <w:lang w:val="en-US" w:eastAsia="en-US" w:bidi="en-US"/>
      </w:rPr>
    </w:lvl>
    <w:lvl w:ilvl="5" w:tplc="BEE4AC3A">
      <w:numFmt w:val="bullet"/>
      <w:lvlText w:val="•"/>
      <w:lvlJc w:val="left"/>
      <w:pPr>
        <w:ind w:left="7422" w:hanging="574"/>
      </w:pPr>
      <w:rPr>
        <w:rFonts w:hint="default"/>
        <w:lang w:val="en-US" w:eastAsia="en-US" w:bidi="en-US"/>
      </w:rPr>
    </w:lvl>
    <w:lvl w:ilvl="6" w:tplc="A880CA8E">
      <w:numFmt w:val="bullet"/>
      <w:lvlText w:val="•"/>
      <w:lvlJc w:val="left"/>
      <w:pPr>
        <w:ind w:left="8319" w:hanging="574"/>
      </w:pPr>
      <w:rPr>
        <w:rFonts w:hint="default"/>
        <w:lang w:val="en-US" w:eastAsia="en-US" w:bidi="en-US"/>
      </w:rPr>
    </w:lvl>
    <w:lvl w:ilvl="7" w:tplc="4A760B56">
      <w:numFmt w:val="bullet"/>
      <w:lvlText w:val="•"/>
      <w:lvlJc w:val="left"/>
      <w:pPr>
        <w:ind w:left="9215" w:hanging="574"/>
      </w:pPr>
      <w:rPr>
        <w:rFonts w:hint="default"/>
        <w:lang w:val="en-US" w:eastAsia="en-US" w:bidi="en-US"/>
      </w:rPr>
    </w:lvl>
    <w:lvl w:ilvl="8" w:tplc="66BCB68A">
      <w:numFmt w:val="bullet"/>
      <w:lvlText w:val="•"/>
      <w:lvlJc w:val="left"/>
      <w:pPr>
        <w:ind w:left="10112" w:hanging="574"/>
      </w:pPr>
      <w:rPr>
        <w:rFonts w:hint="default"/>
        <w:lang w:val="en-US" w:eastAsia="en-US" w:bidi="en-US"/>
      </w:rPr>
    </w:lvl>
  </w:abstractNum>
  <w:abstractNum w:abstractNumId="18" w15:restartNumberingAfterBreak="0">
    <w:nsid w:val="5F755DF8"/>
    <w:multiLevelType w:val="hybridMultilevel"/>
    <w:tmpl w:val="743A515E"/>
    <w:lvl w:ilvl="0" w:tplc="0E0E9610">
      <w:numFmt w:val="bullet"/>
      <w:lvlText w:val="•"/>
      <w:lvlJc w:val="left"/>
      <w:pPr>
        <w:ind w:left="413" w:hanging="300"/>
      </w:pPr>
      <w:rPr>
        <w:rFonts w:ascii="EYInterstate Light" w:eastAsia="EYInterstate Light" w:hAnsi="EYInterstate Light" w:cs="EYInterstate Light" w:hint="default"/>
        <w:b/>
        <w:bCs/>
        <w:color w:val="FFD400"/>
        <w:spacing w:val="-9"/>
        <w:w w:val="100"/>
        <w:sz w:val="24"/>
        <w:szCs w:val="24"/>
        <w:lang w:val="en-US" w:eastAsia="en-US" w:bidi="en-US"/>
      </w:rPr>
    </w:lvl>
    <w:lvl w:ilvl="1" w:tplc="89DAF464">
      <w:numFmt w:val="bullet"/>
      <w:lvlText w:val="•"/>
      <w:lvlJc w:val="left"/>
      <w:pPr>
        <w:ind w:left="898" w:hanging="300"/>
      </w:pPr>
      <w:rPr>
        <w:rFonts w:hint="default"/>
        <w:lang w:val="en-US" w:eastAsia="en-US" w:bidi="en-US"/>
      </w:rPr>
    </w:lvl>
    <w:lvl w:ilvl="2" w:tplc="30327460">
      <w:numFmt w:val="bullet"/>
      <w:lvlText w:val="•"/>
      <w:lvlJc w:val="left"/>
      <w:pPr>
        <w:ind w:left="1376" w:hanging="300"/>
      </w:pPr>
      <w:rPr>
        <w:rFonts w:hint="default"/>
        <w:lang w:val="en-US" w:eastAsia="en-US" w:bidi="en-US"/>
      </w:rPr>
    </w:lvl>
    <w:lvl w:ilvl="3" w:tplc="1CE047D4">
      <w:numFmt w:val="bullet"/>
      <w:lvlText w:val="•"/>
      <w:lvlJc w:val="left"/>
      <w:pPr>
        <w:ind w:left="1854" w:hanging="300"/>
      </w:pPr>
      <w:rPr>
        <w:rFonts w:hint="default"/>
        <w:lang w:val="en-US" w:eastAsia="en-US" w:bidi="en-US"/>
      </w:rPr>
    </w:lvl>
    <w:lvl w:ilvl="4" w:tplc="FF7A9492">
      <w:numFmt w:val="bullet"/>
      <w:lvlText w:val="•"/>
      <w:lvlJc w:val="left"/>
      <w:pPr>
        <w:ind w:left="2332" w:hanging="300"/>
      </w:pPr>
      <w:rPr>
        <w:rFonts w:hint="default"/>
        <w:lang w:val="en-US" w:eastAsia="en-US" w:bidi="en-US"/>
      </w:rPr>
    </w:lvl>
    <w:lvl w:ilvl="5" w:tplc="32961060">
      <w:numFmt w:val="bullet"/>
      <w:lvlText w:val="•"/>
      <w:lvlJc w:val="left"/>
      <w:pPr>
        <w:ind w:left="2810" w:hanging="300"/>
      </w:pPr>
      <w:rPr>
        <w:rFonts w:hint="default"/>
        <w:lang w:val="en-US" w:eastAsia="en-US" w:bidi="en-US"/>
      </w:rPr>
    </w:lvl>
    <w:lvl w:ilvl="6" w:tplc="82DCAD5A">
      <w:numFmt w:val="bullet"/>
      <w:lvlText w:val="•"/>
      <w:lvlJc w:val="left"/>
      <w:pPr>
        <w:ind w:left="3288" w:hanging="300"/>
      </w:pPr>
      <w:rPr>
        <w:rFonts w:hint="default"/>
        <w:lang w:val="en-US" w:eastAsia="en-US" w:bidi="en-US"/>
      </w:rPr>
    </w:lvl>
    <w:lvl w:ilvl="7" w:tplc="0510A88E">
      <w:numFmt w:val="bullet"/>
      <w:lvlText w:val="•"/>
      <w:lvlJc w:val="left"/>
      <w:pPr>
        <w:ind w:left="3766" w:hanging="300"/>
      </w:pPr>
      <w:rPr>
        <w:rFonts w:hint="default"/>
        <w:lang w:val="en-US" w:eastAsia="en-US" w:bidi="en-US"/>
      </w:rPr>
    </w:lvl>
    <w:lvl w:ilvl="8" w:tplc="C8920AB4">
      <w:numFmt w:val="bullet"/>
      <w:lvlText w:val="•"/>
      <w:lvlJc w:val="left"/>
      <w:pPr>
        <w:ind w:left="4244" w:hanging="300"/>
      </w:pPr>
      <w:rPr>
        <w:rFonts w:hint="default"/>
        <w:lang w:val="en-US" w:eastAsia="en-US" w:bidi="en-US"/>
      </w:rPr>
    </w:lvl>
  </w:abstractNum>
  <w:abstractNum w:abstractNumId="19" w15:restartNumberingAfterBreak="0">
    <w:nsid w:val="60560CD6"/>
    <w:multiLevelType w:val="hybridMultilevel"/>
    <w:tmpl w:val="7B54A250"/>
    <w:lvl w:ilvl="0" w:tplc="84BEF50E">
      <w:start w:val="1"/>
      <w:numFmt w:val="lowerLetter"/>
      <w:lvlText w:val="%1)"/>
      <w:lvlJc w:val="left"/>
      <w:pPr>
        <w:ind w:left="2949" w:hanging="574"/>
      </w:pPr>
      <w:rPr>
        <w:rFonts w:ascii="EYInterstate Light" w:eastAsia="EYInterstate Light" w:hAnsi="EYInterstate Light" w:cs="EYInterstate Light" w:hint="default"/>
        <w:w w:val="104"/>
        <w:sz w:val="22"/>
        <w:szCs w:val="22"/>
        <w:lang w:val="en-US" w:eastAsia="en-US" w:bidi="en-US"/>
      </w:rPr>
    </w:lvl>
    <w:lvl w:ilvl="1" w:tplc="471EA59C">
      <w:numFmt w:val="bullet"/>
      <w:lvlText w:val="•"/>
      <w:lvlJc w:val="left"/>
      <w:pPr>
        <w:ind w:left="3836" w:hanging="574"/>
      </w:pPr>
      <w:rPr>
        <w:rFonts w:hint="default"/>
        <w:lang w:val="en-US" w:eastAsia="en-US" w:bidi="en-US"/>
      </w:rPr>
    </w:lvl>
    <w:lvl w:ilvl="2" w:tplc="DE366E9C">
      <w:numFmt w:val="bullet"/>
      <w:lvlText w:val="•"/>
      <w:lvlJc w:val="left"/>
      <w:pPr>
        <w:ind w:left="4733" w:hanging="574"/>
      </w:pPr>
      <w:rPr>
        <w:rFonts w:hint="default"/>
        <w:lang w:val="en-US" w:eastAsia="en-US" w:bidi="en-US"/>
      </w:rPr>
    </w:lvl>
    <w:lvl w:ilvl="3" w:tplc="AE3A9658">
      <w:numFmt w:val="bullet"/>
      <w:lvlText w:val="•"/>
      <w:lvlJc w:val="left"/>
      <w:pPr>
        <w:ind w:left="5629" w:hanging="574"/>
      </w:pPr>
      <w:rPr>
        <w:rFonts w:hint="default"/>
        <w:lang w:val="en-US" w:eastAsia="en-US" w:bidi="en-US"/>
      </w:rPr>
    </w:lvl>
    <w:lvl w:ilvl="4" w:tplc="17DCA696">
      <w:numFmt w:val="bullet"/>
      <w:lvlText w:val="•"/>
      <w:lvlJc w:val="left"/>
      <w:pPr>
        <w:ind w:left="6526" w:hanging="574"/>
      </w:pPr>
      <w:rPr>
        <w:rFonts w:hint="default"/>
        <w:lang w:val="en-US" w:eastAsia="en-US" w:bidi="en-US"/>
      </w:rPr>
    </w:lvl>
    <w:lvl w:ilvl="5" w:tplc="77683534">
      <w:numFmt w:val="bullet"/>
      <w:lvlText w:val="•"/>
      <w:lvlJc w:val="left"/>
      <w:pPr>
        <w:ind w:left="7422" w:hanging="574"/>
      </w:pPr>
      <w:rPr>
        <w:rFonts w:hint="default"/>
        <w:lang w:val="en-US" w:eastAsia="en-US" w:bidi="en-US"/>
      </w:rPr>
    </w:lvl>
    <w:lvl w:ilvl="6" w:tplc="7DC46ED6">
      <w:numFmt w:val="bullet"/>
      <w:lvlText w:val="•"/>
      <w:lvlJc w:val="left"/>
      <w:pPr>
        <w:ind w:left="8319" w:hanging="574"/>
      </w:pPr>
      <w:rPr>
        <w:rFonts w:hint="default"/>
        <w:lang w:val="en-US" w:eastAsia="en-US" w:bidi="en-US"/>
      </w:rPr>
    </w:lvl>
    <w:lvl w:ilvl="7" w:tplc="9D0ED3A6">
      <w:numFmt w:val="bullet"/>
      <w:lvlText w:val="•"/>
      <w:lvlJc w:val="left"/>
      <w:pPr>
        <w:ind w:left="9215" w:hanging="574"/>
      </w:pPr>
      <w:rPr>
        <w:rFonts w:hint="default"/>
        <w:lang w:val="en-US" w:eastAsia="en-US" w:bidi="en-US"/>
      </w:rPr>
    </w:lvl>
    <w:lvl w:ilvl="8" w:tplc="3A7E781E">
      <w:numFmt w:val="bullet"/>
      <w:lvlText w:val="•"/>
      <w:lvlJc w:val="left"/>
      <w:pPr>
        <w:ind w:left="10112" w:hanging="574"/>
      </w:pPr>
      <w:rPr>
        <w:rFonts w:hint="default"/>
        <w:lang w:val="en-US" w:eastAsia="en-US" w:bidi="en-US"/>
      </w:rPr>
    </w:lvl>
  </w:abstractNum>
  <w:abstractNum w:abstractNumId="20" w15:restartNumberingAfterBreak="0">
    <w:nsid w:val="67BA0B6E"/>
    <w:multiLevelType w:val="hybridMultilevel"/>
    <w:tmpl w:val="7150AB36"/>
    <w:lvl w:ilvl="0" w:tplc="0C0A0001">
      <w:start w:val="1"/>
      <w:numFmt w:val="bullet"/>
      <w:lvlText w:val=""/>
      <w:lvlJc w:val="left"/>
      <w:pPr>
        <w:ind w:left="2949" w:hanging="574"/>
      </w:pPr>
      <w:rPr>
        <w:rFonts w:ascii="Symbol" w:hAnsi="Symbol" w:hint="default"/>
        <w:w w:val="104"/>
        <w:sz w:val="17"/>
        <w:szCs w:val="17"/>
        <w:lang w:val="en-US" w:eastAsia="en-US" w:bidi="en-US"/>
      </w:rPr>
    </w:lvl>
    <w:lvl w:ilvl="1" w:tplc="1D024F42">
      <w:numFmt w:val="bullet"/>
      <w:lvlText w:val="•"/>
      <w:lvlJc w:val="left"/>
      <w:pPr>
        <w:ind w:left="3836" w:hanging="574"/>
      </w:pPr>
      <w:rPr>
        <w:rFonts w:hint="default"/>
        <w:lang w:val="en-US" w:eastAsia="en-US" w:bidi="en-US"/>
      </w:rPr>
    </w:lvl>
    <w:lvl w:ilvl="2" w:tplc="FB94F2D8">
      <w:numFmt w:val="bullet"/>
      <w:lvlText w:val="•"/>
      <w:lvlJc w:val="left"/>
      <w:pPr>
        <w:ind w:left="4733" w:hanging="574"/>
      </w:pPr>
      <w:rPr>
        <w:rFonts w:hint="default"/>
        <w:lang w:val="en-US" w:eastAsia="en-US" w:bidi="en-US"/>
      </w:rPr>
    </w:lvl>
    <w:lvl w:ilvl="3" w:tplc="0158DB86">
      <w:numFmt w:val="bullet"/>
      <w:lvlText w:val="•"/>
      <w:lvlJc w:val="left"/>
      <w:pPr>
        <w:ind w:left="5629" w:hanging="574"/>
      </w:pPr>
      <w:rPr>
        <w:rFonts w:hint="default"/>
        <w:lang w:val="en-US" w:eastAsia="en-US" w:bidi="en-US"/>
      </w:rPr>
    </w:lvl>
    <w:lvl w:ilvl="4" w:tplc="56A0B644">
      <w:numFmt w:val="bullet"/>
      <w:lvlText w:val="•"/>
      <w:lvlJc w:val="left"/>
      <w:pPr>
        <w:ind w:left="6526" w:hanging="574"/>
      </w:pPr>
      <w:rPr>
        <w:rFonts w:hint="default"/>
        <w:lang w:val="en-US" w:eastAsia="en-US" w:bidi="en-US"/>
      </w:rPr>
    </w:lvl>
    <w:lvl w:ilvl="5" w:tplc="BEE4AC3A">
      <w:numFmt w:val="bullet"/>
      <w:lvlText w:val="•"/>
      <w:lvlJc w:val="left"/>
      <w:pPr>
        <w:ind w:left="7422" w:hanging="574"/>
      </w:pPr>
      <w:rPr>
        <w:rFonts w:hint="default"/>
        <w:lang w:val="en-US" w:eastAsia="en-US" w:bidi="en-US"/>
      </w:rPr>
    </w:lvl>
    <w:lvl w:ilvl="6" w:tplc="A880CA8E">
      <w:numFmt w:val="bullet"/>
      <w:lvlText w:val="•"/>
      <w:lvlJc w:val="left"/>
      <w:pPr>
        <w:ind w:left="8319" w:hanging="574"/>
      </w:pPr>
      <w:rPr>
        <w:rFonts w:hint="default"/>
        <w:lang w:val="en-US" w:eastAsia="en-US" w:bidi="en-US"/>
      </w:rPr>
    </w:lvl>
    <w:lvl w:ilvl="7" w:tplc="4A760B56">
      <w:numFmt w:val="bullet"/>
      <w:lvlText w:val="•"/>
      <w:lvlJc w:val="left"/>
      <w:pPr>
        <w:ind w:left="9215" w:hanging="574"/>
      </w:pPr>
      <w:rPr>
        <w:rFonts w:hint="default"/>
        <w:lang w:val="en-US" w:eastAsia="en-US" w:bidi="en-US"/>
      </w:rPr>
    </w:lvl>
    <w:lvl w:ilvl="8" w:tplc="66BCB68A">
      <w:numFmt w:val="bullet"/>
      <w:lvlText w:val="•"/>
      <w:lvlJc w:val="left"/>
      <w:pPr>
        <w:ind w:left="10112" w:hanging="574"/>
      </w:pPr>
      <w:rPr>
        <w:rFonts w:hint="default"/>
        <w:lang w:val="en-US" w:eastAsia="en-US" w:bidi="en-US"/>
      </w:rPr>
    </w:lvl>
  </w:abstractNum>
  <w:abstractNum w:abstractNumId="21" w15:restartNumberingAfterBreak="0">
    <w:nsid w:val="7D324B7D"/>
    <w:multiLevelType w:val="hybridMultilevel"/>
    <w:tmpl w:val="90A2FB5A"/>
    <w:lvl w:ilvl="0" w:tplc="6EA429CC">
      <w:numFmt w:val="bullet"/>
      <w:lvlText w:val="•"/>
      <w:lvlJc w:val="left"/>
      <w:pPr>
        <w:ind w:left="413" w:hanging="300"/>
      </w:pPr>
      <w:rPr>
        <w:rFonts w:ascii="EYInterstate Light" w:eastAsia="EYInterstate Light" w:hAnsi="EYInterstate Light" w:cs="EYInterstate Light" w:hint="default"/>
        <w:b/>
        <w:bCs/>
        <w:color w:val="FFD400"/>
        <w:spacing w:val="-24"/>
        <w:w w:val="100"/>
        <w:sz w:val="24"/>
        <w:szCs w:val="24"/>
        <w:lang w:val="en-US" w:eastAsia="en-US" w:bidi="en-US"/>
      </w:rPr>
    </w:lvl>
    <w:lvl w:ilvl="1" w:tplc="E564CF2E">
      <w:numFmt w:val="bullet"/>
      <w:lvlText w:val="•"/>
      <w:lvlJc w:val="left"/>
      <w:pPr>
        <w:ind w:left="1432" w:hanging="300"/>
      </w:pPr>
      <w:rPr>
        <w:rFonts w:hint="default"/>
        <w:lang w:val="en-US" w:eastAsia="en-US" w:bidi="en-US"/>
      </w:rPr>
    </w:lvl>
    <w:lvl w:ilvl="2" w:tplc="BBA2C92C">
      <w:numFmt w:val="bullet"/>
      <w:lvlText w:val="•"/>
      <w:lvlJc w:val="left"/>
      <w:pPr>
        <w:ind w:left="2444" w:hanging="300"/>
      </w:pPr>
      <w:rPr>
        <w:rFonts w:hint="default"/>
        <w:lang w:val="en-US" w:eastAsia="en-US" w:bidi="en-US"/>
      </w:rPr>
    </w:lvl>
    <w:lvl w:ilvl="3" w:tplc="557870F4">
      <w:numFmt w:val="bullet"/>
      <w:lvlText w:val="•"/>
      <w:lvlJc w:val="left"/>
      <w:pPr>
        <w:ind w:left="3456" w:hanging="300"/>
      </w:pPr>
      <w:rPr>
        <w:rFonts w:hint="default"/>
        <w:lang w:val="en-US" w:eastAsia="en-US" w:bidi="en-US"/>
      </w:rPr>
    </w:lvl>
    <w:lvl w:ilvl="4" w:tplc="A54608D8">
      <w:numFmt w:val="bullet"/>
      <w:lvlText w:val="•"/>
      <w:lvlJc w:val="left"/>
      <w:pPr>
        <w:ind w:left="4468" w:hanging="300"/>
      </w:pPr>
      <w:rPr>
        <w:rFonts w:hint="default"/>
        <w:lang w:val="en-US" w:eastAsia="en-US" w:bidi="en-US"/>
      </w:rPr>
    </w:lvl>
    <w:lvl w:ilvl="5" w:tplc="95BE1488">
      <w:numFmt w:val="bullet"/>
      <w:lvlText w:val="•"/>
      <w:lvlJc w:val="left"/>
      <w:pPr>
        <w:ind w:left="5480" w:hanging="300"/>
      </w:pPr>
      <w:rPr>
        <w:rFonts w:hint="default"/>
        <w:lang w:val="en-US" w:eastAsia="en-US" w:bidi="en-US"/>
      </w:rPr>
    </w:lvl>
    <w:lvl w:ilvl="6" w:tplc="0EAEADB0">
      <w:numFmt w:val="bullet"/>
      <w:lvlText w:val="•"/>
      <w:lvlJc w:val="left"/>
      <w:pPr>
        <w:ind w:left="6492" w:hanging="300"/>
      </w:pPr>
      <w:rPr>
        <w:rFonts w:hint="default"/>
        <w:lang w:val="en-US" w:eastAsia="en-US" w:bidi="en-US"/>
      </w:rPr>
    </w:lvl>
    <w:lvl w:ilvl="7" w:tplc="C1EAE5A2">
      <w:numFmt w:val="bullet"/>
      <w:lvlText w:val="•"/>
      <w:lvlJc w:val="left"/>
      <w:pPr>
        <w:ind w:left="7504" w:hanging="300"/>
      </w:pPr>
      <w:rPr>
        <w:rFonts w:hint="default"/>
        <w:lang w:val="en-US" w:eastAsia="en-US" w:bidi="en-US"/>
      </w:rPr>
    </w:lvl>
    <w:lvl w:ilvl="8" w:tplc="27FE9522">
      <w:numFmt w:val="bullet"/>
      <w:lvlText w:val="•"/>
      <w:lvlJc w:val="left"/>
      <w:pPr>
        <w:ind w:left="8516" w:hanging="300"/>
      </w:pPr>
      <w:rPr>
        <w:rFonts w:hint="default"/>
        <w:lang w:val="en-US" w:eastAsia="en-US" w:bidi="en-US"/>
      </w:rPr>
    </w:lvl>
  </w:abstractNum>
  <w:num w:numId="1">
    <w:abstractNumId w:val="6"/>
  </w:num>
  <w:num w:numId="2">
    <w:abstractNumId w:val="4"/>
  </w:num>
  <w:num w:numId="3">
    <w:abstractNumId w:val="1"/>
  </w:num>
  <w:num w:numId="4">
    <w:abstractNumId w:val="7"/>
  </w:num>
  <w:num w:numId="5">
    <w:abstractNumId w:val="16"/>
  </w:num>
  <w:num w:numId="6">
    <w:abstractNumId w:val="15"/>
  </w:num>
  <w:num w:numId="7">
    <w:abstractNumId w:val="13"/>
  </w:num>
  <w:num w:numId="8">
    <w:abstractNumId w:val="0"/>
  </w:num>
  <w:num w:numId="9">
    <w:abstractNumId w:val="18"/>
  </w:num>
  <w:num w:numId="10">
    <w:abstractNumId w:val="21"/>
  </w:num>
  <w:num w:numId="11">
    <w:abstractNumId w:val="10"/>
  </w:num>
  <w:num w:numId="12">
    <w:abstractNumId w:val="14"/>
  </w:num>
  <w:num w:numId="13">
    <w:abstractNumId w:val="12"/>
  </w:num>
  <w:num w:numId="14">
    <w:abstractNumId w:val="8"/>
  </w:num>
  <w:num w:numId="15">
    <w:abstractNumId w:val="3"/>
  </w:num>
  <w:num w:numId="16">
    <w:abstractNumId w:val="2"/>
  </w:num>
  <w:num w:numId="17">
    <w:abstractNumId w:val="11"/>
  </w:num>
  <w:num w:numId="18">
    <w:abstractNumId w:val="17"/>
  </w:num>
  <w:num w:numId="19">
    <w:abstractNumId w:val="9"/>
  </w:num>
  <w:num w:numId="20">
    <w:abstractNumId w:val="19"/>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16"/>
    <w:rsid w:val="00022599"/>
    <w:rsid w:val="00024516"/>
    <w:rsid w:val="000C5D88"/>
    <w:rsid w:val="00136DC9"/>
    <w:rsid w:val="00172464"/>
    <w:rsid w:val="001B0D65"/>
    <w:rsid w:val="002270C2"/>
    <w:rsid w:val="002A11A4"/>
    <w:rsid w:val="002D7C0B"/>
    <w:rsid w:val="002E73D1"/>
    <w:rsid w:val="002F43A5"/>
    <w:rsid w:val="00334DE2"/>
    <w:rsid w:val="003C702B"/>
    <w:rsid w:val="004E1B24"/>
    <w:rsid w:val="00594090"/>
    <w:rsid w:val="005E6E44"/>
    <w:rsid w:val="0067151A"/>
    <w:rsid w:val="00675127"/>
    <w:rsid w:val="006B7D19"/>
    <w:rsid w:val="006F6F00"/>
    <w:rsid w:val="00734C5D"/>
    <w:rsid w:val="00866565"/>
    <w:rsid w:val="008C19EC"/>
    <w:rsid w:val="008C2FF3"/>
    <w:rsid w:val="008C47E1"/>
    <w:rsid w:val="008F0DED"/>
    <w:rsid w:val="00953A9A"/>
    <w:rsid w:val="009A0BC9"/>
    <w:rsid w:val="009D6023"/>
    <w:rsid w:val="009D72BE"/>
    <w:rsid w:val="00A35AA6"/>
    <w:rsid w:val="00A75818"/>
    <w:rsid w:val="00AA00DA"/>
    <w:rsid w:val="00AC16F6"/>
    <w:rsid w:val="00AC6B0D"/>
    <w:rsid w:val="00AE1A11"/>
    <w:rsid w:val="00B22CA3"/>
    <w:rsid w:val="00B3660F"/>
    <w:rsid w:val="00B374CD"/>
    <w:rsid w:val="00BE644A"/>
    <w:rsid w:val="00D4046C"/>
    <w:rsid w:val="00D85114"/>
    <w:rsid w:val="00E55651"/>
    <w:rsid w:val="00E61589"/>
    <w:rsid w:val="00EC5777"/>
    <w:rsid w:val="00ED25D8"/>
    <w:rsid w:val="00F43121"/>
    <w:rsid w:val="00F96306"/>
    <w:rsid w:val="00F96B6B"/>
    <w:rsid w:val="00FE6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8E3532-9AA6-4D6F-AF06-E25833F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4516"/>
    <w:pPr>
      <w:widowControl w:val="0"/>
      <w:autoSpaceDE w:val="0"/>
      <w:autoSpaceDN w:val="0"/>
      <w:spacing w:after="0" w:line="240" w:lineRule="auto"/>
    </w:pPr>
    <w:rPr>
      <w:rFonts w:ascii="EYInterstate Light" w:eastAsia="EYInterstate Light" w:hAnsi="EYInterstate Light" w:cs="EYInterstate Light"/>
      <w:lang w:val="en-US" w:bidi="en-US"/>
    </w:rPr>
  </w:style>
  <w:style w:type="paragraph" w:styleId="Heading2">
    <w:name w:val="heading 2"/>
    <w:basedOn w:val="Normal"/>
    <w:next w:val="Normal"/>
    <w:link w:val="Heading2Char"/>
    <w:uiPriority w:val="9"/>
    <w:semiHidden/>
    <w:unhideWhenUsed/>
    <w:qFormat/>
    <w:rsid w:val="00BE64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96B6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E73D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72464"/>
    <w:pPr>
      <w:spacing w:before="31"/>
      <w:ind w:left="850" w:right="3908"/>
      <w:outlineLvl w:val="4"/>
    </w:pPr>
    <w:rPr>
      <w:rFonts w:ascii="EYInterstate" w:eastAsia="EYInterstate" w:hAnsi="EYInterstate" w:cs="EYInterstate"/>
      <w:sz w:val="42"/>
      <w:szCs w:val="42"/>
    </w:rPr>
  </w:style>
  <w:style w:type="paragraph" w:styleId="Heading7">
    <w:name w:val="heading 7"/>
    <w:basedOn w:val="Normal"/>
    <w:next w:val="Normal"/>
    <w:link w:val="Heading7Char"/>
    <w:uiPriority w:val="9"/>
    <w:unhideWhenUsed/>
    <w:qFormat/>
    <w:rsid w:val="00E5565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74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73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24516"/>
    <w:pPr>
      <w:spacing w:before="35"/>
      <w:jc w:val="right"/>
    </w:pPr>
  </w:style>
  <w:style w:type="character" w:customStyle="1" w:styleId="Heading5Char">
    <w:name w:val="Heading 5 Char"/>
    <w:basedOn w:val="DefaultParagraphFont"/>
    <w:link w:val="Heading5"/>
    <w:uiPriority w:val="1"/>
    <w:rsid w:val="00172464"/>
    <w:rPr>
      <w:rFonts w:ascii="EYInterstate" w:eastAsia="EYInterstate" w:hAnsi="EYInterstate" w:cs="EYInterstate"/>
      <w:sz w:val="42"/>
      <w:szCs w:val="42"/>
      <w:lang w:val="en-US" w:bidi="en-US"/>
    </w:rPr>
  </w:style>
  <w:style w:type="paragraph" w:styleId="BodyText">
    <w:name w:val="Body Text"/>
    <w:basedOn w:val="Normal"/>
    <w:link w:val="BodyTextChar"/>
    <w:uiPriority w:val="1"/>
    <w:qFormat/>
    <w:rsid w:val="00E55651"/>
    <w:rPr>
      <w:sz w:val="17"/>
      <w:szCs w:val="17"/>
    </w:rPr>
  </w:style>
  <w:style w:type="character" w:customStyle="1" w:styleId="BodyTextChar">
    <w:name w:val="Body Text Char"/>
    <w:basedOn w:val="DefaultParagraphFont"/>
    <w:link w:val="BodyText"/>
    <w:uiPriority w:val="1"/>
    <w:rsid w:val="00E55651"/>
    <w:rPr>
      <w:rFonts w:ascii="EYInterstate Light" w:eastAsia="EYInterstate Light" w:hAnsi="EYInterstate Light" w:cs="EYInterstate Light"/>
      <w:sz w:val="17"/>
      <w:szCs w:val="17"/>
      <w:lang w:val="en-US" w:bidi="en-US"/>
    </w:rPr>
  </w:style>
  <w:style w:type="character" w:customStyle="1" w:styleId="Heading7Char">
    <w:name w:val="Heading 7 Char"/>
    <w:basedOn w:val="DefaultParagraphFont"/>
    <w:link w:val="Heading7"/>
    <w:uiPriority w:val="9"/>
    <w:rsid w:val="00E55651"/>
    <w:rPr>
      <w:rFonts w:asciiTheme="majorHAnsi" w:eastAsiaTheme="majorEastAsia" w:hAnsiTheme="majorHAnsi" w:cstheme="majorBidi"/>
      <w:i/>
      <w:iCs/>
      <w:color w:val="1F4D78" w:themeColor="accent1" w:themeShade="7F"/>
      <w:lang w:val="en-US" w:bidi="en-US"/>
    </w:rPr>
  </w:style>
  <w:style w:type="paragraph" w:styleId="ListParagraph">
    <w:name w:val="List Paragraph"/>
    <w:basedOn w:val="Normal"/>
    <w:uiPriority w:val="1"/>
    <w:qFormat/>
    <w:rsid w:val="008C47E1"/>
    <w:pPr>
      <w:widowControl/>
      <w:autoSpaceDE/>
      <w:autoSpaceDN/>
      <w:ind w:left="720"/>
      <w:contextualSpacing/>
      <w:jc w:val="both"/>
    </w:pPr>
    <w:rPr>
      <w:rFonts w:ascii="Arial" w:eastAsiaTheme="minorHAnsi" w:hAnsi="Arial" w:cstheme="minorBidi"/>
      <w:sz w:val="20"/>
      <w:lang w:val="es-ES" w:bidi="ar-SA"/>
    </w:rPr>
  </w:style>
  <w:style w:type="character" w:customStyle="1" w:styleId="Heading2Char">
    <w:name w:val="Heading 2 Char"/>
    <w:basedOn w:val="DefaultParagraphFont"/>
    <w:link w:val="Heading2"/>
    <w:uiPriority w:val="9"/>
    <w:semiHidden/>
    <w:rsid w:val="00BE644A"/>
    <w:rPr>
      <w:rFonts w:asciiTheme="majorHAnsi" w:eastAsiaTheme="majorEastAsia" w:hAnsiTheme="majorHAnsi" w:cstheme="majorBidi"/>
      <w:color w:val="2E74B5" w:themeColor="accent1" w:themeShade="BF"/>
      <w:sz w:val="26"/>
      <w:szCs w:val="26"/>
      <w:lang w:val="en-US" w:bidi="en-US"/>
    </w:rPr>
  </w:style>
  <w:style w:type="character" w:customStyle="1" w:styleId="Heading9Char">
    <w:name w:val="Heading 9 Char"/>
    <w:basedOn w:val="DefaultParagraphFont"/>
    <w:link w:val="Heading9"/>
    <w:uiPriority w:val="9"/>
    <w:semiHidden/>
    <w:rsid w:val="002E73D1"/>
    <w:rPr>
      <w:rFonts w:asciiTheme="majorHAnsi" w:eastAsiaTheme="majorEastAsia" w:hAnsiTheme="majorHAnsi" w:cstheme="majorBidi"/>
      <w:i/>
      <w:iCs/>
      <w:color w:val="272727" w:themeColor="text1" w:themeTint="D8"/>
      <w:sz w:val="21"/>
      <w:szCs w:val="21"/>
      <w:lang w:val="en-US" w:bidi="en-US"/>
    </w:rPr>
  </w:style>
  <w:style w:type="character" w:customStyle="1" w:styleId="Heading4Char">
    <w:name w:val="Heading 4 Char"/>
    <w:basedOn w:val="DefaultParagraphFont"/>
    <w:link w:val="Heading4"/>
    <w:uiPriority w:val="9"/>
    <w:semiHidden/>
    <w:rsid w:val="002E73D1"/>
    <w:rPr>
      <w:rFonts w:asciiTheme="majorHAnsi" w:eastAsiaTheme="majorEastAsia" w:hAnsiTheme="majorHAnsi" w:cstheme="majorBidi"/>
      <w:i/>
      <w:iCs/>
      <w:color w:val="2E74B5" w:themeColor="accent1" w:themeShade="BF"/>
      <w:lang w:val="en-US" w:bidi="en-US"/>
    </w:rPr>
  </w:style>
  <w:style w:type="paragraph" w:styleId="Footer">
    <w:name w:val="footer"/>
    <w:basedOn w:val="Normal"/>
    <w:link w:val="FooterChar"/>
    <w:uiPriority w:val="99"/>
    <w:unhideWhenUsed/>
    <w:rsid w:val="00D85114"/>
    <w:pPr>
      <w:tabs>
        <w:tab w:val="center" w:pos="4252"/>
        <w:tab w:val="right" w:pos="8504"/>
      </w:tabs>
    </w:pPr>
  </w:style>
  <w:style w:type="character" w:customStyle="1" w:styleId="FooterChar">
    <w:name w:val="Footer Char"/>
    <w:basedOn w:val="DefaultParagraphFont"/>
    <w:link w:val="Footer"/>
    <w:uiPriority w:val="99"/>
    <w:rsid w:val="00D85114"/>
    <w:rPr>
      <w:rFonts w:ascii="EYInterstate Light" w:eastAsia="EYInterstate Light" w:hAnsi="EYInterstate Light" w:cs="EYInterstate Light"/>
      <w:lang w:val="en-US" w:bidi="en-US"/>
    </w:rPr>
  </w:style>
  <w:style w:type="character" w:customStyle="1" w:styleId="Heading3Char">
    <w:name w:val="Heading 3 Char"/>
    <w:basedOn w:val="DefaultParagraphFont"/>
    <w:link w:val="Heading3"/>
    <w:uiPriority w:val="9"/>
    <w:semiHidden/>
    <w:rsid w:val="00F96B6B"/>
    <w:rPr>
      <w:rFonts w:asciiTheme="majorHAnsi" w:eastAsiaTheme="majorEastAsia" w:hAnsiTheme="majorHAnsi" w:cstheme="majorBidi"/>
      <w:color w:val="1F4D78" w:themeColor="accent1" w:themeShade="7F"/>
      <w:sz w:val="24"/>
      <w:szCs w:val="24"/>
      <w:lang w:val="en-US" w:bidi="en-US"/>
    </w:rPr>
  </w:style>
  <w:style w:type="character" w:customStyle="1" w:styleId="Heading8Char">
    <w:name w:val="Heading 8 Char"/>
    <w:basedOn w:val="DefaultParagraphFont"/>
    <w:link w:val="Heading8"/>
    <w:uiPriority w:val="9"/>
    <w:semiHidden/>
    <w:rsid w:val="00B374CD"/>
    <w:rPr>
      <w:rFonts w:asciiTheme="majorHAnsi" w:eastAsiaTheme="majorEastAsia" w:hAnsiTheme="majorHAnsi" w:cstheme="majorBidi"/>
      <w:color w:val="272727" w:themeColor="text1" w:themeTint="D8"/>
      <w:sz w:val="21"/>
      <w:szCs w:val="21"/>
      <w:lang w:val="en-US" w:bidi="en-US"/>
    </w:rPr>
  </w:style>
  <w:style w:type="paragraph" w:styleId="Header">
    <w:name w:val="header"/>
    <w:basedOn w:val="Normal"/>
    <w:link w:val="HeaderChar"/>
    <w:uiPriority w:val="99"/>
    <w:unhideWhenUsed/>
    <w:rsid w:val="00B374CD"/>
    <w:pPr>
      <w:tabs>
        <w:tab w:val="center" w:pos="4252"/>
        <w:tab w:val="right" w:pos="8504"/>
      </w:tabs>
    </w:pPr>
  </w:style>
  <w:style w:type="character" w:customStyle="1" w:styleId="HeaderChar">
    <w:name w:val="Header Char"/>
    <w:basedOn w:val="DefaultParagraphFont"/>
    <w:link w:val="Header"/>
    <w:uiPriority w:val="99"/>
    <w:rsid w:val="00B374CD"/>
    <w:rPr>
      <w:rFonts w:ascii="EYInterstate Light" w:eastAsia="EYInterstate Light" w:hAnsi="EYInterstate Light" w:cs="EYInterstate Light"/>
      <w:lang w:val="en-US" w:bidi="en-US"/>
    </w:rPr>
  </w:style>
  <w:style w:type="paragraph" w:styleId="BalloonText">
    <w:name w:val="Balloon Text"/>
    <w:basedOn w:val="Normal"/>
    <w:link w:val="BalloonTextChar"/>
    <w:uiPriority w:val="99"/>
    <w:semiHidden/>
    <w:unhideWhenUsed/>
    <w:rsid w:val="00675127"/>
    <w:rPr>
      <w:rFonts w:ascii="Tahoma" w:hAnsi="Tahoma" w:cs="Tahoma"/>
      <w:sz w:val="16"/>
      <w:szCs w:val="16"/>
    </w:rPr>
  </w:style>
  <w:style w:type="character" w:customStyle="1" w:styleId="BalloonTextChar">
    <w:name w:val="Balloon Text Char"/>
    <w:basedOn w:val="DefaultParagraphFont"/>
    <w:link w:val="BalloonText"/>
    <w:uiPriority w:val="99"/>
    <w:semiHidden/>
    <w:rsid w:val="00675127"/>
    <w:rPr>
      <w:rFonts w:ascii="Tahoma" w:eastAsia="EYInterstate Light"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11154</Words>
  <Characters>61352</Characters>
  <Application>Microsoft Office Word</Application>
  <DocSecurity>0</DocSecurity>
  <Lines>511</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72362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Aranda Garcia</dc:creator>
  <cp:lastModifiedBy>Leire Lacar Saldias</cp:lastModifiedBy>
  <cp:revision>11</cp:revision>
  <dcterms:created xsi:type="dcterms:W3CDTF">2018-06-22T09:37:00Z</dcterms:created>
  <dcterms:modified xsi:type="dcterms:W3CDTF">2018-06-25T13:06:00Z</dcterms:modified>
</cp:coreProperties>
</file>