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52F342" w14:textId="043228E8" w:rsidR="00E858D2" w:rsidRPr="00555E9F" w:rsidRDefault="00E858D2" w:rsidP="00E858D2">
      <w:pPr>
        <w:spacing w:after="360" w:line="240" w:lineRule="auto"/>
        <w:ind w:left="567" w:right="538"/>
        <w:jc w:val="center"/>
        <w:rPr>
          <w:rFonts w:ascii="Arial" w:hAnsi="Arial" w:cs="Arial"/>
          <w:sz w:val="24"/>
          <w:szCs w:val="24"/>
        </w:rPr>
      </w:pPr>
      <w:r w:rsidRPr="00555E9F">
        <w:rPr>
          <w:rFonts w:ascii="Arial" w:hAnsi="Arial" w:cs="Arial"/>
          <w:b/>
          <w:bCs/>
          <w:color w:val="C10000"/>
          <w:sz w:val="24"/>
          <w:szCs w:val="24"/>
        </w:rPr>
        <w:t xml:space="preserve">Convocatoria de Ayudas </w:t>
      </w:r>
      <w:r w:rsidRPr="00555E9F">
        <w:rPr>
          <w:rFonts w:ascii="Arial" w:hAnsi="Arial" w:cs="Arial"/>
          <w:b/>
          <w:noProof/>
          <w:color w:val="C00000"/>
          <w:sz w:val="24"/>
          <w:szCs w:val="24"/>
        </w:rPr>
        <w:t xml:space="preserve">Económicas para </w:t>
      </w:r>
      <w:r>
        <w:rPr>
          <w:rFonts w:ascii="Arial" w:hAnsi="Arial" w:cs="Arial"/>
          <w:b/>
          <w:noProof/>
          <w:color w:val="C00000"/>
          <w:sz w:val="24"/>
          <w:szCs w:val="24"/>
        </w:rPr>
        <w:t xml:space="preserve">la Selección de Operaciones </w:t>
      </w:r>
      <w:r w:rsidR="00EC2001">
        <w:rPr>
          <w:rFonts w:ascii="Arial" w:hAnsi="Arial" w:cs="Arial"/>
          <w:b/>
          <w:noProof/>
          <w:color w:val="C00000"/>
          <w:sz w:val="24"/>
          <w:szCs w:val="24"/>
        </w:rPr>
        <w:t>para la realización de Itinerarios Personalizados de Empleo para Personas con Discapacidad Año 2022-2023. POISES.</w:t>
      </w:r>
    </w:p>
    <w:p w14:paraId="224B2BDB" w14:textId="77777777" w:rsidR="0001091C" w:rsidRPr="00587912" w:rsidRDefault="002317F9" w:rsidP="002317F9">
      <w:pPr>
        <w:ind w:left="567"/>
        <w:jc w:val="both"/>
        <w:rPr>
          <w:rFonts w:ascii="Arial" w:hAnsi="Arial" w:cs="Arial"/>
          <w:b/>
          <w:sz w:val="24"/>
          <w:szCs w:val="24"/>
          <w:u w:val="single"/>
          <w:lang w:val="es-ES_tradnl"/>
        </w:rPr>
      </w:pPr>
      <w:r w:rsidRPr="00587912">
        <w:rPr>
          <w:rFonts w:ascii="Arial" w:hAnsi="Arial" w:cs="Arial"/>
          <w:b/>
          <w:sz w:val="24"/>
          <w:szCs w:val="24"/>
          <w:u w:val="single"/>
          <w:lang w:val="es-ES_tradnl"/>
        </w:rPr>
        <w:t>INDICACIONES DE DIFUSIÓN LOGOS FSE Y FUNDACIÓN ONCE:</w:t>
      </w:r>
    </w:p>
    <w:p w14:paraId="38DE3438" w14:textId="3E70CB83" w:rsidR="00587912" w:rsidRPr="001C04C6" w:rsidRDefault="00587912" w:rsidP="00587912">
      <w:pPr>
        <w:ind w:left="567" w:right="-1"/>
        <w:jc w:val="both"/>
        <w:rPr>
          <w:rFonts w:ascii="Arial" w:hAnsi="Arial" w:cs="Arial"/>
          <w:sz w:val="24"/>
          <w:szCs w:val="24"/>
          <w:lang w:val="es-ES_tradnl"/>
        </w:rPr>
      </w:pPr>
      <w:r w:rsidRPr="001C04C6">
        <w:rPr>
          <w:rFonts w:ascii="Arial" w:hAnsi="Arial" w:cs="Arial"/>
          <w:sz w:val="24"/>
          <w:szCs w:val="24"/>
          <w:lang w:val="es-ES_tradnl"/>
        </w:rPr>
        <w:t xml:space="preserve">Las Convocatorias de Fundación ONCE cofinanciadas por el Fondo Social Europeo de apoyo al empleo, se encuentran en el marco del Programa Operativo de </w:t>
      </w:r>
      <w:r w:rsidR="00EC2001">
        <w:rPr>
          <w:rFonts w:ascii="Arial" w:hAnsi="Arial" w:cs="Arial"/>
          <w:sz w:val="24"/>
          <w:szCs w:val="24"/>
          <w:lang w:val="es-ES_tradnl"/>
        </w:rPr>
        <w:t xml:space="preserve">Inclusión Social y </w:t>
      </w:r>
      <w:r w:rsidR="002317F9">
        <w:rPr>
          <w:rFonts w:ascii="Arial" w:hAnsi="Arial" w:cs="Arial"/>
          <w:sz w:val="24"/>
          <w:szCs w:val="24"/>
          <w:lang w:val="es-ES_tradnl"/>
        </w:rPr>
        <w:t>E</w:t>
      </w:r>
      <w:r w:rsidR="00EC2001">
        <w:rPr>
          <w:rFonts w:ascii="Arial" w:hAnsi="Arial" w:cs="Arial"/>
          <w:sz w:val="24"/>
          <w:szCs w:val="24"/>
          <w:lang w:val="es-ES_tradnl"/>
        </w:rPr>
        <w:t>conomía Social (POISES)</w:t>
      </w:r>
      <w:r w:rsidRPr="001C04C6">
        <w:rPr>
          <w:rFonts w:ascii="Arial" w:hAnsi="Arial" w:cs="Arial"/>
          <w:sz w:val="24"/>
          <w:szCs w:val="24"/>
          <w:lang w:val="es-ES_tradnl"/>
        </w:rPr>
        <w:t>.</w:t>
      </w:r>
    </w:p>
    <w:p w14:paraId="3F862302" w14:textId="77777777" w:rsidR="00587912" w:rsidRPr="001C04C6" w:rsidRDefault="00587912" w:rsidP="00587912">
      <w:pPr>
        <w:ind w:left="567" w:right="-1"/>
        <w:jc w:val="both"/>
        <w:rPr>
          <w:rFonts w:ascii="Arial" w:hAnsi="Arial" w:cs="Arial"/>
          <w:sz w:val="24"/>
          <w:szCs w:val="24"/>
          <w:lang w:val="es-ES_tradnl"/>
        </w:rPr>
      </w:pPr>
      <w:r w:rsidRPr="001C04C6">
        <w:rPr>
          <w:rFonts w:ascii="Arial" w:hAnsi="Arial" w:cs="Arial"/>
          <w:sz w:val="24"/>
          <w:szCs w:val="24"/>
          <w:lang w:val="es-ES_tradnl"/>
        </w:rPr>
        <w:t>Las entidades beneficiarias de estas ayudas tienen que cumplir con los requisitos establecidos por el Fondo Social Europeo para los beneficiarios de sus fondos.</w:t>
      </w:r>
    </w:p>
    <w:p w14:paraId="17F9D554" w14:textId="77777777" w:rsidR="00587912" w:rsidRPr="00902E4C" w:rsidRDefault="00587912" w:rsidP="00587912">
      <w:pPr>
        <w:ind w:left="567" w:right="-1"/>
        <w:jc w:val="both"/>
        <w:rPr>
          <w:rFonts w:ascii="Arial" w:hAnsi="Arial" w:cs="Arial"/>
          <w:sz w:val="24"/>
          <w:szCs w:val="24"/>
          <w:lang w:val="es-ES_tradnl"/>
        </w:rPr>
      </w:pPr>
      <w:r w:rsidRPr="00902E4C">
        <w:rPr>
          <w:rFonts w:ascii="Arial" w:hAnsi="Arial" w:cs="Arial"/>
          <w:sz w:val="24"/>
          <w:szCs w:val="24"/>
          <w:lang w:val="es-ES_tradnl"/>
        </w:rPr>
        <w:t>El Comité de Seguimiento ha aprobado la Estrategia de Comunicación, que recoge las actuaciones en materia de comunicación a desarrollar por los beneficiarios de cada programa operativo. Estas actuaciones son de carácter obligatorio.</w:t>
      </w:r>
    </w:p>
    <w:p w14:paraId="6679A392" w14:textId="77777777" w:rsidR="00587912" w:rsidRPr="00902E4C" w:rsidRDefault="00587912" w:rsidP="00587912">
      <w:pPr>
        <w:ind w:left="567" w:right="-1"/>
        <w:jc w:val="both"/>
        <w:rPr>
          <w:rFonts w:ascii="Arial" w:hAnsi="Arial" w:cs="Arial"/>
          <w:sz w:val="24"/>
          <w:szCs w:val="24"/>
          <w:lang w:val="es-ES_tradnl"/>
        </w:rPr>
      </w:pPr>
      <w:r w:rsidRPr="002317F9">
        <w:rPr>
          <w:rFonts w:ascii="Arial" w:hAnsi="Arial" w:cs="Arial"/>
          <w:b/>
          <w:sz w:val="24"/>
          <w:szCs w:val="24"/>
          <w:lang w:val="es-ES_tradnl"/>
        </w:rPr>
        <w:t>El beneficiario es responsable de informar al público de la ayuda obtenida del FSE</w:t>
      </w:r>
      <w:r w:rsidRPr="00902E4C">
        <w:rPr>
          <w:rFonts w:ascii="Arial" w:hAnsi="Arial" w:cs="Arial"/>
          <w:sz w:val="24"/>
          <w:szCs w:val="24"/>
          <w:lang w:val="es-ES_tradnl"/>
        </w:rPr>
        <w:t xml:space="preserve"> </w:t>
      </w:r>
      <w:r w:rsidRPr="002317F9">
        <w:rPr>
          <w:rFonts w:ascii="Arial" w:hAnsi="Arial" w:cs="Arial"/>
          <w:b/>
          <w:sz w:val="24"/>
          <w:szCs w:val="24"/>
          <w:lang w:val="es-ES_tradnl"/>
        </w:rPr>
        <w:t>a través de las siguientes medidas:</w:t>
      </w:r>
    </w:p>
    <w:p w14:paraId="638510BF" w14:textId="77777777" w:rsidR="00587912" w:rsidRDefault="00587912" w:rsidP="00587912">
      <w:pPr>
        <w:pStyle w:val="ListParagraph"/>
        <w:widowControl w:val="0"/>
        <w:numPr>
          <w:ilvl w:val="3"/>
          <w:numId w:val="6"/>
        </w:numPr>
        <w:autoSpaceDE w:val="0"/>
        <w:autoSpaceDN w:val="0"/>
        <w:spacing w:after="0" w:line="240" w:lineRule="auto"/>
        <w:ind w:left="1276" w:right="-1"/>
        <w:contextualSpacing w:val="0"/>
        <w:jc w:val="both"/>
        <w:rPr>
          <w:rFonts w:ascii="Arial" w:hAnsi="Arial" w:cs="Arial"/>
          <w:sz w:val="24"/>
          <w:szCs w:val="24"/>
        </w:rPr>
      </w:pPr>
      <w:r w:rsidRPr="002317F9">
        <w:rPr>
          <w:rFonts w:ascii="Arial" w:hAnsi="Arial" w:cs="Arial"/>
          <w:b/>
          <w:sz w:val="24"/>
          <w:szCs w:val="24"/>
        </w:rPr>
        <w:t>El beneficiario debe asegurarse de que las partes que intervienen en la operación han sido informadas de que la financiación proviene del FSE</w:t>
      </w:r>
      <w:r w:rsidRPr="00902E4C">
        <w:rPr>
          <w:rFonts w:ascii="Arial" w:hAnsi="Arial" w:cs="Arial"/>
          <w:sz w:val="24"/>
          <w:szCs w:val="24"/>
        </w:rPr>
        <w:t>. Para ello, todos los documentos relativos a estas operaciones, incluidos certificados de asistencia o de otro tipo, incluirán una declaración del origen de la</w:t>
      </w:r>
      <w:r w:rsidRPr="00902E4C">
        <w:rPr>
          <w:rFonts w:ascii="Arial" w:hAnsi="Arial" w:cs="Arial"/>
          <w:spacing w:val="-3"/>
          <w:sz w:val="24"/>
          <w:szCs w:val="24"/>
        </w:rPr>
        <w:t xml:space="preserve"> </w:t>
      </w:r>
      <w:r>
        <w:rPr>
          <w:rFonts w:ascii="Arial" w:hAnsi="Arial" w:cs="Arial"/>
          <w:sz w:val="24"/>
          <w:szCs w:val="24"/>
        </w:rPr>
        <w:t>financiación</w:t>
      </w:r>
    </w:p>
    <w:p w14:paraId="02E06122" w14:textId="77777777" w:rsidR="00587912" w:rsidRPr="00902E4C" w:rsidRDefault="00587912" w:rsidP="00587912">
      <w:pPr>
        <w:pStyle w:val="ListParagraph"/>
        <w:widowControl w:val="0"/>
        <w:autoSpaceDE w:val="0"/>
        <w:autoSpaceDN w:val="0"/>
        <w:spacing w:after="0" w:line="240" w:lineRule="auto"/>
        <w:ind w:left="1276" w:right="-1"/>
        <w:contextualSpacing w:val="0"/>
        <w:jc w:val="both"/>
        <w:rPr>
          <w:rFonts w:ascii="Arial" w:hAnsi="Arial" w:cs="Arial"/>
          <w:sz w:val="24"/>
          <w:szCs w:val="24"/>
        </w:rPr>
      </w:pPr>
    </w:p>
    <w:p w14:paraId="74FAFE7C" w14:textId="77777777" w:rsidR="00587912" w:rsidRPr="00902E4C" w:rsidRDefault="00587912" w:rsidP="00587912">
      <w:pPr>
        <w:pStyle w:val="ListParagraph"/>
        <w:widowControl w:val="0"/>
        <w:numPr>
          <w:ilvl w:val="3"/>
          <w:numId w:val="6"/>
        </w:numPr>
        <w:autoSpaceDE w:val="0"/>
        <w:autoSpaceDN w:val="0"/>
        <w:spacing w:after="0" w:line="240" w:lineRule="auto"/>
        <w:ind w:left="1276" w:right="-1"/>
        <w:contextualSpacing w:val="0"/>
        <w:jc w:val="both"/>
        <w:rPr>
          <w:rFonts w:ascii="Arial" w:hAnsi="Arial" w:cs="Arial"/>
          <w:sz w:val="24"/>
          <w:szCs w:val="24"/>
        </w:rPr>
      </w:pPr>
      <w:r w:rsidRPr="002317F9">
        <w:rPr>
          <w:rFonts w:ascii="Arial" w:hAnsi="Arial" w:cs="Arial"/>
          <w:b/>
          <w:sz w:val="24"/>
          <w:szCs w:val="24"/>
        </w:rPr>
        <w:t>Incluir en el sitio web</w:t>
      </w:r>
      <w:r w:rsidRPr="00902E4C">
        <w:rPr>
          <w:rFonts w:ascii="Arial" w:hAnsi="Arial" w:cs="Arial"/>
          <w:sz w:val="24"/>
          <w:szCs w:val="24"/>
        </w:rPr>
        <w:t>, si disponen de uno, una breve descripción de la operación, de manera proporcionada al nivel de apoyo prestado, con sus objetivos y resultados, y destacando el apoyo financiero de la</w:t>
      </w:r>
      <w:r w:rsidRPr="00902E4C">
        <w:rPr>
          <w:rFonts w:ascii="Arial" w:hAnsi="Arial" w:cs="Arial"/>
          <w:spacing w:val="-19"/>
          <w:sz w:val="24"/>
          <w:szCs w:val="24"/>
        </w:rPr>
        <w:t xml:space="preserve"> </w:t>
      </w:r>
      <w:r w:rsidRPr="00902E4C">
        <w:rPr>
          <w:rFonts w:ascii="Arial" w:hAnsi="Arial" w:cs="Arial"/>
          <w:sz w:val="24"/>
          <w:szCs w:val="24"/>
        </w:rPr>
        <w:t>Unión</w:t>
      </w:r>
    </w:p>
    <w:p w14:paraId="5C01D089" w14:textId="77777777" w:rsidR="00587912" w:rsidRPr="00902E4C" w:rsidRDefault="00587912" w:rsidP="00587912">
      <w:pPr>
        <w:pStyle w:val="BodyText"/>
        <w:spacing w:before="10"/>
        <w:ind w:right="-1"/>
        <w:rPr>
          <w:rFonts w:ascii="Arial" w:hAnsi="Arial" w:cs="Arial"/>
          <w:szCs w:val="24"/>
        </w:rPr>
      </w:pPr>
    </w:p>
    <w:p w14:paraId="4CAA017E" w14:textId="77777777" w:rsidR="00587912" w:rsidRPr="00902E4C" w:rsidRDefault="00587912" w:rsidP="00587912">
      <w:pPr>
        <w:pStyle w:val="BodyText"/>
        <w:ind w:left="567" w:right="-1"/>
        <w:rPr>
          <w:rFonts w:ascii="Arial" w:hAnsi="Arial" w:cs="Arial"/>
          <w:szCs w:val="24"/>
        </w:rPr>
      </w:pPr>
      <w:r w:rsidRPr="00902E4C">
        <w:rPr>
          <w:rFonts w:ascii="Arial" w:hAnsi="Arial" w:cs="Arial"/>
          <w:szCs w:val="24"/>
        </w:rPr>
        <w:t>En todas las medidas de publicidad anteriormente mencionadas, se incluirá:</w:t>
      </w:r>
    </w:p>
    <w:p w14:paraId="310823EE" w14:textId="77777777" w:rsidR="00587912" w:rsidRDefault="00587912" w:rsidP="00587912">
      <w:pPr>
        <w:pStyle w:val="ListParagraph"/>
        <w:widowControl w:val="0"/>
        <w:numPr>
          <w:ilvl w:val="3"/>
          <w:numId w:val="6"/>
        </w:numPr>
        <w:tabs>
          <w:tab w:val="left" w:pos="1861"/>
          <w:tab w:val="left" w:pos="1862"/>
        </w:tabs>
        <w:autoSpaceDE w:val="0"/>
        <w:autoSpaceDN w:val="0"/>
        <w:spacing w:after="0" w:line="240" w:lineRule="auto"/>
        <w:ind w:left="1276" w:right="-1"/>
        <w:contextualSpacing w:val="0"/>
        <w:rPr>
          <w:rFonts w:ascii="Arial" w:hAnsi="Arial" w:cs="Arial"/>
          <w:sz w:val="24"/>
          <w:szCs w:val="24"/>
        </w:rPr>
      </w:pPr>
      <w:r w:rsidRPr="00902E4C">
        <w:rPr>
          <w:rFonts w:ascii="Arial" w:hAnsi="Arial" w:cs="Arial"/>
          <w:sz w:val="24"/>
          <w:szCs w:val="24"/>
        </w:rPr>
        <w:t>El emblema de la UE conforme al detalle incluido a</w:t>
      </w:r>
      <w:r w:rsidRPr="00902E4C">
        <w:rPr>
          <w:rFonts w:ascii="Arial" w:hAnsi="Arial" w:cs="Arial"/>
          <w:spacing w:val="-7"/>
          <w:sz w:val="24"/>
          <w:szCs w:val="24"/>
        </w:rPr>
        <w:t xml:space="preserve"> </w:t>
      </w:r>
      <w:r w:rsidRPr="00902E4C">
        <w:rPr>
          <w:rFonts w:ascii="Arial" w:hAnsi="Arial" w:cs="Arial"/>
          <w:sz w:val="24"/>
          <w:szCs w:val="24"/>
        </w:rPr>
        <w:t>continuación.</w:t>
      </w:r>
    </w:p>
    <w:p w14:paraId="20571D2E" w14:textId="77777777" w:rsidR="00587912" w:rsidRPr="00902E4C" w:rsidRDefault="00587912" w:rsidP="00587912">
      <w:pPr>
        <w:pStyle w:val="ListParagraph"/>
        <w:widowControl w:val="0"/>
        <w:tabs>
          <w:tab w:val="left" w:pos="1861"/>
          <w:tab w:val="left" w:pos="1862"/>
        </w:tabs>
        <w:autoSpaceDE w:val="0"/>
        <w:autoSpaceDN w:val="0"/>
        <w:spacing w:after="0" w:line="240" w:lineRule="auto"/>
        <w:ind w:left="1276" w:right="-1"/>
        <w:contextualSpacing w:val="0"/>
        <w:jc w:val="right"/>
        <w:rPr>
          <w:rFonts w:ascii="Arial" w:hAnsi="Arial" w:cs="Arial"/>
          <w:sz w:val="24"/>
          <w:szCs w:val="24"/>
        </w:rPr>
      </w:pPr>
    </w:p>
    <w:p w14:paraId="49073EA2" w14:textId="083C448C" w:rsidR="00587912" w:rsidRDefault="00587912" w:rsidP="00587912">
      <w:pPr>
        <w:pStyle w:val="ListParagraph"/>
        <w:widowControl w:val="0"/>
        <w:numPr>
          <w:ilvl w:val="3"/>
          <w:numId w:val="6"/>
        </w:numPr>
        <w:tabs>
          <w:tab w:val="left" w:pos="1861"/>
          <w:tab w:val="left" w:pos="1862"/>
        </w:tabs>
        <w:autoSpaceDE w:val="0"/>
        <w:autoSpaceDN w:val="0"/>
        <w:spacing w:after="0" w:line="240" w:lineRule="auto"/>
        <w:ind w:left="1276" w:right="-1"/>
        <w:contextualSpacing w:val="0"/>
        <w:rPr>
          <w:rFonts w:ascii="Arial" w:hAnsi="Arial" w:cs="Arial"/>
          <w:sz w:val="24"/>
          <w:szCs w:val="24"/>
        </w:rPr>
      </w:pPr>
      <w:r w:rsidRPr="00902E4C">
        <w:rPr>
          <w:rFonts w:ascii="Arial" w:hAnsi="Arial" w:cs="Arial"/>
          <w:sz w:val="24"/>
          <w:szCs w:val="24"/>
        </w:rPr>
        <w:t>Una referencia al FSE y el lema “El FSE invierte en tu</w:t>
      </w:r>
      <w:r w:rsidRPr="00902E4C">
        <w:rPr>
          <w:rFonts w:ascii="Arial" w:hAnsi="Arial" w:cs="Arial"/>
          <w:spacing w:val="-9"/>
          <w:sz w:val="24"/>
          <w:szCs w:val="24"/>
        </w:rPr>
        <w:t xml:space="preserve"> </w:t>
      </w:r>
      <w:r w:rsidRPr="00902E4C">
        <w:rPr>
          <w:rFonts w:ascii="Arial" w:hAnsi="Arial" w:cs="Arial"/>
          <w:sz w:val="24"/>
          <w:szCs w:val="24"/>
        </w:rPr>
        <w:t>futuro”.</w:t>
      </w:r>
    </w:p>
    <w:p w14:paraId="35FAAD49" w14:textId="77777777" w:rsidR="00587912" w:rsidRPr="000B1428" w:rsidRDefault="00587912" w:rsidP="00587912">
      <w:pPr>
        <w:widowControl w:val="0"/>
        <w:tabs>
          <w:tab w:val="left" w:pos="1861"/>
          <w:tab w:val="left" w:pos="1862"/>
        </w:tabs>
        <w:autoSpaceDE w:val="0"/>
        <w:autoSpaceDN w:val="0"/>
        <w:spacing w:after="0" w:line="240" w:lineRule="auto"/>
        <w:ind w:right="-1"/>
        <w:rPr>
          <w:rFonts w:ascii="Arial" w:hAnsi="Arial" w:cs="Arial"/>
          <w:sz w:val="24"/>
          <w:szCs w:val="24"/>
        </w:rPr>
      </w:pPr>
    </w:p>
    <w:p w14:paraId="6CD69A97" w14:textId="0B04BCD7" w:rsidR="002317F9" w:rsidRDefault="00587912" w:rsidP="002317F9">
      <w:pPr>
        <w:pStyle w:val="ListParagraph"/>
        <w:widowControl w:val="0"/>
        <w:numPr>
          <w:ilvl w:val="3"/>
          <w:numId w:val="6"/>
        </w:numPr>
        <w:tabs>
          <w:tab w:val="left" w:pos="1862"/>
        </w:tabs>
        <w:autoSpaceDE w:val="0"/>
        <w:autoSpaceDN w:val="0"/>
        <w:spacing w:before="73" w:after="0" w:line="240" w:lineRule="auto"/>
        <w:ind w:left="1276" w:right="-1"/>
        <w:contextualSpacing w:val="0"/>
        <w:jc w:val="both"/>
      </w:pPr>
      <w:r w:rsidRPr="00C469C2">
        <w:rPr>
          <w:rFonts w:ascii="Arial" w:hAnsi="Arial" w:cs="Arial"/>
          <w:b/>
          <w:bCs/>
          <w:sz w:val="24"/>
          <w:szCs w:val="24"/>
        </w:rPr>
        <w:t>Una referencia al objetivo temático</w:t>
      </w:r>
      <w:r w:rsidRPr="00902E4C">
        <w:rPr>
          <w:rFonts w:ascii="Arial" w:hAnsi="Arial" w:cs="Arial"/>
          <w:sz w:val="24"/>
          <w:szCs w:val="24"/>
        </w:rPr>
        <w:t xml:space="preserve"> en el que se enmarca la actuación, </w:t>
      </w:r>
      <w:r w:rsidR="002317F9">
        <w:rPr>
          <w:rFonts w:ascii="Arial" w:hAnsi="Arial" w:cs="Arial"/>
          <w:sz w:val="24"/>
          <w:szCs w:val="24"/>
        </w:rPr>
        <w:t xml:space="preserve">en este caso el </w:t>
      </w:r>
      <w:r w:rsidRPr="002317F9">
        <w:rPr>
          <w:rFonts w:ascii="Arial" w:hAnsi="Arial" w:cs="Arial"/>
          <w:b/>
          <w:sz w:val="24"/>
          <w:szCs w:val="24"/>
        </w:rPr>
        <w:t xml:space="preserve">objetivo temático </w:t>
      </w:r>
      <w:r w:rsidR="00EC2001">
        <w:rPr>
          <w:rFonts w:ascii="Arial" w:hAnsi="Arial" w:cs="Arial"/>
          <w:b/>
          <w:sz w:val="24"/>
          <w:szCs w:val="24"/>
        </w:rPr>
        <w:t>9</w:t>
      </w:r>
      <w:r w:rsidRPr="002317F9">
        <w:rPr>
          <w:rFonts w:ascii="Arial" w:hAnsi="Arial" w:cs="Arial"/>
          <w:b/>
          <w:sz w:val="24"/>
          <w:szCs w:val="24"/>
        </w:rPr>
        <w:t>:</w:t>
      </w:r>
      <w:r w:rsidRPr="00902E4C">
        <w:rPr>
          <w:rFonts w:ascii="Arial" w:hAnsi="Arial" w:cs="Arial"/>
          <w:sz w:val="24"/>
          <w:szCs w:val="24"/>
        </w:rPr>
        <w:t xml:space="preserve"> </w:t>
      </w:r>
      <w:r w:rsidR="00EC2001">
        <w:rPr>
          <w:rFonts w:ascii="Arial" w:hAnsi="Arial" w:cs="Arial"/>
          <w:sz w:val="24"/>
          <w:szCs w:val="24"/>
        </w:rPr>
        <w:t>Promover la inclusión social, luchar contra la pobreza y cualquier forma de discriminación</w:t>
      </w:r>
      <w:r w:rsidRPr="00902E4C">
        <w:rPr>
          <w:rFonts w:ascii="Arial" w:hAnsi="Arial" w:cs="Arial"/>
          <w:sz w:val="24"/>
          <w:szCs w:val="24"/>
        </w:rPr>
        <w:t>.</w:t>
      </w:r>
      <w:r w:rsidR="002317F9" w:rsidRPr="002317F9">
        <w:rPr>
          <w:rFonts w:ascii="Arial" w:hAnsi="Arial" w:cs="Arial"/>
          <w:szCs w:val="24"/>
        </w:rPr>
        <w:t xml:space="preserve"> </w:t>
      </w:r>
      <w:r w:rsidR="002317F9" w:rsidRPr="002317F9">
        <w:rPr>
          <w:rFonts w:ascii="Arial" w:hAnsi="Arial" w:cs="Arial"/>
          <w:b/>
          <w:sz w:val="24"/>
          <w:szCs w:val="24"/>
        </w:rPr>
        <w:t xml:space="preserve">Objetivo específico </w:t>
      </w:r>
      <w:r w:rsidR="00EC2001">
        <w:rPr>
          <w:rFonts w:ascii="Arial" w:hAnsi="Arial" w:cs="Arial"/>
          <w:b/>
          <w:sz w:val="24"/>
          <w:szCs w:val="24"/>
        </w:rPr>
        <w:t>9.1</w:t>
      </w:r>
      <w:r w:rsidR="002317F9" w:rsidRPr="002317F9">
        <w:rPr>
          <w:rFonts w:ascii="Arial" w:hAnsi="Arial" w:cs="Arial"/>
          <w:b/>
          <w:sz w:val="24"/>
          <w:szCs w:val="24"/>
        </w:rPr>
        <w:t>.</w:t>
      </w:r>
      <w:r w:rsidR="001A716D">
        <w:rPr>
          <w:rFonts w:ascii="Arial" w:hAnsi="Arial" w:cs="Arial"/>
          <w:b/>
          <w:sz w:val="24"/>
          <w:szCs w:val="24"/>
        </w:rPr>
        <w:t>1</w:t>
      </w:r>
      <w:r w:rsidR="002317F9" w:rsidRPr="002317F9">
        <w:rPr>
          <w:rFonts w:ascii="Arial" w:hAnsi="Arial" w:cs="Arial"/>
          <w:sz w:val="24"/>
          <w:szCs w:val="24"/>
        </w:rPr>
        <w:t xml:space="preserve"> dirigido </w:t>
      </w:r>
      <w:r w:rsidR="00EC2001">
        <w:rPr>
          <w:rFonts w:ascii="Arial" w:hAnsi="Arial" w:cs="Arial"/>
          <w:sz w:val="24"/>
          <w:szCs w:val="24"/>
        </w:rPr>
        <w:t>mejorar la inserción sociolaboral de Personas con Discapacidad en situación o riesgo de exclusión social, a través de la activación de itinerarios integrados y personalizados de inserción</w:t>
      </w:r>
      <w:r w:rsidR="002317F9" w:rsidRPr="002317F9">
        <w:rPr>
          <w:rFonts w:ascii="Arial" w:hAnsi="Arial" w:cs="Arial"/>
          <w:sz w:val="24"/>
          <w:szCs w:val="24"/>
        </w:rPr>
        <w:t>.</w:t>
      </w:r>
    </w:p>
    <w:p w14:paraId="7FF58139" w14:textId="13A6E03F" w:rsidR="00587912" w:rsidRDefault="00587912" w:rsidP="00587912">
      <w:pPr>
        <w:pStyle w:val="BodyText"/>
        <w:spacing w:before="10"/>
        <w:ind w:left="1701" w:right="-1"/>
        <w:rPr>
          <w:rFonts w:ascii="Arial" w:hAnsi="Arial" w:cs="Arial"/>
          <w:szCs w:val="24"/>
        </w:rPr>
      </w:pPr>
    </w:p>
    <w:p w14:paraId="03F57AB3" w14:textId="7B70E623" w:rsidR="00C469C2" w:rsidRDefault="00C469C2" w:rsidP="00587912">
      <w:pPr>
        <w:pStyle w:val="BodyText"/>
        <w:spacing w:before="10"/>
        <w:ind w:left="1701" w:right="-1"/>
        <w:rPr>
          <w:rFonts w:ascii="Arial" w:hAnsi="Arial" w:cs="Arial"/>
          <w:szCs w:val="24"/>
        </w:rPr>
      </w:pPr>
    </w:p>
    <w:p w14:paraId="3539C700" w14:textId="77777777" w:rsidR="00C469C2" w:rsidRPr="00902E4C" w:rsidRDefault="00C469C2" w:rsidP="00587912">
      <w:pPr>
        <w:pStyle w:val="BodyText"/>
        <w:spacing w:before="10"/>
        <w:ind w:left="1701" w:right="-1"/>
        <w:rPr>
          <w:rFonts w:ascii="Arial" w:hAnsi="Arial" w:cs="Arial"/>
          <w:szCs w:val="24"/>
        </w:rPr>
      </w:pPr>
    </w:p>
    <w:p w14:paraId="086B56FB" w14:textId="77777777" w:rsidR="00587912" w:rsidRPr="002317F9" w:rsidRDefault="00587912" w:rsidP="002317F9">
      <w:pPr>
        <w:ind w:left="567" w:right="-1"/>
        <w:jc w:val="both"/>
        <w:rPr>
          <w:rFonts w:ascii="Arial" w:hAnsi="Arial" w:cs="Arial"/>
          <w:sz w:val="24"/>
          <w:szCs w:val="24"/>
          <w:lang w:val="es-ES_tradnl"/>
        </w:rPr>
      </w:pPr>
      <w:r w:rsidRPr="002317F9">
        <w:rPr>
          <w:rFonts w:ascii="Arial" w:hAnsi="Arial" w:cs="Arial"/>
          <w:sz w:val="24"/>
          <w:szCs w:val="24"/>
          <w:lang w:val="es-ES_tradnl"/>
        </w:rPr>
        <w:lastRenderedPageBreak/>
        <w:t>El emblema debe figurar en color en los sitios web y en los demás medios de comunicación siempre que sea posible (redes sociales, etc.). Únicamente se utilizará la versión monocroma en casos justificados. Ocupará un lugar destacado y será siempre claramente visible.</w:t>
      </w:r>
    </w:p>
    <w:p w14:paraId="77908C65" w14:textId="77777777" w:rsidR="00587912" w:rsidRPr="002317F9" w:rsidRDefault="00587912" w:rsidP="002317F9">
      <w:pPr>
        <w:ind w:left="567" w:right="-1"/>
        <w:jc w:val="both"/>
        <w:rPr>
          <w:rFonts w:ascii="Arial" w:hAnsi="Arial" w:cs="Arial"/>
          <w:sz w:val="24"/>
          <w:szCs w:val="24"/>
          <w:lang w:val="es-ES_tradnl"/>
        </w:rPr>
      </w:pPr>
      <w:r w:rsidRPr="002317F9">
        <w:rPr>
          <w:rFonts w:ascii="Arial" w:hAnsi="Arial" w:cs="Arial"/>
          <w:sz w:val="24"/>
          <w:szCs w:val="24"/>
          <w:lang w:val="es-ES_tradnl"/>
        </w:rPr>
        <w:t>El emblema de la UE está compuesto por una bandera rectangular de color azul, cuya longitud equivale a una vez y media su altura, y doce estrellas doradas equidistantes que forman un círculo, cuyo centro imaginario es la intersección de las diagonales del rectángulo. El radio del círculo equivale a un tercio de la altura de la bandera. Cada estrella se inscribe en un círculo de radio 1/18 de la altura de la bandera. Todas las estrellas estarán en posición vertical y su disposición corresponde con las horas en un reloj.</w:t>
      </w:r>
    </w:p>
    <w:p w14:paraId="7F66E736" w14:textId="77777777" w:rsidR="00587912" w:rsidRPr="00902E4C" w:rsidRDefault="00587912" w:rsidP="00587912">
      <w:pPr>
        <w:pStyle w:val="BodyText"/>
        <w:spacing w:before="4"/>
        <w:ind w:left="1701"/>
        <w:rPr>
          <w:rFonts w:ascii="Arial" w:hAnsi="Arial" w:cs="Arial"/>
          <w:szCs w:val="24"/>
        </w:rPr>
      </w:pPr>
      <w:r w:rsidRPr="00902E4C">
        <w:rPr>
          <w:rFonts w:ascii="Arial" w:hAnsi="Arial" w:cs="Arial"/>
          <w:noProof/>
          <w:szCs w:val="24"/>
        </w:rPr>
        <w:drawing>
          <wp:anchor distT="0" distB="0" distL="0" distR="0" simplePos="0" relativeHeight="251664384" behindDoc="0" locked="0" layoutInCell="1" allowOverlap="1" wp14:anchorId="334F52F2" wp14:editId="052DDCF8">
            <wp:simplePos x="0" y="0"/>
            <wp:positionH relativeFrom="page">
              <wp:posOffset>3846830</wp:posOffset>
            </wp:positionH>
            <wp:positionV relativeFrom="paragraph">
              <wp:posOffset>154940</wp:posOffset>
            </wp:positionV>
            <wp:extent cx="2237740" cy="1590040"/>
            <wp:effectExtent l="0" t="0" r="0" b="0"/>
            <wp:wrapNone/>
            <wp:docPr id="5" name="image3.jpeg" descr="Ancho igual a vez y media la altura. Radio del círulo imaginario formado por las estrellas igual a 1/3 de la altura. Radio del círculo cincunscrito en cada estrella igual a 1/18 de la altu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8" cstate="print"/>
                    <a:stretch>
                      <a:fillRect/>
                    </a:stretch>
                  </pic:blipFill>
                  <pic:spPr>
                    <a:xfrm>
                      <a:off x="0" y="0"/>
                      <a:ext cx="2237740" cy="1590040"/>
                    </a:xfrm>
                    <a:prstGeom prst="rect">
                      <a:avLst/>
                    </a:prstGeom>
                  </pic:spPr>
                </pic:pic>
              </a:graphicData>
            </a:graphic>
          </wp:anchor>
        </w:drawing>
      </w:r>
      <w:r w:rsidRPr="00902E4C">
        <w:rPr>
          <w:rFonts w:ascii="Arial" w:hAnsi="Arial" w:cs="Arial"/>
          <w:noProof/>
          <w:szCs w:val="24"/>
        </w:rPr>
        <w:drawing>
          <wp:anchor distT="0" distB="0" distL="0" distR="0" simplePos="0" relativeHeight="251665408" behindDoc="0" locked="0" layoutInCell="1" allowOverlap="1" wp14:anchorId="4B82BB68" wp14:editId="715C7027">
            <wp:simplePos x="0" y="0"/>
            <wp:positionH relativeFrom="page">
              <wp:posOffset>1408431</wp:posOffset>
            </wp:positionH>
            <wp:positionV relativeFrom="paragraph">
              <wp:posOffset>203164</wp:posOffset>
            </wp:positionV>
            <wp:extent cx="2000248" cy="1323975"/>
            <wp:effectExtent l="0" t="0" r="0" b="0"/>
            <wp:wrapTopAndBottom/>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9" cstate="print"/>
                    <a:stretch>
                      <a:fillRect/>
                    </a:stretch>
                  </pic:blipFill>
                  <pic:spPr>
                    <a:xfrm>
                      <a:off x="0" y="0"/>
                      <a:ext cx="2000248" cy="1323975"/>
                    </a:xfrm>
                    <a:prstGeom prst="rect">
                      <a:avLst/>
                    </a:prstGeom>
                  </pic:spPr>
                </pic:pic>
              </a:graphicData>
            </a:graphic>
          </wp:anchor>
        </w:drawing>
      </w:r>
    </w:p>
    <w:p w14:paraId="29C111CF" w14:textId="77777777" w:rsidR="00587912" w:rsidRPr="00902E4C" w:rsidRDefault="00587912" w:rsidP="00587912">
      <w:pPr>
        <w:pStyle w:val="BodyText"/>
        <w:spacing w:before="1"/>
        <w:ind w:left="1701"/>
        <w:rPr>
          <w:rFonts w:ascii="Arial" w:hAnsi="Arial" w:cs="Arial"/>
          <w:szCs w:val="24"/>
        </w:rPr>
      </w:pPr>
    </w:p>
    <w:p w14:paraId="0520A0CA" w14:textId="77777777" w:rsidR="00201115" w:rsidRDefault="00201115" w:rsidP="00587912">
      <w:pPr>
        <w:pStyle w:val="BodyText"/>
        <w:ind w:left="567"/>
        <w:rPr>
          <w:rFonts w:ascii="Arial" w:hAnsi="Arial" w:cs="Arial"/>
          <w:szCs w:val="24"/>
        </w:rPr>
      </w:pPr>
    </w:p>
    <w:p w14:paraId="6ED4EA2B" w14:textId="1AE6037D" w:rsidR="00587912" w:rsidRPr="00902E4C" w:rsidRDefault="00587912" w:rsidP="00587912">
      <w:pPr>
        <w:pStyle w:val="BodyText"/>
        <w:ind w:left="567"/>
        <w:rPr>
          <w:rFonts w:ascii="Arial" w:hAnsi="Arial" w:cs="Arial"/>
          <w:szCs w:val="24"/>
        </w:rPr>
      </w:pPr>
      <w:r w:rsidRPr="00902E4C">
        <w:rPr>
          <w:rFonts w:ascii="Arial" w:hAnsi="Arial" w:cs="Arial"/>
          <w:szCs w:val="24"/>
        </w:rPr>
        <w:t>Los</w:t>
      </w:r>
      <w:r>
        <w:rPr>
          <w:rFonts w:ascii="Arial" w:hAnsi="Arial" w:cs="Arial"/>
          <w:szCs w:val="24"/>
        </w:rPr>
        <w:t xml:space="preserve"> </w:t>
      </w:r>
      <w:r w:rsidRPr="00902E4C">
        <w:rPr>
          <w:rFonts w:ascii="Arial" w:hAnsi="Arial" w:cs="Arial"/>
          <w:szCs w:val="24"/>
        </w:rPr>
        <w:t>colores reglamentarios del emblema son:</w:t>
      </w:r>
    </w:p>
    <w:p w14:paraId="792867C2" w14:textId="77777777" w:rsidR="00587912" w:rsidRPr="00902E4C" w:rsidRDefault="00587912" w:rsidP="00587912">
      <w:pPr>
        <w:pStyle w:val="ListParagraph"/>
        <w:widowControl w:val="0"/>
        <w:numPr>
          <w:ilvl w:val="3"/>
          <w:numId w:val="6"/>
        </w:numPr>
        <w:tabs>
          <w:tab w:val="left" w:pos="1861"/>
          <w:tab w:val="left" w:pos="1862"/>
        </w:tabs>
        <w:autoSpaceDE w:val="0"/>
        <w:autoSpaceDN w:val="0"/>
        <w:spacing w:after="0" w:line="240" w:lineRule="auto"/>
        <w:ind w:left="1701"/>
        <w:contextualSpacing w:val="0"/>
        <w:rPr>
          <w:rFonts w:ascii="Arial" w:hAnsi="Arial" w:cs="Arial"/>
          <w:sz w:val="24"/>
          <w:szCs w:val="24"/>
        </w:rPr>
      </w:pPr>
      <w:r w:rsidRPr="00902E4C">
        <w:rPr>
          <w:rFonts w:ascii="Arial" w:hAnsi="Arial" w:cs="Arial"/>
          <w:sz w:val="24"/>
          <w:szCs w:val="24"/>
        </w:rPr>
        <w:t xml:space="preserve">Pantone </w:t>
      </w:r>
      <w:proofErr w:type="spellStart"/>
      <w:r w:rsidRPr="00902E4C">
        <w:rPr>
          <w:rFonts w:ascii="Arial" w:hAnsi="Arial" w:cs="Arial"/>
          <w:sz w:val="24"/>
          <w:szCs w:val="24"/>
        </w:rPr>
        <w:t>Reflex</w:t>
      </w:r>
      <w:proofErr w:type="spellEnd"/>
      <w:r w:rsidRPr="00902E4C">
        <w:rPr>
          <w:rFonts w:ascii="Arial" w:hAnsi="Arial" w:cs="Arial"/>
          <w:sz w:val="24"/>
          <w:szCs w:val="24"/>
        </w:rPr>
        <w:t xml:space="preserve"> Blue para la superficie del rectángulo, que corresponde al color RGB:</w:t>
      </w:r>
      <w:r w:rsidRPr="00902E4C">
        <w:rPr>
          <w:rFonts w:ascii="Arial" w:hAnsi="Arial" w:cs="Arial"/>
          <w:spacing w:val="-4"/>
          <w:sz w:val="24"/>
          <w:szCs w:val="24"/>
        </w:rPr>
        <w:t xml:space="preserve"> </w:t>
      </w:r>
      <w:r w:rsidRPr="00902E4C">
        <w:rPr>
          <w:rFonts w:ascii="Arial" w:hAnsi="Arial" w:cs="Arial"/>
          <w:sz w:val="24"/>
          <w:szCs w:val="24"/>
        </w:rPr>
        <w:t>0/51/153.</w:t>
      </w:r>
    </w:p>
    <w:p w14:paraId="03446BF7" w14:textId="77777777" w:rsidR="00587912" w:rsidRPr="00902E4C" w:rsidRDefault="00587912" w:rsidP="00587912">
      <w:pPr>
        <w:pStyle w:val="ListParagraph"/>
        <w:widowControl w:val="0"/>
        <w:numPr>
          <w:ilvl w:val="3"/>
          <w:numId w:val="6"/>
        </w:numPr>
        <w:tabs>
          <w:tab w:val="left" w:pos="1861"/>
          <w:tab w:val="left" w:pos="1862"/>
        </w:tabs>
        <w:autoSpaceDE w:val="0"/>
        <w:autoSpaceDN w:val="0"/>
        <w:spacing w:before="1" w:after="0" w:line="240" w:lineRule="auto"/>
        <w:ind w:left="1701"/>
        <w:contextualSpacing w:val="0"/>
        <w:rPr>
          <w:rFonts w:ascii="Arial" w:hAnsi="Arial" w:cs="Arial"/>
          <w:sz w:val="24"/>
          <w:szCs w:val="24"/>
        </w:rPr>
      </w:pPr>
      <w:r w:rsidRPr="00902E4C">
        <w:rPr>
          <w:rFonts w:ascii="Arial" w:hAnsi="Arial" w:cs="Arial"/>
          <w:sz w:val="24"/>
          <w:szCs w:val="24"/>
        </w:rPr>
        <w:t xml:space="preserve">Pantone </w:t>
      </w:r>
      <w:proofErr w:type="spellStart"/>
      <w:r w:rsidRPr="00902E4C">
        <w:rPr>
          <w:rFonts w:ascii="Arial" w:hAnsi="Arial" w:cs="Arial"/>
          <w:sz w:val="24"/>
          <w:szCs w:val="24"/>
        </w:rPr>
        <w:t>Yellow</w:t>
      </w:r>
      <w:proofErr w:type="spellEnd"/>
      <w:r w:rsidRPr="00902E4C">
        <w:rPr>
          <w:rFonts w:ascii="Arial" w:hAnsi="Arial" w:cs="Arial"/>
          <w:sz w:val="24"/>
          <w:szCs w:val="24"/>
        </w:rPr>
        <w:t xml:space="preserve"> para las estrellas que corresponde al color RGB: 255/204/0.</w:t>
      </w:r>
    </w:p>
    <w:p w14:paraId="5751C1DA" w14:textId="77777777" w:rsidR="00201115" w:rsidRDefault="00201115" w:rsidP="002317F9">
      <w:pPr>
        <w:ind w:left="567" w:right="-1"/>
        <w:jc w:val="both"/>
        <w:rPr>
          <w:rFonts w:ascii="Arial" w:hAnsi="Arial" w:cs="Arial"/>
          <w:sz w:val="24"/>
          <w:szCs w:val="24"/>
          <w:lang w:val="es-ES_tradnl"/>
        </w:rPr>
      </w:pPr>
    </w:p>
    <w:p w14:paraId="468C5ADA" w14:textId="4FC518B5" w:rsidR="00587912" w:rsidRPr="002317F9" w:rsidRDefault="00587912" w:rsidP="002317F9">
      <w:pPr>
        <w:ind w:left="567" w:right="-1"/>
        <w:jc w:val="both"/>
        <w:rPr>
          <w:rFonts w:ascii="Arial" w:hAnsi="Arial" w:cs="Arial"/>
          <w:sz w:val="24"/>
          <w:szCs w:val="24"/>
          <w:lang w:val="es-ES_tradnl"/>
        </w:rPr>
      </w:pPr>
      <w:r w:rsidRPr="002317F9">
        <w:rPr>
          <w:rFonts w:ascii="Arial" w:hAnsi="Arial" w:cs="Arial"/>
          <w:sz w:val="24"/>
          <w:szCs w:val="24"/>
          <w:lang w:val="es-ES_tradnl"/>
        </w:rPr>
        <w:t>En caso de usar la versión monocroma, En caso de que el emblema esté situado sobre un fondo de color, si fuera la única alternativa, se colocará un borde blanco de grosor equivalente a 1/25 de la altura de la bandera.</w:t>
      </w:r>
    </w:p>
    <w:p w14:paraId="6253C476" w14:textId="77777777" w:rsidR="00587912" w:rsidRPr="002317F9" w:rsidRDefault="00587912" w:rsidP="002317F9">
      <w:pPr>
        <w:ind w:left="567" w:right="-1"/>
        <w:jc w:val="both"/>
        <w:rPr>
          <w:rFonts w:ascii="Arial" w:hAnsi="Arial" w:cs="Arial"/>
          <w:sz w:val="24"/>
          <w:szCs w:val="24"/>
          <w:lang w:val="es-ES_tradnl"/>
        </w:rPr>
      </w:pPr>
      <w:r w:rsidRPr="002317F9">
        <w:rPr>
          <w:rFonts w:ascii="Arial" w:hAnsi="Arial" w:cs="Arial"/>
          <w:sz w:val="24"/>
          <w:szCs w:val="24"/>
          <w:lang w:val="es-ES_tradnl"/>
        </w:rPr>
        <w:t>En caso de que se incluyan otros logos, el emblema de la UE tendrá, como mínimo, el mismo tamaño que el mayor de los demás logos, medido en altura y anchura.</w:t>
      </w:r>
    </w:p>
    <w:p w14:paraId="46DC66EC" w14:textId="28C48780" w:rsidR="00587912" w:rsidRDefault="00587912" w:rsidP="002317F9">
      <w:pPr>
        <w:ind w:left="567" w:right="-1"/>
        <w:jc w:val="both"/>
        <w:rPr>
          <w:rFonts w:ascii="Arial" w:hAnsi="Arial" w:cs="Arial"/>
          <w:sz w:val="24"/>
          <w:szCs w:val="24"/>
          <w:lang w:val="es-ES_tradnl"/>
        </w:rPr>
      </w:pPr>
      <w:r w:rsidRPr="002317F9">
        <w:rPr>
          <w:rFonts w:ascii="Arial" w:hAnsi="Arial" w:cs="Arial"/>
          <w:sz w:val="24"/>
          <w:szCs w:val="24"/>
          <w:lang w:val="es-ES_tradnl"/>
        </w:rPr>
        <w:t xml:space="preserve">En concreto, se deberá incluir asimismo el logotipo </w:t>
      </w:r>
      <w:r w:rsidR="001A716D">
        <w:rPr>
          <w:rFonts w:ascii="Arial" w:hAnsi="Arial" w:cs="Arial"/>
          <w:sz w:val="24"/>
          <w:szCs w:val="24"/>
          <w:lang w:val="es-ES_tradnl"/>
        </w:rPr>
        <w:t>de Fundación ONCE</w:t>
      </w:r>
      <w:r w:rsidRPr="002317F9">
        <w:rPr>
          <w:rFonts w:ascii="Arial" w:hAnsi="Arial" w:cs="Arial"/>
          <w:sz w:val="24"/>
          <w:szCs w:val="24"/>
          <w:lang w:val="es-ES_tradnl"/>
        </w:rPr>
        <w:t>, de acuerdo con las características técnicas que se incluyen como anexo en la presente convocatoria, con el nombre de archivo “</w:t>
      </w:r>
      <w:r w:rsidR="00E858D2">
        <w:rPr>
          <w:rFonts w:ascii="Arial" w:hAnsi="Arial" w:cs="Arial"/>
          <w:sz w:val="24"/>
          <w:szCs w:val="24"/>
          <w:lang w:val="es-ES_tradnl"/>
        </w:rPr>
        <w:t xml:space="preserve">Logo </w:t>
      </w:r>
      <w:r w:rsidR="001A716D">
        <w:rPr>
          <w:rFonts w:ascii="Arial" w:hAnsi="Arial" w:cs="Arial"/>
          <w:sz w:val="24"/>
          <w:szCs w:val="24"/>
          <w:lang w:val="es-ES_tradnl"/>
        </w:rPr>
        <w:t>Fundación ONCE</w:t>
      </w:r>
      <w:r w:rsidRPr="002317F9">
        <w:rPr>
          <w:rFonts w:ascii="Arial" w:hAnsi="Arial" w:cs="Arial"/>
          <w:sz w:val="24"/>
          <w:szCs w:val="24"/>
          <w:lang w:val="es-ES_tradnl"/>
        </w:rPr>
        <w:t>”.</w:t>
      </w:r>
    </w:p>
    <w:p w14:paraId="1A97382E" w14:textId="36530C36" w:rsidR="00201115" w:rsidRDefault="00201115" w:rsidP="002317F9">
      <w:pPr>
        <w:ind w:left="567" w:right="-1"/>
        <w:jc w:val="both"/>
        <w:rPr>
          <w:rFonts w:ascii="Arial" w:hAnsi="Arial" w:cs="Arial"/>
          <w:sz w:val="24"/>
          <w:szCs w:val="24"/>
          <w:lang w:val="es-ES_tradnl"/>
        </w:rPr>
      </w:pPr>
    </w:p>
    <w:p w14:paraId="2B0842BE" w14:textId="76F545AB" w:rsidR="00201115" w:rsidRDefault="00201115" w:rsidP="002317F9">
      <w:pPr>
        <w:ind w:left="567" w:right="-1"/>
        <w:jc w:val="both"/>
        <w:rPr>
          <w:rFonts w:ascii="Arial" w:hAnsi="Arial" w:cs="Arial"/>
          <w:sz w:val="24"/>
          <w:szCs w:val="24"/>
          <w:lang w:val="es-ES_tradnl"/>
        </w:rPr>
      </w:pPr>
    </w:p>
    <w:p w14:paraId="46931031" w14:textId="12E10A7C" w:rsidR="00201115" w:rsidRDefault="00201115" w:rsidP="002317F9">
      <w:pPr>
        <w:ind w:left="567" w:right="-1"/>
        <w:jc w:val="both"/>
        <w:rPr>
          <w:rFonts w:ascii="Arial" w:hAnsi="Arial" w:cs="Arial"/>
          <w:sz w:val="24"/>
          <w:szCs w:val="24"/>
          <w:lang w:val="es-ES_tradnl"/>
        </w:rPr>
      </w:pPr>
    </w:p>
    <w:p w14:paraId="5E5BF2FD" w14:textId="3EB59177" w:rsidR="00201115" w:rsidRPr="002317F9" w:rsidRDefault="001A716D" w:rsidP="002317F9">
      <w:pPr>
        <w:ind w:left="567" w:right="-1"/>
        <w:jc w:val="both"/>
        <w:rPr>
          <w:rFonts w:ascii="Arial" w:hAnsi="Arial" w:cs="Arial"/>
          <w:sz w:val="24"/>
          <w:szCs w:val="24"/>
          <w:lang w:val="es-ES_tradnl"/>
        </w:rPr>
      </w:pPr>
      <w:r>
        <w:rPr>
          <w:noProof/>
        </w:rPr>
        <w:drawing>
          <wp:anchor distT="0" distB="0" distL="114300" distR="114300" simplePos="0" relativeHeight="251669504" behindDoc="0" locked="0" layoutInCell="1" allowOverlap="1" wp14:anchorId="1FA44444" wp14:editId="56F41F84">
            <wp:simplePos x="0" y="0"/>
            <wp:positionH relativeFrom="column">
              <wp:posOffset>1040130</wp:posOffset>
            </wp:positionH>
            <wp:positionV relativeFrom="paragraph">
              <wp:posOffset>98425</wp:posOffset>
            </wp:positionV>
            <wp:extent cx="4411980" cy="1396584"/>
            <wp:effectExtent l="0" t="0" r="7620" b="0"/>
            <wp:wrapNone/>
            <wp:docPr id="3" name="Imagen 2">
              <a:extLst xmlns:a="http://schemas.openxmlformats.org/drawingml/2006/main">
                <a:ext uri="{FF2B5EF4-FFF2-40B4-BE49-F238E27FC236}">
                  <a16:creationId xmlns:a16="http://schemas.microsoft.com/office/drawing/2014/main" id="{C33FB2EF-F6FD-4799-84FD-977151515B6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0" name="Imagen 2">
                      <a:extLst>
                        <a:ext uri="{FF2B5EF4-FFF2-40B4-BE49-F238E27FC236}">
                          <a16:creationId xmlns:a16="http://schemas.microsoft.com/office/drawing/2014/main" id="{C33FB2EF-F6FD-4799-84FD-977151515B6D}"/>
                        </a:ext>
                      </a:extLst>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411980" cy="1396584"/>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06550F7" w14:textId="0396FEDA" w:rsidR="00587912" w:rsidRPr="00902E4C" w:rsidRDefault="00587912" w:rsidP="00587912">
      <w:pPr>
        <w:pStyle w:val="BodyText"/>
        <w:spacing w:before="10"/>
        <w:rPr>
          <w:rFonts w:ascii="Arial" w:hAnsi="Arial" w:cs="Arial"/>
          <w:szCs w:val="24"/>
        </w:rPr>
      </w:pPr>
    </w:p>
    <w:p w14:paraId="19DFD66B" w14:textId="1E690A1C" w:rsidR="00587912" w:rsidRPr="00902E4C" w:rsidRDefault="00587912" w:rsidP="00587912">
      <w:pPr>
        <w:rPr>
          <w:rFonts w:ascii="Arial" w:hAnsi="Arial" w:cs="Arial"/>
          <w:sz w:val="24"/>
          <w:szCs w:val="24"/>
        </w:rPr>
      </w:pPr>
    </w:p>
    <w:p w14:paraId="3B3193AC" w14:textId="7FB150D0" w:rsidR="00587912" w:rsidRPr="002317F9" w:rsidRDefault="00587912" w:rsidP="002317F9">
      <w:pPr>
        <w:ind w:left="567" w:right="-1"/>
        <w:jc w:val="both"/>
        <w:rPr>
          <w:rFonts w:ascii="Arial" w:hAnsi="Arial" w:cs="Arial"/>
          <w:sz w:val="24"/>
          <w:szCs w:val="24"/>
          <w:lang w:val="es-ES_tradnl"/>
        </w:rPr>
      </w:pPr>
    </w:p>
    <w:p w14:paraId="69C7A090" w14:textId="0885B9BE" w:rsidR="00107BFB" w:rsidRDefault="00107BFB" w:rsidP="002317F9">
      <w:pPr>
        <w:ind w:left="567" w:right="-1"/>
        <w:jc w:val="both"/>
        <w:rPr>
          <w:rFonts w:ascii="Arial" w:hAnsi="Arial" w:cs="Arial"/>
          <w:sz w:val="24"/>
          <w:szCs w:val="24"/>
          <w:lang w:val="es-ES_tradnl"/>
        </w:rPr>
      </w:pPr>
    </w:p>
    <w:p w14:paraId="0D335BBC" w14:textId="77777777" w:rsidR="00201115" w:rsidRDefault="00201115" w:rsidP="002317F9">
      <w:pPr>
        <w:ind w:left="567" w:right="-1"/>
        <w:jc w:val="both"/>
        <w:rPr>
          <w:rFonts w:ascii="Arial" w:hAnsi="Arial" w:cs="Arial"/>
          <w:sz w:val="24"/>
          <w:szCs w:val="24"/>
          <w:lang w:val="es-ES_tradnl"/>
        </w:rPr>
      </w:pPr>
    </w:p>
    <w:p w14:paraId="77FB0E4A" w14:textId="63F76AAC" w:rsidR="00587912" w:rsidRPr="00F30909" w:rsidRDefault="00587912" w:rsidP="002317F9">
      <w:pPr>
        <w:ind w:left="567" w:right="-1"/>
        <w:jc w:val="both"/>
        <w:rPr>
          <w:rFonts w:ascii="Arial" w:hAnsi="Arial" w:cs="Arial"/>
          <w:b/>
          <w:szCs w:val="24"/>
          <w:u w:val="single"/>
        </w:rPr>
      </w:pPr>
      <w:r w:rsidRPr="002317F9">
        <w:rPr>
          <w:rFonts w:ascii="Arial" w:hAnsi="Arial" w:cs="Arial"/>
          <w:sz w:val="24"/>
          <w:szCs w:val="24"/>
          <w:lang w:val="es-ES_tradnl"/>
        </w:rPr>
        <w:t xml:space="preserve">Adicionalmente, en el caso de actuaciones realizadas en el marco del </w:t>
      </w:r>
      <w:r w:rsidR="00EC2001">
        <w:rPr>
          <w:rFonts w:ascii="Arial" w:hAnsi="Arial" w:cs="Arial"/>
          <w:b/>
          <w:sz w:val="24"/>
          <w:szCs w:val="24"/>
          <w:u w:val="single"/>
          <w:lang w:val="es-ES_tradnl"/>
        </w:rPr>
        <w:t>POISES</w:t>
      </w:r>
      <w:r w:rsidRPr="00F30909">
        <w:rPr>
          <w:rFonts w:ascii="Arial" w:hAnsi="Arial" w:cs="Arial"/>
          <w:b/>
          <w:sz w:val="24"/>
          <w:szCs w:val="24"/>
          <w:u w:val="single"/>
          <w:lang w:val="es-ES_tradnl"/>
        </w:rPr>
        <w:t>, se deberá incluir en las medidas de comunicación previamente mencionadas el siguiente logotipo</w:t>
      </w:r>
      <w:r w:rsidRPr="00F30909">
        <w:rPr>
          <w:rFonts w:ascii="Arial" w:hAnsi="Arial" w:cs="Arial"/>
          <w:b/>
          <w:szCs w:val="24"/>
          <w:u w:val="single"/>
        </w:rPr>
        <w:t>:</w:t>
      </w:r>
    </w:p>
    <w:p w14:paraId="756020CB" w14:textId="77777777" w:rsidR="00587912" w:rsidRDefault="00587912" w:rsidP="00587912">
      <w:pPr>
        <w:pStyle w:val="BodyText"/>
        <w:ind w:left="567"/>
        <w:rPr>
          <w:rFonts w:ascii="Arial" w:hAnsi="Arial" w:cs="Arial"/>
          <w:szCs w:val="24"/>
        </w:rPr>
      </w:pPr>
    </w:p>
    <w:p w14:paraId="03D70BF4" w14:textId="09087A20" w:rsidR="00587912" w:rsidRDefault="00EC2001" w:rsidP="00EC2001">
      <w:pPr>
        <w:pStyle w:val="BodyText"/>
        <w:ind w:left="567"/>
        <w:jc w:val="center"/>
        <w:rPr>
          <w:rFonts w:ascii="Arial" w:hAnsi="Arial" w:cs="Arial"/>
          <w:szCs w:val="24"/>
        </w:rPr>
      </w:pPr>
      <w:r>
        <w:rPr>
          <w:noProof/>
        </w:rPr>
        <w:drawing>
          <wp:inline distT="0" distB="0" distL="0" distR="0" wp14:anchorId="2541E050" wp14:editId="665EA1B8">
            <wp:extent cx="3882490" cy="1219200"/>
            <wp:effectExtent l="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887326" cy="1220719"/>
                    </a:xfrm>
                    <a:prstGeom prst="rect">
                      <a:avLst/>
                    </a:prstGeom>
                    <a:noFill/>
                    <a:ln>
                      <a:noFill/>
                    </a:ln>
                  </pic:spPr>
                </pic:pic>
              </a:graphicData>
            </a:graphic>
          </wp:inline>
        </w:drawing>
      </w:r>
    </w:p>
    <w:p w14:paraId="6BF23B06" w14:textId="77777777" w:rsidR="00587912" w:rsidRDefault="00587912" w:rsidP="00587912">
      <w:pPr>
        <w:pStyle w:val="BodyText"/>
        <w:ind w:left="567"/>
        <w:rPr>
          <w:rFonts w:ascii="Arial" w:hAnsi="Arial" w:cs="Arial"/>
          <w:szCs w:val="24"/>
        </w:rPr>
      </w:pPr>
    </w:p>
    <w:p w14:paraId="0D902420" w14:textId="77777777" w:rsidR="0001091C" w:rsidRPr="00587912" w:rsidRDefault="0001091C" w:rsidP="00587912">
      <w:pPr>
        <w:ind w:left="567"/>
        <w:jc w:val="both"/>
        <w:rPr>
          <w:rFonts w:ascii="Arial" w:hAnsi="Arial" w:cs="Arial"/>
          <w:b/>
          <w:sz w:val="24"/>
          <w:szCs w:val="24"/>
          <w:u w:val="single"/>
          <w:lang w:val="es-ES_tradnl"/>
        </w:rPr>
      </w:pPr>
      <w:r w:rsidRPr="00587912">
        <w:rPr>
          <w:rFonts w:ascii="Arial" w:hAnsi="Arial" w:cs="Arial"/>
          <w:b/>
          <w:sz w:val="24"/>
          <w:szCs w:val="24"/>
          <w:u w:val="single"/>
          <w:lang w:val="es-ES_tradnl"/>
        </w:rPr>
        <w:t>Algunos ejemplos prácticos podrían ser:</w:t>
      </w:r>
    </w:p>
    <w:p w14:paraId="6DC68649" w14:textId="77777777" w:rsidR="0001091C" w:rsidRPr="00587912" w:rsidRDefault="0001091C" w:rsidP="002317F9">
      <w:pPr>
        <w:ind w:left="567" w:right="-1"/>
        <w:jc w:val="both"/>
        <w:rPr>
          <w:rFonts w:ascii="Arial" w:hAnsi="Arial" w:cs="Arial"/>
          <w:sz w:val="24"/>
          <w:szCs w:val="24"/>
          <w:lang w:val="es-ES_tradnl"/>
        </w:rPr>
      </w:pPr>
      <w:r w:rsidRPr="00587912">
        <w:rPr>
          <w:rFonts w:ascii="Arial" w:hAnsi="Arial" w:cs="Arial"/>
          <w:sz w:val="24"/>
          <w:szCs w:val="24"/>
          <w:lang w:val="es-ES_tradnl"/>
        </w:rPr>
        <w:t xml:space="preserve">En el caso de </w:t>
      </w:r>
      <w:r w:rsidR="00E858D2">
        <w:rPr>
          <w:rFonts w:ascii="Arial" w:hAnsi="Arial" w:cs="Arial"/>
          <w:sz w:val="24"/>
          <w:szCs w:val="24"/>
          <w:lang w:val="es-ES_tradnl"/>
        </w:rPr>
        <w:t xml:space="preserve">operaciones </w:t>
      </w:r>
      <w:r w:rsidRPr="00587912">
        <w:rPr>
          <w:rFonts w:ascii="Arial" w:hAnsi="Arial" w:cs="Arial"/>
          <w:sz w:val="24"/>
          <w:szCs w:val="24"/>
          <w:lang w:val="es-ES_tradnl"/>
        </w:rPr>
        <w:t>que se desarrollen en una ubicación física, es necesaria la utilización de cartelería con el logo del Fondo Social Europeo en un lugar visible para los usuarios y/o participantes de las actividades que se desarrollen en el marco del proyecto objeto de la ayuda concedida.</w:t>
      </w:r>
    </w:p>
    <w:p w14:paraId="741A943B" w14:textId="77777777" w:rsidR="0001091C" w:rsidRPr="00587912" w:rsidRDefault="0001091C" w:rsidP="002317F9">
      <w:pPr>
        <w:ind w:left="567" w:right="-1"/>
        <w:jc w:val="both"/>
        <w:rPr>
          <w:rFonts w:ascii="Arial" w:hAnsi="Arial" w:cs="Arial"/>
          <w:sz w:val="24"/>
          <w:szCs w:val="24"/>
          <w:lang w:val="es-ES_tradnl"/>
        </w:rPr>
      </w:pPr>
      <w:r w:rsidRPr="00587912">
        <w:rPr>
          <w:rFonts w:ascii="Arial" w:hAnsi="Arial" w:cs="Arial"/>
          <w:sz w:val="24"/>
          <w:szCs w:val="24"/>
          <w:lang w:val="es-ES_tradnl"/>
        </w:rPr>
        <w:t>En el caso de utilización de documentación con los usuarios y/o participantes de</w:t>
      </w:r>
      <w:r w:rsidR="00E858D2">
        <w:rPr>
          <w:rFonts w:ascii="Arial" w:hAnsi="Arial" w:cs="Arial"/>
          <w:sz w:val="24"/>
          <w:szCs w:val="24"/>
          <w:lang w:val="es-ES_tradnl"/>
        </w:rPr>
        <w:t xml:space="preserve"> </w:t>
      </w:r>
      <w:r w:rsidRPr="00587912">
        <w:rPr>
          <w:rFonts w:ascii="Arial" w:hAnsi="Arial" w:cs="Arial"/>
          <w:sz w:val="24"/>
          <w:szCs w:val="24"/>
          <w:lang w:val="es-ES_tradnl"/>
        </w:rPr>
        <w:t>l</w:t>
      </w:r>
      <w:r w:rsidR="00E858D2">
        <w:rPr>
          <w:rFonts w:ascii="Arial" w:hAnsi="Arial" w:cs="Arial"/>
          <w:sz w:val="24"/>
          <w:szCs w:val="24"/>
          <w:lang w:val="es-ES_tradnl"/>
        </w:rPr>
        <w:t>a operación</w:t>
      </w:r>
      <w:r w:rsidRPr="00587912">
        <w:rPr>
          <w:rFonts w:ascii="Arial" w:hAnsi="Arial" w:cs="Arial"/>
          <w:sz w:val="24"/>
          <w:szCs w:val="24"/>
          <w:lang w:val="es-ES_tradnl"/>
        </w:rPr>
        <w:t xml:space="preserve"> objeto de la ayuda concedida, esta documentación deberá incluir el Logo del Fondo Social Europeo, como por ejemplo partes de firma de asistentes, fichas de inscripción, etc.</w:t>
      </w:r>
    </w:p>
    <w:p w14:paraId="3AB5830F" w14:textId="77777777" w:rsidR="0001091C" w:rsidRPr="00587912" w:rsidRDefault="0001091C" w:rsidP="002317F9">
      <w:pPr>
        <w:ind w:left="567" w:right="-1"/>
        <w:jc w:val="both"/>
        <w:rPr>
          <w:rFonts w:ascii="Arial" w:hAnsi="Arial" w:cs="Arial"/>
          <w:sz w:val="24"/>
          <w:szCs w:val="24"/>
          <w:lang w:val="es-ES_tradnl"/>
        </w:rPr>
      </w:pPr>
      <w:r w:rsidRPr="00587912">
        <w:rPr>
          <w:rFonts w:ascii="Arial" w:hAnsi="Arial" w:cs="Arial"/>
          <w:sz w:val="24"/>
          <w:szCs w:val="24"/>
          <w:lang w:val="es-ES_tradnl"/>
        </w:rPr>
        <w:t>En el caso de Proyectos realizados a través de tecnología, soportes digitales, portales web, debe incluirse el logo del Fondo Social Europeo en lugar visible para los usuarios y/participantes del proyecto objeto de la ayuda concedida.</w:t>
      </w:r>
    </w:p>
    <w:p w14:paraId="6071B861" w14:textId="4F37588D" w:rsidR="0001091C" w:rsidRPr="00587912" w:rsidRDefault="0001091C" w:rsidP="002317F9">
      <w:pPr>
        <w:ind w:left="567" w:right="-1"/>
        <w:jc w:val="both"/>
        <w:rPr>
          <w:rFonts w:ascii="Arial" w:hAnsi="Arial" w:cs="Arial"/>
          <w:sz w:val="24"/>
          <w:szCs w:val="24"/>
        </w:rPr>
      </w:pPr>
      <w:r w:rsidRPr="00587912">
        <w:rPr>
          <w:rFonts w:ascii="Arial" w:hAnsi="Arial" w:cs="Arial"/>
          <w:sz w:val="24"/>
          <w:szCs w:val="24"/>
          <w:lang w:val="es-ES_tradnl"/>
        </w:rPr>
        <w:t>Si les surge alguna duda o necesita alguna consulta al respecto puede hacerlo a través del correo electrónico</w:t>
      </w:r>
      <w:r w:rsidRPr="00E858D2">
        <w:rPr>
          <w:rFonts w:ascii="Arial" w:hAnsi="Arial" w:cs="Arial"/>
          <w:sz w:val="24"/>
          <w:szCs w:val="24"/>
          <w:lang w:val="es-ES_tradnl"/>
        </w:rPr>
        <w:t xml:space="preserve"> </w:t>
      </w:r>
      <w:hyperlink r:id="rId12" w:history="1">
        <w:r w:rsidR="00EC2001" w:rsidRPr="00A11CF3">
          <w:rPr>
            <w:rStyle w:val="Hyperlink"/>
            <w:sz w:val="24"/>
            <w:szCs w:val="24"/>
            <w:lang w:val="es-ES_tradnl"/>
          </w:rPr>
          <w:t>convocatoriapoisesitinerarios2022@gen.fundaciononce.es</w:t>
        </w:r>
      </w:hyperlink>
    </w:p>
    <w:p w14:paraId="3579C0CB" w14:textId="77777777" w:rsidR="00201115" w:rsidRDefault="00201115" w:rsidP="0014744A">
      <w:pPr>
        <w:spacing w:before="720" w:after="360" w:line="240" w:lineRule="auto"/>
        <w:jc w:val="center"/>
        <w:rPr>
          <w:rFonts w:ascii="Arial" w:hAnsi="Arial" w:cs="Arial"/>
          <w:b/>
          <w:bCs/>
          <w:iCs/>
          <w:sz w:val="28"/>
          <w:szCs w:val="28"/>
          <w:u w:val="single"/>
        </w:rPr>
      </w:pPr>
    </w:p>
    <w:p w14:paraId="7EE68350" w14:textId="0652E722" w:rsidR="00F20097" w:rsidRDefault="00C469C2" w:rsidP="0014744A">
      <w:pPr>
        <w:spacing w:before="720" w:after="360" w:line="240" w:lineRule="auto"/>
        <w:jc w:val="center"/>
        <w:rPr>
          <w:rFonts w:ascii="Arial" w:hAnsi="Arial" w:cs="Arial"/>
          <w:b/>
          <w:bCs/>
          <w:iCs/>
          <w:sz w:val="28"/>
          <w:szCs w:val="28"/>
          <w:u w:val="single"/>
        </w:rPr>
      </w:pPr>
      <w:r>
        <w:rPr>
          <w:rFonts w:ascii="Arial" w:hAnsi="Arial" w:cs="Arial"/>
          <w:b/>
          <w:bCs/>
          <w:iCs/>
          <w:sz w:val="28"/>
          <w:szCs w:val="28"/>
          <w:u w:val="single"/>
        </w:rPr>
        <w:t>NOTA ACLARATORIA RESUMEN:</w:t>
      </w:r>
    </w:p>
    <w:p w14:paraId="2909B3A1" w14:textId="5A7E3F23" w:rsidR="00F20097" w:rsidRDefault="00F20097" w:rsidP="00F20097">
      <w:pPr>
        <w:ind w:left="567"/>
        <w:jc w:val="both"/>
        <w:rPr>
          <w:rFonts w:ascii="Arial" w:hAnsi="Arial" w:cs="Arial"/>
          <w:sz w:val="24"/>
          <w:szCs w:val="24"/>
        </w:rPr>
      </w:pPr>
      <w:r w:rsidRPr="00F20097">
        <w:rPr>
          <w:rFonts w:ascii="Arial" w:hAnsi="Arial" w:cs="Arial"/>
          <w:sz w:val="24"/>
          <w:szCs w:val="24"/>
        </w:rPr>
        <w:t>Tras la última auditoria de la IGAE en proyectos dentro del Programa Operativo en el que su entidad es beneficiaria de ayuda 2022-2023 (</w:t>
      </w:r>
      <w:r w:rsidR="00EC2001">
        <w:rPr>
          <w:rFonts w:ascii="Arial" w:hAnsi="Arial" w:cs="Arial"/>
          <w:sz w:val="24"/>
          <w:szCs w:val="24"/>
        </w:rPr>
        <w:t>POISES</w:t>
      </w:r>
      <w:r w:rsidRPr="00F20097">
        <w:rPr>
          <w:rFonts w:ascii="Arial" w:hAnsi="Arial" w:cs="Arial"/>
          <w:sz w:val="24"/>
          <w:szCs w:val="24"/>
        </w:rPr>
        <w:t xml:space="preserve">), quisiéramos recordarles la importancia de que tengáis siempre en cuenta, por favor, que vuestro proyecto recibe </w:t>
      </w:r>
      <w:r w:rsidRPr="00F20097">
        <w:rPr>
          <w:rFonts w:ascii="Arial" w:hAnsi="Arial" w:cs="Arial"/>
          <w:b/>
          <w:bCs/>
          <w:sz w:val="24"/>
          <w:szCs w:val="24"/>
        </w:rPr>
        <w:t>fondos con el apoyo del FSE,</w:t>
      </w:r>
      <w:r w:rsidRPr="00F20097">
        <w:rPr>
          <w:rFonts w:ascii="Arial" w:hAnsi="Arial" w:cs="Arial"/>
          <w:sz w:val="24"/>
          <w:szCs w:val="24"/>
        </w:rPr>
        <w:t xml:space="preserve"> y deben ser muy minuciosos en cuanto al cumplimiento de las </w:t>
      </w:r>
      <w:r w:rsidRPr="00F20097">
        <w:rPr>
          <w:rFonts w:ascii="Arial" w:hAnsi="Arial" w:cs="Arial"/>
          <w:b/>
          <w:bCs/>
          <w:sz w:val="24"/>
          <w:szCs w:val="24"/>
        </w:rPr>
        <w:t>normas de publicidad de Fondo Social Europeo</w:t>
      </w:r>
      <w:r w:rsidRPr="00F20097">
        <w:rPr>
          <w:rFonts w:ascii="Arial" w:hAnsi="Arial" w:cs="Arial"/>
          <w:sz w:val="24"/>
          <w:szCs w:val="24"/>
        </w:rPr>
        <w:t xml:space="preserve">, en concreto en relación con las siguientes cuestiones. </w:t>
      </w:r>
    </w:p>
    <w:p w14:paraId="5F3B754C" w14:textId="77777777" w:rsidR="00F20097" w:rsidRPr="00F20097" w:rsidRDefault="00F20097" w:rsidP="00F20097">
      <w:pPr>
        <w:ind w:left="567"/>
        <w:jc w:val="both"/>
        <w:rPr>
          <w:rFonts w:ascii="Arial" w:hAnsi="Arial" w:cs="Arial"/>
          <w:sz w:val="24"/>
          <w:szCs w:val="24"/>
        </w:rPr>
      </w:pPr>
      <w:r w:rsidRPr="00F20097">
        <w:rPr>
          <w:rFonts w:ascii="Arial" w:hAnsi="Arial" w:cs="Arial"/>
          <w:b/>
          <w:bCs/>
          <w:sz w:val="24"/>
          <w:szCs w:val="24"/>
          <w:u w:val="single"/>
        </w:rPr>
        <w:t>1.- Actos de entrega de diplomas u otros:</w:t>
      </w:r>
      <w:r w:rsidRPr="00F20097">
        <w:rPr>
          <w:rFonts w:ascii="Arial" w:hAnsi="Arial" w:cs="Arial"/>
          <w:sz w:val="24"/>
          <w:szCs w:val="24"/>
        </w:rPr>
        <w:t xml:space="preserve"> </w:t>
      </w:r>
    </w:p>
    <w:p w14:paraId="01C5168F" w14:textId="77777777" w:rsidR="00F20097" w:rsidRPr="00F20097" w:rsidRDefault="00F20097" w:rsidP="00F20097">
      <w:pPr>
        <w:ind w:left="567"/>
        <w:jc w:val="both"/>
        <w:rPr>
          <w:rFonts w:ascii="Arial" w:hAnsi="Arial" w:cs="Arial"/>
          <w:sz w:val="24"/>
          <w:szCs w:val="24"/>
        </w:rPr>
      </w:pPr>
      <w:r w:rsidRPr="00F20097">
        <w:rPr>
          <w:rFonts w:ascii="Arial" w:hAnsi="Arial" w:cs="Arial"/>
          <w:sz w:val="24"/>
          <w:szCs w:val="24"/>
        </w:rPr>
        <w:t xml:space="preserve">Colocar un cartel de publicidad del FSE, con el texto indicado en el Anexo de las normas de publicidad que se publica con cada convocatoria. </w:t>
      </w:r>
    </w:p>
    <w:p w14:paraId="53E746FB" w14:textId="77777777" w:rsidR="00F20097" w:rsidRPr="00F20097" w:rsidRDefault="00F20097" w:rsidP="00F20097">
      <w:pPr>
        <w:ind w:left="567"/>
        <w:jc w:val="both"/>
        <w:rPr>
          <w:rFonts w:ascii="Arial" w:hAnsi="Arial" w:cs="Arial"/>
          <w:sz w:val="24"/>
          <w:szCs w:val="24"/>
        </w:rPr>
      </w:pPr>
      <w:r w:rsidRPr="00F20097">
        <w:rPr>
          <w:rFonts w:ascii="Arial" w:hAnsi="Arial" w:cs="Arial"/>
          <w:sz w:val="24"/>
          <w:szCs w:val="24"/>
        </w:rPr>
        <w:t>En las presentaciones o discursos de las personas intervinientes deben mencionar que “Este curso / actividad /actuación se ha realizado con el apoyo financiero del Fondo Social Europeo”</w:t>
      </w:r>
    </w:p>
    <w:p w14:paraId="55D1B28A" w14:textId="77777777" w:rsidR="00F20097" w:rsidRPr="00F20097" w:rsidRDefault="00F20097" w:rsidP="00F20097">
      <w:pPr>
        <w:ind w:left="567"/>
        <w:jc w:val="both"/>
        <w:rPr>
          <w:rFonts w:ascii="Arial" w:hAnsi="Arial" w:cs="Arial"/>
          <w:sz w:val="24"/>
          <w:szCs w:val="24"/>
        </w:rPr>
      </w:pPr>
      <w:r w:rsidRPr="00F20097">
        <w:rPr>
          <w:rFonts w:ascii="Arial" w:hAnsi="Arial" w:cs="Arial"/>
          <w:b/>
          <w:bCs/>
          <w:sz w:val="24"/>
          <w:szCs w:val="24"/>
          <w:u w:val="single"/>
        </w:rPr>
        <w:t>2.- Documentos</w:t>
      </w:r>
      <w:r w:rsidRPr="00F20097">
        <w:rPr>
          <w:rFonts w:ascii="Arial" w:hAnsi="Arial" w:cs="Arial"/>
          <w:sz w:val="24"/>
          <w:szCs w:val="24"/>
        </w:rPr>
        <w:t>: Además del logo FSE. Todos los documentos (programas formativos, materiales didácticos, etc.) incluirán una declaración del origen de la cofinanciación. El texto que se debe incluir en todos los documentos está en el Anexo con las normas de publicidad de las convocatorias.</w:t>
      </w:r>
    </w:p>
    <w:p w14:paraId="7494FFCB" w14:textId="77777777" w:rsidR="00F20097" w:rsidRPr="00C469C2" w:rsidRDefault="00F20097" w:rsidP="00F20097">
      <w:pPr>
        <w:ind w:left="567"/>
        <w:jc w:val="both"/>
        <w:rPr>
          <w:rFonts w:ascii="Arial" w:hAnsi="Arial" w:cs="Arial"/>
          <w:sz w:val="24"/>
          <w:szCs w:val="24"/>
        </w:rPr>
      </w:pPr>
      <w:r w:rsidRPr="00C469C2">
        <w:rPr>
          <w:rFonts w:ascii="Arial" w:hAnsi="Arial" w:cs="Arial"/>
          <w:sz w:val="24"/>
          <w:szCs w:val="24"/>
        </w:rPr>
        <w:t>Este es el TEXTO:</w:t>
      </w:r>
    </w:p>
    <w:p w14:paraId="1326025D" w14:textId="77777777" w:rsidR="00F20097" w:rsidRDefault="00F20097" w:rsidP="00F20097">
      <w:pPr>
        <w:autoSpaceDE w:val="0"/>
        <w:autoSpaceDN w:val="0"/>
        <w:spacing w:before="73"/>
        <w:ind w:left="567"/>
        <w:jc w:val="both"/>
        <w:rPr>
          <w:rFonts w:ascii="Calibri" w:hAnsi="Calibri" w:cs="Calibri"/>
        </w:rPr>
      </w:pPr>
      <w:r>
        <w:rPr>
          <w:rFonts w:ascii="Arial" w:hAnsi="Arial" w:cs="Arial"/>
          <w:b/>
          <w:bCs/>
          <w:sz w:val="24"/>
          <w:szCs w:val="24"/>
        </w:rPr>
        <w:t>Una referencia al objetivo temático en el que se enmarca la actuación</w:t>
      </w:r>
      <w:r>
        <w:rPr>
          <w:rFonts w:ascii="Arial" w:hAnsi="Arial" w:cs="Arial"/>
          <w:sz w:val="24"/>
          <w:szCs w:val="24"/>
        </w:rPr>
        <w:t>, en este caso el:</w:t>
      </w:r>
    </w:p>
    <w:p w14:paraId="343567C0" w14:textId="398DCAFF" w:rsidR="00F20097" w:rsidRDefault="00F20097" w:rsidP="00F20097">
      <w:pPr>
        <w:pStyle w:val="ListParagraph"/>
        <w:numPr>
          <w:ilvl w:val="3"/>
          <w:numId w:val="7"/>
        </w:numPr>
        <w:autoSpaceDE w:val="0"/>
        <w:autoSpaceDN w:val="0"/>
        <w:spacing w:before="73" w:after="0" w:line="240" w:lineRule="auto"/>
        <w:ind w:left="567"/>
        <w:jc w:val="both"/>
      </w:pPr>
      <w:r>
        <w:rPr>
          <w:rFonts w:ascii="Arial" w:hAnsi="Arial" w:cs="Arial"/>
          <w:b/>
          <w:bCs/>
          <w:sz w:val="24"/>
          <w:szCs w:val="24"/>
        </w:rPr>
        <w:t xml:space="preserve">objetivo temático </w:t>
      </w:r>
      <w:r w:rsidR="00EC2001">
        <w:rPr>
          <w:rFonts w:ascii="Arial" w:hAnsi="Arial" w:cs="Arial"/>
          <w:b/>
          <w:bCs/>
          <w:sz w:val="24"/>
          <w:szCs w:val="24"/>
        </w:rPr>
        <w:t>9</w:t>
      </w:r>
      <w:r>
        <w:rPr>
          <w:rFonts w:ascii="Arial" w:hAnsi="Arial" w:cs="Arial"/>
          <w:b/>
          <w:bCs/>
          <w:sz w:val="24"/>
          <w:szCs w:val="24"/>
        </w:rPr>
        <w:t>:</w:t>
      </w:r>
      <w:r>
        <w:rPr>
          <w:rFonts w:ascii="Arial" w:hAnsi="Arial" w:cs="Arial"/>
          <w:sz w:val="24"/>
          <w:szCs w:val="24"/>
        </w:rPr>
        <w:t xml:space="preserve"> </w:t>
      </w:r>
      <w:r w:rsidR="00EC2001" w:rsidRPr="00EC2001">
        <w:rPr>
          <w:rFonts w:ascii="Arial" w:hAnsi="Arial" w:cs="Arial"/>
          <w:sz w:val="24"/>
          <w:szCs w:val="24"/>
        </w:rPr>
        <w:t xml:space="preserve">Promover la inclusión social, luchar contra la pobreza y cualquier forma de discriminación. </w:t>
      </w:r>
      <w:r w:rsidR="00EC2001" w:rsidRPr="00EC2001">
        <w:rPr>
          <w:rFonts w:ascii="Arial" w:hAnsi="Arial" w:cs="Arial"/>
          <w:b/>
          <w:bCs/>
          <w:sz w:val="24"/>
          <w:szCs w:val="24"/>
        </w:rPr>
        <w:t>Objetivo específico 9.1.1</w:t>
      </w:r>
      <w:r w:rsidR="00EC2001" w:rsidRPr="00EC2001">
        <w:rPr>
          <w:rFonts w:ascii="Arial" w:hAnsi="Arial" w:cs="Arial"/>
          <w:sz w:val="24"/>
          <w:szCs w:val="24"/>
        </w:rPr>
        <w:t xml:space="preserve"> dirigido mejorar la inserción sociolaboral de Personas con Discapacidad en situación o riesgo de exclusión social, a través de la activación de itinerarios integrados y personalizados de inserción</w:t>
      </w:r>
      <w:r>
        <w:rPr>
          <w:rFonts w:ascii="Arial" w:hAnsi="Arial" w:cs="Arial"/>
          <w:sz w:val="24"/>
          <w:szCs w:val="24"/>
        </w:rPr>
        <w:t>.</w:t>
      </w:r>
    </w:p>
    <w:p w14:paraId="21D95AF9" w14:textId="77777777" w:rsidR="00C469C2" w:rsidRDefault="00C469C2" w:rsidP="00F20097">
      <w:pPr>
        <w:ind w:left="567"/>
        <w:jc w:val="both"/>
        <w:rPr>
          <w:rFonts w:ascii="Arial" w:hAnsi="Arial" w:cs="Arial"/>
          <w:b/>
          <w:bCs/>
          <w:sz w:val="24"/>
          <w:szCs w:val="24"/>
        </w:rPr>
      </w:pPr>
    </w:p>
    <w:p w14:paraId="6C14262B" w14:textId="5F8C3BA7" w:rsidR="00F20097" w:rsidRPr="00C469C2" w:rsidRDefault="00F20097" w:rsidP="00F20097">
      <w:pPr>
        <w:ind w:left="567"/>
        <w:jc w:val="both"/>
        <w:rPr>
          <w:rFonts w:ascii="Arial" w:hAnsi="Arial" w:cs="Arial"/>
          <w:b/>
          <w:bCs/>
          <w:sz w:val="24"/>
          <w:szCs w:val="24"/>
        </w:rPr>
      </w:pPr>
      <w:r w:rsidRPr="00C469C2">
        <w:rPr>
          <w:rFonts w:ascii="Arial" w:hAnsi="Arial" w:cs="Arial"/>
          <w:b/>
          <w:bCs/>
          <w:sz w:val="24"/>
          <w:szCs w:val="24"/>
        </w:rPr>
        <w:t xml:space="preserve">Comprobaremos estos extremos en </w:t>
      </w:r>
      <w:r w:rsidR="00C469C2" w:rsidRPr="00C469C2">
        <w:rPr>
          <w:rFonts w:ascii="Arial" w:hAnsi="Arial" w:cs="Arial"/>
          <w:b/>
          <w:bCs/>
          <w:sz w:val="24"/>
          <w:szCs w:val="24"/>
        </w:rPr>
        <w:t>el pago final</w:t>
      </w:r>
      <w:r w:rsidRPr="00C469C2">
        <w:rPr>
          <w:rFonts w:ascii="Arial" w:hAnsi="Arial" w:cs="Arial"/>
          <w:b/>
          <w:bCs/>
          <w:sz w:val="24"/>
          <w:szCs w:val="24"/>
        </w:rPr>
        <w:t xml:space="preserve"> con la documentación editada, dossier fotográfico, cartel del aula, alumnos, materiales, etc., tal cual se os indica en la guía de justificación de cada convocatoria.</w:t>
      </w:r>
    </w:p>
    <w:p w14:paraId="6A440F00" w14:textId="77777777" w:rsidR="00F20097" w:rsidRPr="00C469C2" w:rsidRDefault="00F20097" w:rsidP="00F20097">
      <w:pPr>
        <w:ind w:left="567"/>
        <w:jc w:val="both"/>
        <w:rPr>
          <w:rFonts w:ascii="Arial" w:hAnsi="Arial" w:cs="Arial"/>
          <w:b/>
          <w:bCs/>
          <w:sz w:val="24"/>
          <w:szCs w:val="24"/>
          <w:u w:val="single"/>
        </w:rPr>
      </w:pPr>
      <w:r w:rsidRPr="00C469C2">
        <w:rPr>
          <w:rFonts w:ascii="Arial" w:hAnsi="Arial" w:cs="Arial"/>
          <w:b/>
          <w:bCs/>
          <w:sz w:val="24"/>
          <w:szCs w:val="24"/>
          <w:u w:val="single"/>
        </w:rPr>
        <w:t xml:space="preserve">3.- Centros en los que se imparten actividades formativas: </w:t>
      </w:r>
    </w:p>
    <w:p w14:paraId="398A6382" w14:textId="77777777" w:rsidR="00F20097" w:rsidRPr="00C469C2" w:rsidRDefault="00F20097" w:rsidP="00F20097">
      <w:pPr>
        <w:ind w:left="567"/>
        <w:jc w:val="both"/>
        <w:rPr>
          <w:rFonts w:ascii="Arial" w:hAnsi="Arial" w:cs="Arial"/>
          <w:sz w:val="24"/>
          <w:szCs w:val="24"/>
        </w:rPr>
      </w:pPr>
      <w:r w:rsidRPr="00C469C2">
        <w:rPr>
          <w:rFonts w:ascii="Arial" w:hAnsi="Arial" w:cs="Arial"/>
          <w:sz w:val="24"/>
          <w:szCs w:val="24"/>
        </w:rPr>
        <w:t xml:space="preserve">En los centros en los que se impartan actividades formativas cofinanciadas por el FSE, las entidades deberán colocar un cartel (mínimo tamaño A.3) en lugares de acceso al </w:t>
      </w:r>
      <w:r w:rsidRPr="00C469C2">
        <w:rPr>
          <w:rFonts w:ascii="Arial" w:hAnsi="Arial" w:cs="Arial"/>
          <w:sz w:val="24"/>
          <w:szCs w:val="24"/>
        </w:rPr>
        <w:lastRenderedPageBreak/>
        <w:t>público y que tengan la suficiente visibilidad, en el que se haga constar que en ese centro se imparten enseñanzas cofinanciadas por el FSE.</w:t>
      </w:r>
    </w:p>
    <w:p w14:paraId="756AB988" w14:textId="670C172F" w:rsidR="00F20097" w:rsidRPr="00C469C2" w:rsidRDefault="00F20097" w:rsidP="00F20097">
      <w:pPr>
        <w:ind w:left="567"/>
        <w:jc w:val="both"/>
        <w:rPr>
          <w:rFonts w:ascii="Arial" w:hAnsi="Arial" w:cs="Arial"/>
          <w:b/>
          <w:bCs/>
          <w:sz w:val="24"/>
          <w:szCs w:val="24"/>
        </w:rPr>
      </w:pPr>
      <w:r w:rsidRPr="00C469C2">
        <w:rPr>
          <w:rFonts w:ascii="Arial" w:hAnsi="Arial" w:cs="Arial"/>
          <w:b/>
          <w:bCs/>
          <w:sz w:val="24"/>
          <w:szCs w:val="24"/>
        </w:rPr>
        <w:t xml:space="preserve">Comprobaremos en la justificación y antes de pagar que existe ese cartel, mediante foto en el que se indique la cofinanciación del FSE (logo), logo </w:t>
      </w:r>
      <w:r w:rsidR="001A716D">
        <w:rPr>
          <w:rFonts w:ascii="Arial" w:hAnsi="Arial" w:cs="Arial"/>
          <w:b/>
          <w:bCs/>
          <w:sz w:val="24"/>
          <w:szCs w:val="24"/>
        </w:rPr>
        <w:t>Fundación ONCE</w:t>
      </w:r>
      <w:r w:rsidRPr="00C469C2">
        <w:rPr>
          <w:rFonts w:ascii="Arial" w:hAnsi="Arial" w:cs="Arial"/>
          <w:b/>
          <w:bCs/>
          <w:sz w:val="24"/>
          <w:szCs w:val="24"/>
        </w:rPr>
        <w:t xml:space="preserve"> (</w:t>
      </w:r>
      <w:r w:rsidR="001A716D">
        <w:rPr>
          <w:rFonts w:ascii="Arial" w:hAnsi="Arial" w:cs="Arial"/>
          <w:b/>
          <w:bCs/>
          <w:sz w:val="24"/>
          <w:szCs w:val="24"/>
        </w:rPr>
        <w:t>logo)</w:t>
      </w:r>
      <w:r w:rsidRPr="00C469C2">
        <w:rPr>
          <w:rFonts w:ascii="Arial" w:hAnsi="Arial" w:cs="Arial"/>
          <w:b/>
          <w:bCs/>
          <w:sz w:val="24"/>
          <w:szCs w:val="24"/>
        </w:rPr>
        <w:t xml:space="preserve">, el texto que se indica en el Anexo de normas de publicidad, en nombre del curso y fecha (inicio y fin del curso o de la actividad que se trate). </w:t>
      </w:r>
    </w:p>
    <w:p w14:paraId="7AE41EAC" w14:textId="091C3D4A" w:rsidR="00F20097" w:rsidRPr="00F20097" w:rsidRDefault="00F20097" w:rsidP="00C469C2">
      <w:pPr>
        <w:ind w:left="567"/>
        <w:jc w:val="both"/>
        <w:rPr>
          <w:rFonts w:ascii="Arial" w:hAnsi="Arial" w:cs="Arial"/>
          <w:iCs/>
          <w:sz w:val="28"/>
          <w:szCs w:val="28"/>
          <w:u w:val="single"/>
        </w:rPr>
      </w:pPr>
      <w:r w:rsidRPr="00C469C2">
        <w:rPr>
          <w:rFonts w:ascii="Arial" w:hAnsi="Arial" w:cs="Arial"/>
          <w:b/>
          <w:bCs/>
          <w:sz w:val="24"/>
          <w:szCs w:val="24"/>
          <w:u w:val="single"/>
        </w:rPr>
        <w:t>4.- Web</w:t>
      </w:r>
      <w:r w:rsidRPr="00C469C2">
        <w:rPr>
          <w:rFonts w:ascii="Arial" w:hAnsi="Arial" w:cs="Arial"/>
          <w:sz w:val="24"/>
          <w:szCs w:val="24"/>
        </w:rPr>
        <w:t xml:space="preserve">: Si las entidades en su página web han creado un </w:t>
      </w:r>
      <w:proofErr w:type="gramStart"/>
      <w:r w:rsidRPr="00C469C2">
        <w:rPr>
          <w:rFonts w:ascii="Arial" w:hAnsi="Arial" w:cs="Arial"/>
          <w:sz w:val="24"/>
          <w:szCs w:val="24"/>
        </w:rPr>
        <w:t>link</w:t>
      </w:r>
      <w:proofErr w:type="gramEnd"/>
      <w:r w:rsidRPr="00C469C2">
        <w:rPr>
          <w:rFonts w:ascii="Arial" w:hAnsi="Arial" w:cs="Arial"/>
          <w:sz w:val="24"/>
          <w:szCs w:val="24"/>
        </w:rPr>
        <w:t xml:space="preserve"> específico de un curso cofinanciado por el FSE deben incorporar el logo además del texto indicado en el Anexo de normas de publicidad. Así como en redes Sociales, se debe indicar siempre financiado por Fundacion Once y FSE</w:t>
      </w:r>
      <w:r w:rsidR="00C469C2">
        <w:rPr>
          <w:rFonts w:ascii="Arial" w:hAnsi="Arial" w:cs="Arial"/>
          <w:sz w:val="24"/>
          <w:szCs w:val="24"/>
        </w:rPr>
        <w:t>.</w:t>
      </w:r>
    </w:p>
    <w:sectPr w:rsidR="00F20097" w:rsidRPr="00F20097" w:rsidSect="00E858D2">
      <w:headerReference w:type="default" r:id="rId13"/>
      <w:footerReference w:type="default" r:id="rId14"/>
      <w:pgSz w:w="11906" w:h="16838"/>
      <w:pgMar w:top="2148" w:right="1134" w:bottom="1134" w:left="1134"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0554D2" w14:textId="77777777" w:rsidR="001374AF" w:rsidRDefault="001374AF" w:rsidP="00BC38F4">
      <w:pPr>
        <w:spacing w:after="0" w:line="240" w:lineRule="auto"/>
      </w:pPr>
      <w:r>
        <w:separator/>
      </w:r>
    </w:p>
  </w:endnote>
  <w:endnote w:type="continuationSeparator" w:id="0">
    <w:p w14:paraId="0BBDE864" w14:textId="77777777" w:rsidR="001374AF" w:rsidRDefault="001374AF" w:rsidP="00BC38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90710276"/>
      <w:docPartObj>
        <w:docPartGallery w:val="Page Numbers (Bottom of Page)"/>
        <w:docPartUnique/>
      </w:docPartObj>
    </w:sdtPr>
    <w:sdtEndPr/>
    <w:sdtContent>
      <w:p w14:paraId="521FCECA" w14:textId="77777777" w:rsidR="00DA55E4" w:rsidRDefault="00DA55E4">
        <w:pPr>
          <w:pStyle w:val="Footer"/>
          <w:jc w:val="center"/>
        </w:pPr>
        <w:r>
          <w:fldChar w:fldCharType="begin"/>
        </w:r>
        <w:r>
          <w:instrText>PAGE   \* MERGEFORMAT</w:instrText>
        </w:r>
        <w:r>
          <w:fldChar w:fldCharType="separate"/>
        </w:r>
        <w:r w:rsidR="00E858D2">
          <w:rPr>
            <w:noProof/>
          </w:rPr>
          <w:t>3</w:t>
        </w:r>
        <w:r>
          <w:fldChar w:fldCharType="end"/>
        </w:r>
      </w:p>
    </w:sdtContent>
  </w:sdt>
  <w:p w14:paraId="294CFA05" w14:textId="77777777" w:rsidR="00DA55E4" w:rsidRDefault="00DA55E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6FF2DA" w14:textId="77777777" w:rsidR="001374AF" w:rsidRDefault="001374AF" w:rsidP="00BC38F4">
      <w:pPr>
        <w:spacing w:after="0" w:line="240" w:lineRule="auto"/>
      </w:pPr>
      <w:r>
        <w:separator/>
      </w:r>
    </w:p>
  </w:footnote>
  <w:footnote w:type="continuationSeparator" w:id="0">
    <w:p w14:paraId="62748E7E" w14:textId="77777777" w:rsidR="001374AF" w:rsidRDefault="001374AF" w:rsidP="00BC38F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43E3C0" w14:textId="6C8C770B" w:rsidR="00587912" w:rsidRDefault="00E0678D" w:rsidP="00587912">
    <w:pPr>
      <w:jc w:val="center"/>
    </w:pPr>
    <w:r>
      <w:rPr>
        <w:noProof/>
      </w:rPr>
      <w:drawing>
        <wp:anchor distT="0" distB="0" distL="114300" distR="114300" simplePos="0" relativeHeight="251662336" behindDoc="1" locked="0" layoutInCell="1" allowOverlap="1" wp14:anchorId="40D6CD50" wp14:editId="2F90FF9E">
          <wp:simplePos x="0" y="0"/>
          <wp:positionH relativeFrom="column">
            <wp:posOffset>4027170</wp:posOffset>
          </wp:positionH>
          <wp:positionV relativeFrom="paragraph">
            <wp:posOffset>-635</wp:posOffset>
          </wp:positionV>
          <wp:extent cx="2159635" cy="678180"/>
          <wp:effectExtent l="0" t="0" r="0" b="7620"/>
          <wp:wrapTight wrapText="bothSides">
            <wp:wrapPolygon edited="0">
              <wp:start x="0" y="0"/>
              <wp:lineTo x="0" y="21236"/>
              <wp:lineTo x="21340" y="21236"/>
              <wp:lineTo x="2134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9635" cy="678180"/>
                  </a:xfrm>
                  <a:prstGeom prst="rect">
                    <a:avLst/>
                  </a:prstGeom>
                  <a:noFill/>
                  <a:ln>
                    <a:noFill/>
                  </a:ln>
                </pic:spPr>
              </pic:pic>
            </a:graphicData>
          </a:graphic>
          <wp14:sizeRelH relativeFrom="page">
            <wp14:pctWidth>0</wp14:pctWidth>
          </wp14:sizeRelH>
          <wp14:sizeRelV relativeFrom="page">
            <wp14:pctHeight>0</wp14:pctHeight>
          </wp14:sizeRelV>
        </wp:anchor>
      </w:drawing>
    </w:r>
    <w:r w:rsidR="001A716D">
      <w:rPr>
        <w:noProof/>
      </w:rPr>
      <w:drawing>
        <wp:anchor distT="0" distB="0" distL="114300" distR="114300" simplePos="0" relativeHeight="251661312" behindDoc="0" locked="0" layoutInCell="1" allowOverlap="1" wp14:anchorId="32791477" wp14:editId="0BEEA46B">
          <wp:simplePos x="0" y="0"/>
          <wp:positionH relativeFrom="column">
            <wp:posOffset>137160</wp:posOffset>
          </wp:positionH>
          <wp:positionV relativeFrom="paragraph">
            <wp:posOffset>-76835</wp:posOffset>
          </wp:positionV>
          <wp:extent cx="2552700" cy="808041"/>
          <wp:effectExtent l="0" t="0" r="0" b="0"/>
          <wp:wrapNone/>
          <wp:docPr id="1350" name="Imagen 2">
            <a:extLst xmlns:a="http://schemas.openxmlformats.org/drawingml/2006/main">
              <a:ext uri="{FF2B5EF4-FFF2-40B4-BE49-F238E27FC236}">
                <a16:creationId xmlns:a16="http://schemas.microsoft.com/office/drawing/2014/main" id="{C33FB2EF-F6FD-4799-84FD-977151515B6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50" name="Imagen 2">
                    <a:extLst>
                      <a:ext uri="{FF2B5EF4-FFF2-40B4-BE49-F238E27FC236}">
                        <a16:creationId xmlns:a16="http://schemas.microsoft.com/office/drawing/2014/main" id="{C33FB2EF-F6FD-4799-84FD-977151515B6D}"/>
                      </a:ext>
                    </a:extLs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52700" cy="808041"/>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97CC0"/>
    <w:multiLevelType w:val="multilevel"/>
    <w:tmpl w:val="C37C080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7AE4E86"/>
    <w:multiLevelType w:val="multilevel"/>
    <w:tmpl w:val="D5EAEFF4"/>
    <w:lvl w:ilvl="0">
      <w:start w:val="2"/>
      <w:numFmt w:val="decimal"/>
      <w:lvlText w:val="%1."/>
      <w:lvlJc w:val="left"/>
      <w:pPr>
        <w:ind w:left="2826" w:hanging="269"/>
        <w:jc w:val="right"/>
      </w:pPr>
      <w:rPr>
        <w:rFonts w:hint="default"/>
        <w:w w:val="99"/>
        <w:u w:val="thick" w:color="000000"/>
      </w:rPr>
    </w:lvl>
    <w:lvl w:ilvl="1">
      <w:start w:val="1"/>
      <w:numFmt w:val="decimal"/>
      <w:lvlText w:val="%1.%2"/>
      <w:lvlJc w:val="left"/>
      <w:pPr>
        <w:ind w:left="1544" w:hanging="404"/>
      </w:pPr>
      <w:rPr>
        <w:rFonts w:ascii="Arial" w:eastAsia="Arial" w:hAnsi="Arial" w:cs="Arial" w:hint="default"/>
        <w:b/>
        <w:bCs/>
        <w:color w:val="486A00"/>
        <w:w w:val="99"/>
        <w:sz w:val="24"/>
        <w:szCs w:val="24"/>
      </w:rPr>
    </w:lvl>
    <w:lvl w:ilvl="2">
      <w:start w:val="1"/>
      <w:numFmt w:val="decimal"/>
      <w:lvlText w:val="%1.%2.%3"/>
      <w:lvlJc w:val="left"/>
      <w:pPr>
        <w:ind w:left="1744" w:hanging="603"/>
      </w:pPr>
      <w:rPr>
        <w:rFonts w:ascii="Arial" w:eastAsia="Arial" w:hAnsi="Arial" w:cs="Arial" w:hint="default"/>
        <w:color w:val="005170"/>
        <w:spacing w:val="-2"/>
        <w:w w:val="99"/>
        <w:sz w:val="24"/>
        <w:szCs w:val="24"/>
      </w:rPr>
    </w:lvl>
    <w:lvl w:ilvl="3">
      <w:numFmt w:val="bullet"/>
      <w:lvlText w:val="-"/>
      <w:lvlJc w:val="left"/>
      <w:pPr>
        <w:ind w:left="1861" w:hanging="360"/>
      </w:pPr>
      <w:rPr>
        <w:rFonts w:ascii="Arial" w:eastAsia="Arial" w:hAnsi="Arial" w:cs="Arial" w:hint="default"/>
        <w:spacing w:val="-23"/>
        <w:w w:val="99"/>
        <w:sz w:val="24"/>
        <w:szCs w:val="24"/>
      </w:rPr>
    </w:lvl>
    <w:lvl w:ilvl="4">
      <w:numFmt w:val="bullet"/>
      <w:lvlText w:val="-"/>
      <w:lvlJc w:val="left"/>
      <w:pPr>
        <w:ind w:left="2864" w:hanging="360"/>
      </w:pPr>
      <w:rPr>
        <w:rFonts w:ascii="Arial" w:eastAsia="Arial" w:hAnsi="Arial" w:cs="Arial" w:hint="default"/>
        <w:spacing w:val="-17"/>
        <w:w w:val="99"/>
        <w:sz w:val="24"/>
        <w:szCs w:val="24"/>
      </w:rPr>
    </w:lvl>
    <w:lvl w:ilvl="5">
      <w:numFmt w:val="bullet"/>
      <w:lvlText w:val="•"/>
      <w:lvlJc w:val="left"/>
      <w:pPr>
        <w:ind w:left="1880" w:hanging="360"/>
      </w:pPr>
      <w:rPr>
        <w:rFonts w:hint="default"/>
      </w:rPr>
    </w:lvl>
    <w:lvl w:ilvl="6">
      <w:numFmt w:val="bullet"/>
      <w:lvlText w:val="•"/>
      <w:lvlJc w:val="left"/>
      <w:pPr>
        <w:ind w:left="2820" w:hanging="360"/>
      </w:pPr>
      <w:rPr>
        <w:rFonts w:hint="default"/>
      </w:rPr>
    </w:lvl>
    <w:lvl w:ilvl="7">
      <w:numFmt w:val="bullet"/>
      <w:lvlText w:val="•"/>
      <w:lvlJc w:val="left"/>
      <w:pPr>
        <w:ind w:left="2860" w:hanging="360"/>
      </w:pPr>
      <w:rPr>
        <w:rFonts w:hint="default"/>
      </w:rPr>
    </w:lvl>
    <w:lvl w:ilvl="8">
      <w:numFmt w:val="bullet"/>
      <w:lvlText w:val="•"/>
      <w:lvlJc w:val="left"/>
      <w:pPr>
        <w:ind w:left="5502" w:hanging="360"/>
      </w:pPr>
      <w:rPr>
        <w:rFonts w:hint="default"/>
      </w:rPr>
    </w:lvl>
  </w:abstractNum>
  <w:abstractNum w:abstractNumId="2" w15:restartNumberingAfterBreak="0">
    <w:nsid w:val="0AE35812"/>
    <w:multiLevelType w:val="hybridMultilevel"/>
    <w:tmpl w:val="F45C316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A1D01AA"/>
    <w:multiLevelType w:val="hybridMultilevel"/>
    <w:tmpl w:val="244A9906"/>
    <w:lvl w:ilvl="0" w:tplc="77B6DE7E">
      <w:start w:val="20"/>
      <w:numFmt w:val="bullet"/>
      <w:lvlText w:val="-"/>
      <w:lvlJc w:val="left"/>
      <w:pPr>
        <w:ind w:left="720" w:hanging="360"/>
      </w:pPr>
      <w:rPr>
        <w:rFonts w:ascii="Arial Narrow" w:eastAsia="Times New Roman" w:hAnsi="Arial Narrow"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51A267C1"/>
    <w:multiLevelType w:val="hybridMultilevel"/>
    <w:tmpl w:val="467091A0"/>
    <w:lvl w:ilvl="0" w:tplc="790E6CEE">
      <w:numFmt w:val="bullet"/>
      <w:lvlText w:val="-"/>
      <w:lvlJc w:val="left"/>
      <w:pPr>
        <w:ind w:left="720" w:hanging="360"/>
      </w:pPr>
      <w:rPr>
        <w:rFonts w:ascii="Arial" w:eastAsiaTheme="minorEastAsia"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7FF76AB8"/>
    <w:multiLevelType w:val="multilevel"/>
    <w:tmpl w:val="DC5EB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
  </w:num>
  <w:num w:numId="3">
    <w:abstractNumId w:val="4"/>
  </w:num>
  <w:num w:numId="4">
    <w:abstractNumId w:val="0"/>
  </w:num>
  <w:num w:numId="5">
    <w:abstractNumId w:val="3"/>
  </w:num>
  <w:num w:numId="6">
    <w:abstractNumId w:val="1"/>
  </w:num>
  <w:num w:numId="7">
    <w:abstractNumId w:val="1"/>
    <w:lvlOverride w:ilvl="0">
      <w:startOverride w:val="2"/>
    </w:lvlOverride>
    <w:lvlOverride w:ilvl="1">
      <w:startOverride w:val="1"/>
    </w:lvlOverride>
    <w:lvlOverride w:ilvl="2">
      <w:startOverride w:val="1"/>
    </w:lvlOverride>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08"/>
  <w:hyphenationZone w:val="425"/>
  <w:characterSpacingControl w:val="doNotCompress"/>
  <w:hdrShapeDefaults>
    <o:shapedefaults v:ext="edit" spidmax="788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4CCA"/>
    <w:rsid w:val="0001091C"/>
    <w:rsid w:val="00040E5C"/>
    <w:rsid w:val="0004586D"/>
    <w:rsid w:val="00053DB8"/>
    <w:rsid w:val="000F3E5B"/>
    <w:rsid w:val="00107BFB"/>
    <w:rsid w:val="001140C6"/>
    <w:rsid w:val="001228FD"/>
    <w:rsid w:val="001363EB"/>
    <w:rsid w:val="001374AF"/>
    <w:rsid w:val="0014744A"/>
    <w:rsid w:val="00194F51"/>
    <w:rsid w:val="001A716D"/>
    <w:rsid w:val="001B30C4"/>
    <w:rsid w:val="001C5202"/>
    <w:rsid w:val="00201115"/>
    <w:rsid w:val="002317F9"/>
    <w:rsid w:val="00246046"/>
    <w:rsid w:val="00254CCA"/>
    <w:rsid w:val="00267EA0"/>
    <w:rsid w:val="0029532A"/>
    <w:rsid w:val="002B7484"/>
    <w:rsid w:val="00331808"/>
    <w:rsid w:val="0036711C"/>
    <w:rsid w:val="00380B8F"/>
    <w:rsid w:val="00386688"/>
    <w:rsid w:val="003B20F1"/>
    <w:rsid w:val="004048A3"/>
    <w:rsid w:val="00441194"/>
    <w:rsid w:val="00470161"/>
    <w:rsid w:val="00490672"/>
    <w:rsid w:val="004A4347"/>
    <w:rsid w:val="004B474D"/>
    <w:rsid w:val="004D28DE"/>
    <w:rsid w:val="00587912"/>
    <w:rsid w:val="00630979"/>
    <w:rsid w:val="0063286C"/>
    <w:rsid w:val="00723626"/>
    <w:rsid w:val="007F3D05"/>
    <w:rsid w:val="008D22B3"/>
    <w:rsid w:val="008E21CC"/>
    <w:rsid w:val="008E7AF4"/>
    <w:rsid w:val="008F0756"/>
    <w:rsid w:val="00907CAE"/>
    <w:rsid w:val="00922AB0"/>
    <w:rsid w:val="00922F68"/>
    <w:rsid w:val="009349B5"/>
    <w:rsid w:val="009455B8"/>
    <w:rsid w:val="00970D2D"/>
    <w:rsid w:val="009A5899"/>
    <w:rsid w:val="009E5306"/>
    <w:rsid w:val="009F2E28"/>
    <w:rsid w:val="00A14E66"/>
    <w:rsid w:val="00A4725C"/>
    <w:rsid w:val="00A627B9"/>
    <w:rsid w:val="00A8098A"/>
    <w:rsid w:val="00AE6833"/>
    <w:rsid w:val="00AF5EC8"/>
    <w:rsid w:val="00BB5884"/>
    <w:rsid w:val="00BC38F4"/>
    <w:rsid w:val="00BC4295"/>
    <w:rsid w:val="00BF6C70"/>
    <w:rsid w:val="00C16DF7"/>
    <w:rsid w:val="00C469C2"/>
    <w:rsid w:val="00C541D0"/>
    <w:rsid w:val="00C56DE1"/>
    <w:rsid w:val="00C56E42"/>
    <w:rsid w:val="00CB452E"/>
    <w:rsid w:val="00CD5BEB"/>
    <w:rsid w:val="00CE7F8C"/>
    <w:rsid w:val="00D171C0"/>
    <w:rsid w:val="00D21E0D"/>
    <w:rsid w:val="00D55415"/>
    <w:rsid w:val="00D60C6A"/>
    <w:rsid w:val="00DA55E4"/>
    <w:rsid w:val="00DF34D1"/>
    <w:rsid w:val="00E0678D"/>
    <w:rsid w:val="00E14F75"/>
    <w:rsid w:val="00E858D2"/>
    <w:rsid w:val="00E91C6C"/>
    <w:rsid w:val="00EC2001"/>
    <w:rsid w:val="00EF4F82"/>
    <w:rsid w:val="00F16461"/>
    <w:rsid w:val="00F20097"/>
    <w:rsid w:val="00F30909"/>
    <w:rsid w:val="00FF4D59"/>
    <w:rsid w:val="00FF65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78849"/>
    <o:shapelayout v:ext="edit">
      <o:idmap v:ext="edit" data="1"/>
    </o:shapelayout>
  </w:shapeDefaults>
  <w:decimalSymbol w:val=","/>
  <w:listSeparator w:val=";"/>
  <w14:docId w14:val="15638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E5306"/>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paragraph" w:styleId="Heading3">
    <w:name w:val="heading 3"/>
    <w:basedOn w:val="Normal"/>
    <w:next w:val="Normal"/>
    <w:link w:val="Heading3Char"/>
    <w:uiPriority w:val="9"/>
    <w:semiHidden/>
    <w:unhideWhenUsed/>
    <w:qFormat/>
    <w:rsid w:val="00CD5BEB"/>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31808"/>
    <w:rPr>
      <w:color w:val="0000FF"/>
      <w:u w:val="single"/>
    </w:rPr>
  </w:style>
  <w:style w:type="character" w:styleId="Emphasis">
    <w:name w:val="Emphasis"/>
    <w:basedOn w:val="DefaultParagraphFont"/>
    <w:uiPriority w:val="20"/>
    <w:qFormat/>
    <w:rsid w:val="00331808"/>
    <w:rPr>
      <w:i/>
      <w:iCs/>
    </w:rPr>
  </w:style>
  <w:style w:type="paragraph" w:styleId="NormalWeb">
    <w:name w:val="Normal (Web)"/>
    <w:basedOn w:val="Normal"/>
    <w:uiPriority w:val="99"/>
    <w:semiHidden/>
    <w:unhideWhenUsed/>
    <w:rsid w:val="0033180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
    <w:name w:val="a"/>
    <w:basedOn w:val="Normal"/>
    <w:rsid w:val="00331808"/>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3180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31808"/>
    <w:rPr>
      <w:rFonts w:ascii="Tahoma" w:hAnsi="Tahoma" w:cs="Tahoma"/>
      <w:sz w:val="16"/>
      <w:szCs w:val="16"/>
    </w:rPr>
  </w:style>
  <w:style w:type="paragraph" w:styleId="ListParagraph">
    <w:name w:val="List Paragraph"/>
    <w:basedOn w:val="Normal"/>
    <w:uiPriority w:val="1"/>
    <w:qFormat/>
    <w:rsid w:val="00331808"/>
    <w:pPr>
      <w:ind w:left="720"/>
      <w:contextualSpacing/>
    </w:pPr>
  </w:style>
  <w:style w:type="paragraph" w:styleId="Header">
    <w:name w:val="header"/>
    <w:basedOn w:val="Normal"/>
    <w:link w:val="HeaderChar"/>
    <w:uiPriority w:val="99"/>
    <w:unhideWhenUsed/>
    <w:rsid w:val="00BC38F4"/>
    <w:pPr>
      <w:tabs>
        <w:tab w:val="center" w:pos="4252"/>
        <w:tab w:val="right" w:pos="8504"/>
      </w:tabs>
      <w:spacing w:after="0" w:line="240" w:lineRule="auto"/>
    </w:pPr>
  </w:style>
  <w:style w:type="character" w:customStyle="1" w:styleId="HeaderChar">
    <w:name w:val="Header Char"/>
    <w:basedOn w:val="DefaultParagraphFont"/>
    <w:link w:val="Header"/>
    <w:uiPriority w:val="99"/>
    <w:rsid w:val="00BC38F4"/>
  </w:style>
  <w:style w:type="paragraph" w:styleId="Footer">
    <w:name w:val="footer"/>
    <w:basedOn w:val="Normal"/>
    <w:link w:val="FooterChar"/>
    <w:uiPriority w:val="99"/>
    <w:unhideWhenUsed/>
    <w:rsid w:val="00BC38F4"/>
    <w:pPr>
      <w:tabs>
        <w:tab w:val="center" w:pos="4252"/>
        <w:tab w:val="right" w:pos="8504"/>
      </w:tabs>
      <w:spacing w:after="0" w:line="240" w:lineRule="auto"/>
    </w:pPr>
  </w:style>
  <w:style w:type="character" w:customStyle="1" w:styleId="FooterChar">
    <w:name w:val="Footer Char"/>
    <w:basedOn w:val="DefaultParagraphFont"/>
    <w:link w:val="Footer"/>
    <w:uiPriority w:val="99"/>
    <w:rsid w:val="00BC38F4"/>
  </w:style>
  <w:style w:type="paragraph" w:styleId="List">
    <w:name w:val="List"/>
    <w:basedOn w:val="Normal"/>
    <w:rsid w:val="001140C6"/>
    <w:pPr>
      <w:spacing w:after="0" w:line="240" w:lineRule="auto"/>
      <w:ind w:left="283" w:hanging="283"/>
      <w:contextualSpacing/>
    </w:pPr>
    <w:rPr>
      <w:rFonts w:ascii="Times New Roman" w:eastAsia="Times New Roman" w:hAnsi="Times New Roman" w:cs="Times New Roman"/>
      <w:sz w:val="24"/>
      <w:szCs w:val="20"/>
    </w:rPr>
  </w:style>
  <w:style w:type="character" w:customStyle="1" w:styleId="Heading1Char">
    <w:name w:val="Heading 1 Char"/>
    <w:basedOn w:val="DefaultParagraphFont"/>
    <w:link w:val="Heading1"/>
    <w:uiPriority w:val="9"/>
    <w:rsid w:val="009E5306"/>
    <w:rPr>
      <w:rFonts w:asciiTheme="majorHAnsi" w:eastAsiaTheme="majorEastAsia" w:hAnsiTheme="majorHAnsi" w:cstheme="majorBidi"/>
      <w:b/>
      <w:bCs/>
      <w:color w:val="365F91" w:themeColor="accent1" w:themeShade="BF"/>
      <w:sz w:val="28"/>
      <w:szCs w:val="28"/>
      <w:lang w:eastAsia="en-US"/>
    </w:rPr>
  </w:style>
  <w:style w:type="character" w:customStyle="1" w:styleId="Heading3Char">
    <w:name w:val="Heading 3 Char"/>
    <w:basedOn w:val="DefaultParagraphFont"/>
    <w:link w:val="Heading3"/>
    <w:uiPriority w:val="9"/>
    <w:semiHidden/>
    <w:rsid w:val="00CD5BEB"/>
    <w:rPr>
      <w:rFonts w:asciiTheme="majorHAnsi" w:eastAsiaTheme="majorEastAsia" w:hAnsiTheme="majorHAnsi" w:cstheme="majorBidi"/>
      <w:color w:val="243F60" w:themeColor="accent1" w:themeShade="7F"/>
      <w:sz w:val="24"/>
      <w:szCs w:val="24"/>
    </w:rPr>
  </w:style>
  <w:style w:type="paragraph" w:styleId="BodyText">
    <w:name w:val="Body Text"/>
    <w:basedOn w:val="Normal"/>
    <w:link w:val="BodyTextChar"/>
    <w:rsid w:val="00CD5BEB"/>
    <w:pPr>
      <w:spacing w:after="0" w:line="360" w:lineRule="auto"/>
      <w:jc w:val="both"/>
    </w:pPr>
    <w:rPr>
      <w:rFonts w:ascii="Times New Roman" w:eastAsia="Times New Roman" w:hAnsi="Times New Roman" w:cs="Times New Roman"/>
      <w:sz w:val="24"/>
      <w:szCs w:val="20"/>
    </w:rPr>
  </w:style>
  <w:style w:type="character" w:customStyle="1" w:styleId="BodyTextChar">
    <w:name w:val="Body Text Char"/>
    <w:basedOn w:val="DefaultParagraphFont"/>
    <w:link w:val="BodyText"/>
    <w:rsid w:val="00CD5BEB"/>
    <w:rPr>
      <w:rFonts w:ascii="Times New Roman" w:eastAsia="Times New Roman" w:hAnsi="Times New Roman" w:cs="Times New Roman"/>
      <w:sz w:val="24"/>
      <w:szCs w:val="20"/>
    </w:rPr>
  </w:style>
  <w:style w:type="character" w:styleId="UnresolvedMention">
    <w:name w:val="Unresolved Mention"/>
    <w:basedOn w:val="DefaultParagraphFont"/>
    <w:uiPriority w:val="99"/>
    <w:semiHidden/>
    <w:unhideWhenUsed/>
    <w:rsid w:val="00F200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893490">
      <w:bodyDiv w:val="1"/>
      <w:marLeft w:val="0"/>
      <w:marRight w:val="0"/>
      <w:marTop w:val="0"/>
      <w:marBottom w:val="0"/>
      <w:divBdr>
        <w:top w:val="none" w:sz="0" w:space="0" w:color="auto"/>
        <w:left w:val="none" w:sz="0" w:space="0" w:color="auto"/>
        <w:bottom w:val="none" w:sz="0" w:space="0" w:color="auto"/>
        <w:right w:val="none" w:sz="0" w:space="0" w:color="auto"/>
      </w:divBdr>
    </w:div>
    <w:div w:id="76247865">
      <w:bodyDiv w:val="1"/>
      <w:marLeft w:val="0"/>
      <w:marRight w:val="0"/>
      <w:marTop w:val="0"/>
      <w:marBottom w:val="0"/>
      <w:divBdr>
        <w:top w:val="none" w:sz="0" w:space="0" w:color="auto"/>
        <w:left w:val="none" w:sz="0" w:space="0" w:color="auto"/>
        <w:bottom w:val="none" w:sz="0" w:space="0" w:color="auto"/>
        <w:right w:val="none" w:sz="0" w:space="0" w:color="auto"/>
      </w:divBdr>
      <w:divsChild>
        <w:div w:id="1457719944">
          <w:marLeft w:val="0"/>
          <w:marRight w:val="0"/>
          <w:marTop w:val="0"/>
          <w:marBottom w:val="0"/>
          <w:divBdr>
            <w:top w:val="none" w:sz="0" w:space="0" w:color="auto"/>
            <w:left w:val="none" w:sz="0" w:space="0" w:color="auto"/>
            <w:bottom w:val="none" w:sz="0" w:space="0" w:color="auto"/>
            <w:right w:val="none" w:sz="0" w:space="0" w:color="auto"/>
          </w:divBdr>
          <w:divsChild>
            <w:div w:id="1737781058">
              <w:marLeft w:val="0"/>
              <w:marRight w:val="0"/>
              <w:marTop w:val="0"/>
              <w:marBottom w:val="0"/>
              <w:divBdr>
                <w:top w:val="none" w:sz="0" w:space="0" w:color="auto"/>
                <w:left w:val="none" w:sz="0" w:space="0" w:color="auto"/>
                <w:bottom w:val="none" w:sz="0" w:space="0" w:color="auto"/>
                <w:right w:val="none" w:sz="0" w:space="0" w:color="auto"/>
              </w:divBdr>
              <w:divsChild>
                <w:div w:id="1038117951">
                  <w:marLeft w:val="0"/>
                  <w:marRight w:val="0"/>
                  <w:marTop w:val="0"/>
                  <w:marBottom w:val="0"/>
                  <w:divBdr>
                    <w:top w:val="none" w:sz="0" w:space="0" w:color="auto"/>
                    <w:left w:val="none" w:sz="0" w:space="0" w:color="auto"/>
                    <w:bottom w:val="none" w:sz="0" w:space="0" w:color="auto"/>
                    <w:right w:val="none" w:sz="0" w:space="0" w:color="auto"/>
                  </w:divBdr>
                  <w:divsChild>
                    <w:div w:id="1475560117">
                      <w:marLeft w:val="0"/>
                      <w:marRight w:val="0"/>
                      <w:marTop w:val="0"/>
                      <w:marBottom w:val="0"/>
                      <w:divBdr>
                        <w:top w:val="none" w:sz="0" w:space="0" w:color="auto"/>
                        <w:left w:val="none" w:sz="0" w:space="0" w:color="auto"/>
                        <w:bottom w:val="none" w:sz="0" w:space="0" w:color="auto"/>
                        <w:right w:val="none" w:sz="0" w:space="0" w:color="auto"/>
                      </w:divBdr>
                      <w:divsChild>
                        <w:div w:id="1530685352">
                          <w:marLeft w:val="0"/>
                          <w:marRight w:val="0"/>
                          <w:marTop w:val="0"/>
                          <w:marBottom w:val="0"/>
                          <w:divBdr>
                            <w:top w:val="none" w:sz="0" w:space="0" w:color="auto"/>
                            <w:left w:val="none" w:sz="0" w:space="0" w:color="auto"/>
                            <w:bottom w:val="none" w:sz="0" w:space="0" w:color="auto"/>
                            <w:right w:val="none" w:sz="0" w:space="0" w:color="auto"/>
                          </w:divBdr>
                        </w:div>
                        <w:div w:id="993947866">
                          <w:marLeft w:val="0"/>
                          <w:marRight w:val="0"/>
                          <w:marTop w:val="0"/>
                          <w:marBottom w:val="0"/>
                          <w:divBdr>
                            <w:top w:val="none" w:sz="0" w:space="0" w:color="auto"/>
                            <w:left w:val="none" w:sz="0" w:space="0" w:color="auto"/>
                            <w:bottom w:val="none" w:sz="0" w:space="0" w:color="auto"/>
                            <w:right w:val="none" w:sz="0" w:space="0" w:color="auto"/>
                          </w:divBdr>
                        </w:div>
                        <w:div w:id="149371548">
                          <w:marLeft w:val="0"/>
                          <w:marRight w:val="0"/>
                          <w:marTop w:val="0"/>
                          <w:marBottom w:val="0"/>
                          <w:divBdr>
                            <w:top w:val="none" w:sz="0" w:space="0" w:color="auto"/>
                            <w:left w:val="none" w:sz="0" w:space="0" w:color="auto"/>
                            <w:bottom w:val="none" w:sz="0" w:space="0" w:color="auto"/>
                            <w:right w:val="none" w:sz="0" w:space="0" w:color="auto"/>
                          </w:divBdr>
                        </w:div>
                        <w:div w:id="2124037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1404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onvocatoriapoisesitinerarios2022@gen.fundaciononce.e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1716CF-D4D6-4CC6-9A3F-5BE13051D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1192</Words>
  <Characters>6559</Characters>
  <Application>Microsoft Office Word</Application>
  <DocSecurity>0</DocSecurity>
  <Lines>54</Lines>
  <Paragraphs>15</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LinksUpToDate>false</LinksUpToDate>
  <CharactersWithSpaces>7736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2023-01-02T09:34:00Z</dcterms:created>
  <dcterms:modified xsi:type="dcterms:W3CDTF">2023-01-02T09:34:00Z</dcterms:modified>
</cp:coreProperties>
</file>