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5000"/>
      </w:tblGrid>
      <w:tr w:rsidR="00503EEF" w:rsidTr="00BF7E05">
        <w:trPr>
          <w:trHeight w:hRule="exact" w:val="4291"/>
        </w:trPr>
        <w:tc>
          <w:tcPr>
            <w:tcW w:w="5000" w:type="dxa"/>
            <w:vAlign w:val="center"/>
          </w:tcPr>
          <w:p w:rsidR="00877204" w:rsidRDefault="00503EEF" w:rsidP="0067147D">
            <w:pPr>
              <w:pStyle w:val="Portada"/>
              <w:keepLines/>
              <w:ind w:left="284" w:right="284"/>
            </w:pPr>
            <w:bookmarkStart w:id="0" w:name="_GoBack"/>
            <w:bookmarkStart w:id="1" w:name="Title"/>
            <w:bookmarkEnd w:id="0"/>
            <w:r>
              <w:t xml:space="preserve">Fundación ONCE </w:t>
            </w:r>
          </w:p>
          <w:p w:rsidR="00503EEF" w:rsidRDefault="00503EEF" w:rsidP="0067147D">
            <w:pPr>
              <w:pStyle w:val="Portada"/>
              <w:keepLines/>
              <w:ind w:left="284" w:right="284"/>
            </w:pPr>
            <w:r>
              <w:t>para la Cooperación e Inclusión Social de Personas con Discapacidad y Entidades Dependientes</w:t>
            </w:r>
            <w:bookmarkEnd w:id="1"/>
          </w:p>
          <w:p w:rsidR="00503EEF" w:rsidRDefault="00503EEF" w:rsidP="0067147D">
            <w:pPr>
              <w:pStyle w:val="PortadaDos"/>
              <w:keepLines/>
              <w:ind w:left="284" w:right="284"/>
            </w:pPr>
          </w:p>
          <w:p w:rsidR="00503EEF" w:rsidRDefault="00503EEF" w:rsidP="0067147D">
            <w:pPr>
              <w:pStyle w:val="PortadaDos"/>
              <w:keepLines/>
              <w:ind w:left="284" w:right="284"/>
            </w:pPr>
            <w:bookmarkStart w:id="2"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31 de diciembre de 2014 e</w:t>
            </w:r>
            <w:r w:rsidR="00BF7E05">
              <w:t xml:space="preserve"> </w:t>
            </w:r>
          </w:p>
          <w:p w:rsidR="00503EEF" w:rsidRDefault="00503EEF" w:rsidP="0067147D">
            <w:pPr>
              <w:pStyle w:val="PortadaDos"/>
              <w:keepLines/>
              <w:ind w:left="284" w:right="284"/>
            </w:pPr>
            <w:r>
              <w:t>Informe de Gestión Consolidado</w:t>
            </w:r>
            <w:bookmarkEnd w:id="2"/>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8"/>
          <w:footerReference w:type="default" r:id="rId9"/>
          <w:footerReference w:type="first" r:id="rId10"/>
          <w:pgSz w:w="11907" w:h="16840" w:code="9"/>
          <w:pgMar w:top="4026" w:right="1928" w:bottom="851" w:left="3788" w:header="1418" w:footer="1418" w:gutter="0"/>
          <w:pgNumType w:start="1"/>
          <w:cols w:space="720"/>
          <w:titlePg/>
          <w:docGrid w:linePitch="245"/>
        </w:sectPr>
      </w:pPr>
    </w:p>
    <w:p w:rsidR="00742FA9" w:rsidRDefault="00FD04A3" w:rsidP="00742FA9">
      <w:pPr>
        <w:pStyle w:val="Ttulo9"/>
      </w:pPr>
      <w:r>
        <w:lastRenderedPageBreak/>
        <w:fldChar w:fldCharType="begin"/>
      </w:r>
      <w:r w:rsidR="00BE692E">
        <w:instrText xml:space="preserve"> REF Title  \* MERGEFORMAT </w:instrText>
      </w:r>
      <w:r>
        <w:fldChar w:fldCharType="separate"/>
      </w:r>
      <w:r w:rsidR="00742FA9">
        <w:t xml:space="preserve">Fundación ONCE </w:t>
      </w:r>
    </w:p>
    <w:p w:rsidR="00503EEF" w:rsidRPr="00503EEF" w:rsidRDefault="00742FA9" w:rsidP="0067147D">
      <w:pPr>
        <w:pStyle w:val="Ttulo9"/>
        <w:spacing w:after="240"/>
      </w:pPr>
      <w:r>
        <w:t>para la Cooperación e Inclusión Social de Personas con Discapacidad y Entidades Dependientes</w:t>
      </w:r>
      <w:r w:rsidR="00FD04A3">
        <w:fldChar w:fldCharType="end"/>
      </w:r>
    </w:p>
    <w:p w:rsidR="00503EEF" w:rsidRDefault="00503EEF" w:rsidP="0067147D">
      <w:pPr>
        <w:pStyle w:val="PortadaUno"/>
        <w:keepLines/>
      </w:pPr>
      <w:bookmarkStart w:id="3" w:name="Memoria"/>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2014</w:t>
      </w:r>
    </w:p>
    <w:bookmarkEnd w:id="3"/>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 xml:space="preserve">“Entidad dominante”,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protocolizado el 24 de febrero de 1988. En dicha constitución se la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503EEF" w:rsidRDefault="00503EEF" w:rsidP="0067147D">
      <w:pPr>
        <w:keepLines/>
        <w:rPr>
          <w:rFonts w:cs="Arial"/>
          <w:szCs w:val="18"/>
        </w:rPr>
      </w:pPr>
      <w:r w:rsidRPr="003C3987">
        <w:rPr>
          <w:rFonts w:cs="Arial"/>
          <w:szCs w:val="18"/>
        </w:rPr>
        <w:t>El Órgano de gobierno de la Fundación es su Patronato, compuesto por 43 miembros, en el que están representadas la Confederación Estatal de Personas Sordas (CNSE), la Confederación Española de Personas con Discapacidad Física y Orgánica (COCEMFE</w:t>
      </w:r>
      <w:r w:rsidRPr="00AF5E0C">
        <w:rPr>
          <w:rFonts w:cs="Arial"/>
          <w:szCs w:val="18"/>
        </w:rPr>
        <w:t>), la Confederación Española de Organizaciones en favor de las Personas con Discapacidad Intelectual o del Desarrollo (FEAPS), la Confederación Española de Familias de Personas Sordas (FIAPAS), la Confederación Española de Agrupaciones de Familiares y Personas con Enfermedad Mental (FEAFES),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w:t>
      </w:r>
      <w:r w:rsidR="0091575A">
        <w:rPr>
          <w:rFonts w:cs="Arial"/>
          <w:szCs w:val="18"/>
        </w:rPr>
        <w:t>iegos Españoles (ONCE), así como la empresa Repsol, S.A., a propuesta del Presidente del Patronato de la Fundación.</w:t>
      </w:r>
      <w:r w:rsidRPr="00BB0CCA">
        <w:rPr>
          <w:rFonts w:cs="Arial"/>
          <w:szCs w:val="18"/>
        </w:rPr>
        <w:t xml:space="preserve"> </w:t>
      </w:r>
    </w:p>
    <w:p w:rsidR="0091575A" w:rsidRDefault="0091575A" w:rsidP="0067147D">
      <w:pPr>
        <w:keepLines/>
        <w:rPr>
          <w:rFonts w:cs="Arial"/>
          <w:szCs w:val="18"/>
        </w:rPr>
      </w:pPr>
      <w:r w:rsidRPr="00575030">
        <w:rPr>
          <w:rFonts w:cs="Arial"/>
          <w:szCs w:val="18"/>
        </w:rPr>
        <w:t>La Fundación cuenta como principal fuente de financiación la aportación anual de la ONCE (véase  Nota 1</w:t>
      </w:r>
      <w:r w:rsidR="00575030" w:rsidRPr="00575030">
        <w:rPr>
          <w:rFonts w:cs="Arial"/>
          <w:szCs w:val="18"/>
        </w:rPr>
        <w:t>8</w:t>
      </w:r>
      <w:r w:rsidRPr="00575030">
        <w:rPr>
          <w:rFonts w:cs="Arial"/>
          <w:szCs w:val="18"/>
        </w:rPr>
        <w:t>) equivalente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 xml:space="preserve">La actividad de la Fundación se articula en torno a los siguiente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67147D">
      <w:pPr>
        <w:pStyle w:val="Ttulo6"/>
      </w:pPr>
      <w:r w:rsidRPr="00533463">
        <w:t xml:space="preserve">Un gran compromiso social por la formación y el empleo de las personas con </w:t>
      </w:r>
      <w:r>
        <w:t>d</w:t>
      </w:r>
      <w:r w:rsidRPr="00533463">
        <w:t>iscapacidad</w:t>
      </w:r>
    </w:p>
    <w:p w:rsidR="0091575A" w:rsidRPr="00533463" w:rsidRDefault="0091575A" w:rsidP="0067147D">
      <w:pPr>
        <w:pStyle w:val="Listaconnmeros"/>
        <w:keepLines/>
      </w:pPr>
      <w:r>
        <w:tab/>
      </w:r>
      <w:r w:rsidRPr="00533463">
        <w:t>Durante la vigencia del acuerdo la ONCE se compromete a crear 15.000 nuevos puestos de trabajo para personas con discapacidad y plazas ocupacionales y a impulsar y desarrollar cursos de formación a favor de 30.000 beneficiarios discapacitados.</w:t>
      </w:r>
    </w:p>
    <w:p w:rsidR="0091575A" w:rsidRPr="00533463" w:rsidRDefault="0091575A" w:rsidP="0067147D">
      <w:pPr>
        <w:pStyle w:val="Listaconnmeros"/>
        <w:keepLines/>
      </w:pPr>
      <w:r>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lastRenderedPageBreak/>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2014, la Fundación ha alcanzado ya los siguientes objetivos, en el marco del Plan 15.000  - 30.000:</w:t>
      </w:r>
    </w:p>
    <w:tbl>
      <w:tblPr>
        <w:tblStyle w:val="Tablaconcuadrcula"/>
        <w:tblW w:w="8644" w:type="dxa"/>
        <w:jc w:val="center"/>
        <w:tblLook w:val="04A0"/>
      </w:tblPr>
      <w:tblGrid>
        <w:gridCol w:w="5524"/>
        <w:gridCol w:w="1560"/>
        <w:gridCol w:w="1560"/>
      </w:tblGrid>
      <w:tr w:rsidR="0091575A" w:rsidRPr="00A464E2" w:rsidTr="007B0D68">
        <w:trPr>
          <w:jc w:val="center"/>
        </w:trPr>
        <w:tc>
          <w:tcPr>
            <w:tcW w:w="5524"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A464E2" w:rsidRDefault="0091575A" w:rsidP="0067147D">
            <w:pPr>
              <w:pStyle w:val="Listaconnmeros"/>
              <w:keepLines/>
              <w:spacing w:after="0"/>
              <w:ind w:left="0" w:firstLine="0"/>
              <w:jc w:val="center"/>
              <w:rPr>
                <w:rFonts w:ascii="Times New Roman" w:hAnsi="Times New Roman"/>
                <w:sz w:val="20"/>
              </w:rPr>
            </w:pPr>
          </w:p>
        </w:tc>
      </w:tr>
      <w:tr w:rsidR="0091575A" w:rsidRPr="00A464E2" w:rsidTr="007B0D68">
        <w:trPr>
          <w:jc w:val="center"/>
        </w:trPr>
        <w:tc>
          <w:tcPr>
            <w:tcW w:w="5524" w:type="dxa"/>
            <w:tcBorders>
              <w:top w:val="nil"/>
              <w:bottom w:val="single" w:sz="4" w:space="0" w:color="auto"/>
            </w:tcBorders>
          </w:tcPr>
          <w:p w:rsidR="0091575A" w:rsidRPr="00A464E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Objetivos alcanzados en el periodo</w:t>
            </w:r>
          </w:p>
          <w:p w:rsidR="0091575A"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2012 - 2014</w:t>
            </w:r>
          </w:p>
        </w:tc>
        <w:tc>
          <w:tcPr>
            <w:tcW w:w="1560" w:type="dxa"/>
            <w:tcBorders>
              <w:top w:val="nil"/>
              <w:bottom w:val="single" w:sz="4" w:space="0" w:color="auto"/>
            </w:tcBorders>
            <w:vAlign w:val="bottom"/>
          </w:tcPr>
          <w:p w:rsidR="0091575A" w:rsidRPr="00A464E2" w:rsidRDefault="0091575A" w:rsidP="0067147D">
            <w:pPr>
              <w:pStyle w:val="Listaconnmeros"/>
              <w:keepLines/>
              <w:spacing w:after="0"/>
              <w:ind w:left="0" w:firstLine="0"/>
              <w:jc w:val="center"/>
              <w:rPr>
                <w:rFonts w:ascii="Times New Roman" w:hAnsi="Times New Roman"/>
                <w:sz w:val="20"/>
              </w:rPr>
            </w:pPr>
            <w:r>
              <w:rPr>
                <w:rFonts w:ascii="Times New Roman" w:hAnsi="Times New Roman"/>
                <w:sz w:val="20"/>
              </w:rPr>
              <w:t>Grado de cumplimiento (%)</w:t>
            </w:r>
          </w:p>
        </w:tc>
      </w:tr>
      <w:tr w:rsidR="0091575A" w:rsidRPr="00A464E2" w:rsidTr="007B0D68">
        <w:trPr>
          <w:jc w:val="center"/>
        </w:trPr>
        <w:tc>
          <w:tcPr>
            <w:tcW w:w="5524"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A464E2" w:rsidRDefault="0091575A" w:rsidP="0067147D">
            <w:pPr>
              <w:pStyle w:val="Listaconnmeros"/>
              <w:keepLines/>
              <w:spacing w:after="0"/>
              <w:ind w:left="0" w:firstLine="0"/>
              <w:rPr>
                <w:rFonts w:ascii="Times New Roman" w:hAnsi="Times New Roman"/>
                <w:sz w:val="20"/>
              </w:rPr>
            </w:pP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12.563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106%</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Plazas ocupacionales</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1.429</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60%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ocupacional</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24.833</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310%</w:t>
            </w:r>
          </w:p>
        </w:tc>
      </w:tr>
      <w:tr w:rsidR="0091575A" w:rsidRPr="00A464E2" w:rsidTr="007B0D68">
        <w:trPr>
          <w:jc w:val="center"/>
        </w:trPr>
        <w:tc>
          <w:tcPr>
            <w:tcW w:w="5524" w:type="dxa"/>
            <w:tcBorders>
              <w:top w:val="nil"/>
              <w:bottom w:val="nil"/>
              <w:right w:val="single" w:sz="4" w:space="0" w:color="auto"/>
            </w:tcBorders>
          </w:tcPr>
          <w:p w:rsidR="0091575A" w:rsidRPr="00A464E2" w:rsidRDefault="0091575A" w:rsidP="0067147D">
            <w:pPr>
              <w:pStyle w:val="Listaconnmeros"/>
              <w:keepLines/>
              <w:spacing w:after="0"/>
              <w:ind w:left="0" w:firstLine="0"/>
              <w:rPr>
                <w:rFonts w:ascii="Times New Roman" w:hAnsi="Times New Roman"/>
                <w:sz w:val="20"/>
              </w:rPr>
            </w:pPr>
            <w:r w:rsidRPr="00A464E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7.507</w:t>
            </w:r>
          </w:p>
        </w:tc>
        <w:tc>
          <w:tcPr>
            <w:tcW w:w="1560" w:type="dxa"/>
            <w:tcBorders>
              <w:top w:val="nil"/>
              <w:left w:val="single" w:sz="4" w:space="0" w:color="auto"/>
              <w:bottom w:val="nil"/>
            </w:tcBorders>
          </w:tcPr>
          <w:p w:rsidR="0091575A" w:rsidRPr="00A464E2" w:rsidRDefault="0091575A" w:rsidP="0067147D">
            <w:pPr>
              <w:pStyle w:val="Listaconnmeros"/>
              <w:keepLines/>
              <w:spacing w:after="0"/>
              <w:ind w:left="0" w:firstLine="0"/>
              <w:jc w:val="right"/>
              <w:rPr>
                <w:rFonts w:ascii="Times New Roman" w:hAnsi="Times New Roman"/>
                <w:sz w:val="20"/>
              </w:rPr>
            </w:pPr>
            <w:r>
              <w:rPr>
                <w:rFonts w:ascii="Times New Roman" w:hAnsi="Times New Roman"/>
                <w:sz w:val="20"/>
              </w:rPr>
              <w:t>125%</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67147D">
      <w:pPr>
        <w:pStyle w:val="Ttulo6"/>
      </w:pPr>
      <w:r w:rsidRPr="00533463">
        <w:t>Aportaciones de la ONCE para financiar el gran compromiso social por la formación y el empleo de discapacitados</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Pr="00533463">
        <w:t>Además de lo anterior, aportará adicionalmente el 2% de las ventas que superen cada año una cifra de referencia,</w:t>
      </w:r>
      <w:r w:rsidR="00BF7E05">
        <w:t xml:space="preserve"> </w:t>
      </w:r>
      <w:r w:rsidR="00455F46">
        <w:t>se fijó en 2.400 millones de euros para 2012</w:t>
      </w:r>
      <w:r w:rsidRPr="00533463">
        <w:t>. La cifra de referencia para l</w:t>
      </w:r>
      <w:r>
        <w:t>os años posteriores se calcula</w:t>
      </w:r>
      <w:r w:rsidRPr="00533463">
        <w:t xml:space="preserve"> tomando la cifra de referencia inicial incrementada cada año conforme al IPC real del  ejercicio anterior.</w:t>
      </w:r>
      <w:r w:rsidR="009A3776">
        <w:t xml:space="preserve"> </w:t>
      </w:r>
      <w:r w:rsidR="009A3776" w:rsidRPr="009A3776">
        <w:t>En la reunión de la Comisión Permanente del Consejo de Protectorado celebrada el día 28 de enero de 2014, quedó fijada la cifra de referencia para el ejercicio 2014 en 2.477,01 millones de euros.</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 xml:space="preserve">La ONCE, en su calidad de entidad fundadora, se compromete a proseguir sus esfuerzos para que la Fundación ONCE profundice en su línea actual de solidaridad con otros discapacitados.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Pr="00533463">
        <w:t>La Fundación ONCE está actualmente ejecutando actuaciones dentro de este Programa Operativo principalmente durante el periodo 2009-2015, en función de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desarrolla la Fundación ONCE en el marco de este Programa Operativo son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 instrumentan para incidir, de forma directa o indirecta, en las personas con discapacidad con el fin de atraerlas para que se incorporen al mercado de trabajo. </w:t>
      </w:r>
    </w:p>
    <w:p w:rsidR="0091575A" w:rsidRPr="00533463" w:rsidRDefault="0091575A" w:rsidP="0067147D">
      <w:pPr>
        <w:pStyle w:val="Listaconnmeros2"/>
        <w:keepLines/>
      </w:pPr>
      <w:r>
        <w:t>-</w:t>
      </w:r>
      <w:r>
        <w:tab/>
      </w:r>
      <w:r w:rsidRPr="00941A68">
        <w:t>Acciones de Cooperación transnacional e interregional: Tienen como objetivo específico l</w:t>
      </w:r>
      <w:r w:rsidRPr="00533463">
        <w:t>a articulación de una serie de actuaciones integradas para generar y mantener redes de trabajo transregionales y transnacionales, que faciliten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 xml:space="preserve">Asistencia técnica: Las acciones realizadas en este ámbito tienen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 a todo el proyecto se articulan un conjunto de acciones, tales como la integración de la perspectiva de género, la potenciación de líneas innovadoras de trabajo, la calidad y la mejora continua, medidas específicas para complementar las distintas operaciones con aquellos instrumentos y contenidos que permitan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Pr="00533463">
        <w:t xml:space="preserve">mismo, se llevan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Pr="00D6083D">
        <w:t>Mediante oficio de 7 de julio de 2008, la Unidad Administradora del Fondo Social Europeo (en adelante “UAFSE”) comunicó a la Fundación ONCE el plan financiero para la ejecución de las operaciones descritas anteriormente. De acuerdo con esta comunicación oficial, la asignación en términos de coste total ascendió a 147.662.652 euros, de los cuales el FSE aportará un total de 103.046.241 euros y la Fundación ONCE un total de 44.616.411 euros.</w:t>
      </w:r>
    </w:p>
    <w:p w:rsidR="0091575A" w:rsidRDefault="0091575A" w:rsidP="0067147D">
      <w:pPr>
        <w:pStyle w:val="Listaconnmeros"/>
        <w:keepLines/>
      </w:pPr>
      <w:r>
        <w:tab/>
        <w:t>Asi</w:t>
      </w:r>
      <w:r w:rsidRPr="00D6083D">
        <w:t xml:space="preserve">mismo mediante oficios de fecha 29 de mayo de 2012 y 9 de agosto de 2013, la UAFSE comunicó a la Fundación ONCE sendas reasignaciones de la ayuda del FSE para el Programa Operativo 2007-2013, de forma que el importe inicialmente concedido por el FSE </w:t>
      </w:r>
      <w:r>
        <w:t>se incrementó</w:t>
      </w:r>
      <w:r w:rsidRPr="00D6083D">
        <w:t xml:space="preserve"> en 14.431.153 euros alcanzando así un total de 117.477.394 euros</w:t>
      </w:r>
      <w:r>
        <w:t xml:space="preserve">, </w:t>
      </w:r>
      <w:r w:rsidRPr="00F77D2C">
        <w:t>aumentando el compromiso de cofinanciación de la Fundación hasta los 51.883.082 euros.</w:t>
      </w:r>
      <w:r w:rsidR="00455F46">
        <w:t xml:space="preserve"> </w:t>
      </w:r>
    </w:p>
    <w:p w:rsidR="0091575A" w:rsidRDefault="0091575A" w:rsidP="0067147D">
      <w:pPr>
        <w:pStyle w:val="Listaconnmeros"/>
        <w:keepLines/>
      </w:pPr>
      <w:r>
        <w:tab/>
      </w:r>
      <w:r w:rsidRPr="00AF6836">
        <w:t>Los importes concedidos totales y la tasa de cofinanciación se muestran a continuación, diferenciando entre l</w:t>
      </w:r>
      <w:r>
        <w:t>o ejecutado realmente (2008-2014</w:t>
      </w:r>
      <w:r w:rsidRPr="00AF6836">
        <w:t>) y lo previsto por ejecutar (2015), considerando la senda financiera marcada por la UAFSE, a</w:t>
      </w:r>
      <w:r>
        <w:t>corde a la regla n+2:</w:t>
      </w:r>
    </w:p>
    <w:tbl>
      <w:tblPr>
        <w:tblW w:w="1007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1916"/>
        <w:gridCol w:w="907"/>
        <w:gridCol w:w="907"/>
        <w:gridCol w:w="907"/>
        <w:gridCol w:w="907"/>
        <w:gridCol w:w="907"/>
        <w:gridCol w:w="907"/>
        <w:gridCol w:w="907"/>
        <w:gridCol w:w="907"/>
        <w:gridCol w:w="907"/>
      </w:tblGrid>
      <w:tr w:rsidR="0091575A" w:rsidRPr="00921835" w:rsidTr="007B0D68">
        <w:trPr>
          <w:jc w:val="center"/>
        </w:trPr>
        <w:tc>
          <w:tcPr>
            <w:tcW w:w="1916" w:type="dxa"/>
            <w:vMerge w:val="restart"/>
            <w:tcBorders>
              <w:top w:val="single" w:sz="2" w:space="0" w:color="auto"/>
              <w:left w:val="single" w:sz="2" w:space="0" w:color="auto"/>
              <w:bottom w:val="single" w:sz="2" w:space="0" w:color="auto"/>
              <w:right w:val="single" w:sz="2" w:space="0" w:color="auto"/>
              <w:tl2br w:val="single" w:sz="2" w:space="0" w:color="auto"/>
            </w:tcBorders>
            <w:shd w:val="clear" w:color="auto" w:fill="auto"/>
          </w:tcPr>
          <w:p w:rsidR="0091575A" w:rsidRPr="009063D6" w:rsidRDefault="0091575A" w:rsidP="0067147D">
            <w:pPr>
              <w:pStyle w:val="Tabladeilustraciones"/>
              <w:keepNext/>
              <w:keepLines/>
              <w:ind w:left="1191"/>
              <w:jc w:val="right"/>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Años</w:t>
            </w:r>
          </w:p>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Regiones- Ejes</w:t>
            </w:r>
          </w:p>
        </w:tc>
        <w:tc>
          <w:tcPr>
            <w:tcW w:w="8163" w:type="dxa"/>
            <w:gridSpan w:val="9"/>
            <w:tcBorders>
              <w:top w:val="single" w:sz="2" w:space="0" w:color="auto"/>
              <w:left w:val="single" w:sz="2" w:space="0" w:color="auto"/>
              <w:bottom w:val="single" w:sz="2" w:space="0" w:color="auto"/>
              <w:right w:val="single" w:sz="2" w:space="0" w:color="auto"/>
              <w:tl2br w:val="nil"/>
            </w:tcBorders>
            <w:shd w:val="clear" w:color="auto" w:fill="auto"/>
            <w:noWrap/>
            <w:vAlign w:val="bottom"/>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Euros</w:t>
            </w:r>
          </w:p>
        </w:tc>
      </w:tr>
      <w:tr w:rsidR="0091575A" w:rsidRPr="00A003F2" w:rsidTr="007B0D68">
        <w:trPr>
          <w:jc w:val="center"/>
        </w:trPr>
        <w:tc>
          <w:tcPr>
            <w:tcW w:w="1916" w:type="dxa"/>
            <w:vMerge/>
            <w:tcBorders>
              <w:top w:val="nil"/>
              <w:left w:val="single" w:sz="2" w:space="0" w:color="auto"/>
              <w:bottom w:val="single" w:sz="2" w:space="0" w:color="auto"/>
              <w:right w:val="single" w:sz="2" w:space="0" w:color="auto"/>
              <w:tl2br w:val="single" w:sz="2" w:space="0" w:color="auto"/>
            </w:tcBorders>
            <w:shd w:val="clear" w:color="auto" w:fill="auto"/>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2008</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2009</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2010</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2011</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2012</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2013</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2014</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2015</w:t>
            </w:r>
            <w:r w:rsidR="00575030">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single" w:sz="2" w:space="0" w:color="auto"/>
              <w:right w:val="single" w:sz="2" w:space="0" w:color="auto"/>
              <w:tl2br w:val="nil"/>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Total</w:t>
            </w:r>
          </w:p>
        </w:tc>
      </w:tr>
      <w:tr w:rsidR="0091575A" w:rsidRPr="00A003F2" w:rsidTr="007B0D68">
        <w:trPr>
          <w:jc w:val="center"/>
        </w:trPr>
        <w:tc>
          <w:tcPr>
            <w:tcW w:w="1916" w:type="dxa"/>
            <w:tcBorders>
              <w:top w:val="single" w:sz="2" w:space="0" w:color="auto"/>
              <w:left w:val="single" w:sz="2" w:space="0" w:color="auto"/>
              <w:bottom w:val="nil"/>
              <w:right w:val="single" w:sz="2" w:space="0" w:color="auto"/>
            </w:tcBorders>
            <w:shd w:val="clear" w:color="auto" w:fill="auto"/>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 xml:space="preserve"> </w:t>
            </w: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9063D6"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single" w:sz="2" w:space="0" w:color="auto"/>
              <w:left w:val="single" w:sz="2" w:space="0" w:color="auto"/>
              <w:bottom w:val="nil"/>
              <w:right w:val="single" w:sz="2" w:space="0" w:color="auto"/>
            </w:tcBorders>
            <w:shd w:val="clear" w:color="auto" w:fill="auto"/>
            <w:noWrap/>
            <w:vAlign w:val="center"/>
          </w:tcPr>
          <w:p w:rsidR="0091575A" w:rsidRPr="00AC1319" w:rsidRDefault="0091575A" w:rsidP="0067147D">
            <w:pPr>
              <w:pStyle w:val="Tabladeilustraciones"/>
              <w:keepNext/>
              <w:keepLines/>
              <w:tabs>
                <w:tab w:val="decimal" w:pos="890"/>
              </w:tabs>
              <w:rPr>
                <w:snapToGrid w:val="0"/>
                <w:color w:val="000000"/>
                <w:sz w:val="16"/>
                <w:szCs w:val="16"/>
                <w:u w:color="000000"/>
                <w:lang w:val="es-ES_tradnl" w:eastAsia="es-ES_tradnl"/>
              </w:rPr>
            </w:pP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Convergencia:</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9063D6"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4B4791" w:rsidRDefault="0091575A" w:rsidP="0067147D">
            <w:pPr>
              <w:pStyle w:val="Tabladeilustraciones"/>
              <w:keepNext/>
              <w:keepLines/>
              <w:tabs>
                <w:tab w:val="decimal" w:pos="865"/>
              </w:tabs>
              <w:rPr>
                <w:b/>
                <w:snapToGrid w:val="0"/>
                <w:color w:val="000000"/>
                <w:sz w:val="16"/>
                <w:szCs w:val="16"/>
                <w:u w:color="000000"/>
                <w:lang w:val="es-ES_tradnl" w:eastAsia="es-ES_tradnl"/>
              </w:rPr>
            </w:pPr>
            <w:r w:rsidRPr="004B4791">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center"/>
            <w:hideMark/>
          </w:tcPr>
          <w:p w:rsidR="0091575A" w:rsidRPr="00AC1319" w:rsidRDefault="0091575A" w:rsidP="0067147D">
            <w:pPr>
              <w:pStyle w:val="Tabladeilustraciones"/>
              <w:keepNext/>
              <w:keepLines/>
              <w:tabs>
                <w:tab w:val="decimal" w:pos="89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200.601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8.685.135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9.057.921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9.002.022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9.074.106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10.698.305</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11.722.81</w:t>
            </w:r>
            <w:r>
              <w:rPr>
                <w:snapToGrid w:val="0"/>
                <w:color w:val="000000"/>
                <w:sz w:val="16"/>
                <w:szCs w:val="16"/>
                <w:u w:color="000000"/>
                <w:lang w:val="es-ES_tradnl" w:eastAsia="es-ES_tradnl"/>
              </w:rPr>
              <w:t>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11.289.44</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69.730.345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160.481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6.948.108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7.246.337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7.201.618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7.259.285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8.558.644</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9.378.248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9.031.55</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55.784.277</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40.120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1.737.027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1.811.584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1.800.404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1.814.821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2.139.661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2.344.562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2.257.889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13.946.068</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OUT:</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25.467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994.827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790.929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661.661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509.527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513.092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914.581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662.98</w:t>
            </w:r>
            <w:r>
              <w:rPr>
                <w:snapToGrid w:val="0"/>
                <w:color w:val="000000"/>
                <w:sz w:val="16"/>
                <w:szCs w:val="16"/>
                <w:u w:color="000000"/>
                <w:lang w:val="es-ES_tradnl" w:eastAsia="es-ES_tradnl"/>
              </w:rPr>
              <w:t>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5.073.065</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20.374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795.862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632.743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529.329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407.622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410.473</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731.665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530.38</w:t>
            </w:r>
            <w:r>
              <w:rPr>
                <w:snapToGrid w:val="0"/>
                <w:color w:val="000000"/>
                <w:sz w:val="16"/>
                <w:szCs w:val="16"/>
                <w:u w:color="000000"/>
                <w:lang w:val="es-ES_tradnl" w:eastAsia="es-ES_tradnl"/>
              </w:rPr>
              <w:t>5</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4.058.453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5.093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198.965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158.186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132.332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101.905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102.619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182.916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132.59</w:t>
            </w:r>
            <w:r>
              <w:rPr>
                <w:snapToGrid w:val="0"/>
                <w:color w:val="000000"/>
                <w:sz w:val="16"/>
                <w:szCs w:val="16"/>
                <w:u w:color="000000"/>
                <w:lang w:val="es-ES_tradnl" w:eastAsia="es-ES_tradnl"/>
              </w:rPr>
              <w:t>6</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1.014.612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Phasing IN: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219.617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7.902.176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6.503.571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4.286.605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3.654.371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3.319.058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4.226.445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4.408.598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34.520.441</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175.693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6.321.741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5.202.857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3.429.284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2.923.496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2.655.247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3.381.156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3.526.87</w:t>
            </w:r>
            <w:r>
              <w:rPr>
                <w:snapToGrid w:val="0"/>
                <w:color w:val="000000"/>
                <w:sz w:val="16"/>
                <w:szCs w:val="16"/>
                <w:u w:color="000000"/>
                <w:lang w:val="es-ES_tradnl" w:eastAsia="es-ES_tradnl"/>
              </w:rPr>
              <w:t>8</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27.616.352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43.924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1.580.435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1.300.714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857.321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730.875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663.811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845.289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881.7</w:t>
            </w:r>
            <w:r>
              <w:rPr>
                <w:snapToGrid w:val="0"/>
                <w:color w:val="000000"/>
                <w:sz w:val="16"/>
                <w:szCs w:val="16"/>
                <w:u w:color="000000"/>
                <w:lang w:val="es-ES_tradnl" w:eastAsia="es-ES_tradnl"/>
              </w:rPr>
              <w:t>20</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6.904.089</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hideMark/>
          </w:tcPr>
          <w:p w:rsidR="0091575A" w:rsidRPr="009063D6" w:rsidRDefault="0091575A" w:rsidP="0067147D">
            <w:pPr>
              <w:pStyle w:val="Tabladeilustraciones"/>
              <w:keepNext/>
              <w:keepLines/>
              <w:rPr>
                <w:b/>
                <w:snapToGrid w:val="0"/>
                <w:color w:val="000000"/>
                <w:sz w:val="16"/>
                <w:szCs w:val="16"/>
                <w:u w:color="000000"/>
                <w:lang w:val="es-ES_tradnl"/>
              </w:rPr>
            </w:pPr>
            <w:r w:rsidRPr="009063D6">
              <w:rPr>
                <w:b/>
                <w:snapToGrid w:val="0"/>
                <w:color w:val="000000"/>
                <w:sz w:val="16"/>
                <w:szCs w:val="16"/>
                <w:u w:color="000000"/>
                <w:lang w:val="es-ES_tradnl"/>
              </w:rPr>
              <w:t>Competitividad:</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b/>
                <w:snapToGrid w:val="0"/>
                <w:color w:val="000000"/>
                <w:sz w:val="16"/>
                <w:szCs w:val="16"/>
                <w:u w:color="000000"/>
                <w:lang w:val="es-ES_tradnl" w:eastAsia="es-ES_tradnl"/>
              </w:rPr>
            </w:pPr>
            <w:r w:rsidRPr="009063D6">
              <w:rPr>
                <w:b/>
                <w:snapToGrid w:val="0"/>
                <w:color w:val="000000"/>
                <w:sz w:val="16"/>
                <w:szCs w:val="16"/>
                <w:u w:color="000000"/>
                <w:lang w:val="es-ES_tradnl" w:eastAsia="es-ES_tradnl"/>
              </w:rPr>
              <w:t>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b/>
                <w:snapToGrid w:val="0"/>
                <w:color w:val="000000"/>
                <w:sz w:val="16"/>
                <w:szCs w:val="16"/>
                <w:u w:color="000000"/>
                <w:lang w:val="es-ES_tradnl" w:eastAsia="es-ES_tradnl"/>
              </w:rPr>
            </w:pP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b/>
                <w:snapToGrid w:val="0"/>
                <w:color w:val="000000"/>
                <w:sz w:val="16"/>
                <w:szCs w:val="16"/>
                <w:u w:color="000000"/>
                <w:lang w:val="es-ES_tradnl" w:eastAsia="es-ES_tradnl"/>
              </w:rPr>
            </w:pPr>
            <w:r w:rsidRPr="00AC1319">
              <w:rPr>
                <w:b/>
                <w:snapToGrid w:val="0"/>
                <w:color w:val="000000"/>
                <w:sz w:val="16"/>
                <w:szCs w:val="16"/>
                <w:u w:color="000000"/>
                <w:lang w:val="es-ES_tradnl" w:eastAsia="es-ES_tradnl"/>
              </w:rPr>
              <w:t> </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213.184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6.887.234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7.011.316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6.704.754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7.078.922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9.012.272</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9.800.682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13.328.262</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60.036.626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 ONCE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106.592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3.443.617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3.505.658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3.352.377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3.539.461</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4.506.136</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 xml:space="preserve">4.900.341     </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Pr>
                <w:snapToGrid w:val="0"/>
                <w:color w:val="000000"/>
                <w:sz w:val="16"/>
                <w:szCs w:val="16"/>
                <w:u w:color="000000"/>
                <w:lang w:val="es-ES_tradnl" w:eastAsia="es-ES_tradnl"/>
              </w:rPr>
              <w:t>6.664.131</w:t>
            </w:r>
            <w:r w:rsidRPr="004B4791">
              <w:rPr>
                <w:snapToGrid w:val="0"/>
                <w:color w:val="000000"/>
                <w:sz w:val="16"/>
                <w:szCs w:val="16"/>
                <w:u w:color="000000"/>
                <w:lang w:val="es-ES_tradnl" w:eastAsia="es-ES_tradnl"/>
              </w:rPr>
              <w:t xml:space="preserve">     </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30.018.313</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Coste total</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658.869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24.469.372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23.363.737</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20.655.042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20.316.926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40" w:after="40"/>
              <w:rPr>
                <w:b/>
                <w:snapToGrid w:val="0"/>
                <w:sz w:val="16"/>
                <w:szCs w:val="16"/>
                <w:u w:color="000000"/>
                <w:lang w:val="es-ES_tradnl" w:eastAsia="es-ES_tradnl"/>
              </w:rPr>
            </w:pPr>
            <w:r w:rsidRPr="009063D6">
              <w:rPr>
                <w:b/>
                <w:snapToGrid w:val="0"/>
                <w:sz w:val="16"/>
                <w:szCs w:val="16"/>
                <w:u w:color="000000"/>
                <w:lang w:val="es-ES_tradnl" w:eastAsia="es-ES_tradnl"/>
              </w:rPr>
              <w:t>23.542.727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26.664.519</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40" w:after="40"/>
              <w:rPr>
                <w:b/>
                <w:snapToGrid w:val="0"/>
                <w:sz w:val="16"/>
                <w:szCs w:val="16"/>
                <w:u w:color="000000"/>
                <w:lang w:val="es-ES_tradnl" w:eastAsia="es-ES_tradnl"/>
              </w:rPr>
            </w:pPr>
            <w:r w:rsidRPr="004B4791">
              <w:rPr>
                <w:b/>
                <w:snapToGrid w:val="0"/>
                <w:sz w:val="16"/>
                <w:szCs w:val="16"/>
                <w:u w:color="000000"/>
                <w:lang w:val="es-ES_tradnl" w:eastAsia="es-ES_tradnl"/>
              </w:rPr>
              <w:t>29.689.2</w:t>
            </w:r>
            <w:r>
              <w:rPr>
                <w:b/>
                <w:snapToGrid w:val="0"/>
                <w:sz w:val="16"/>
                <w:szCs w:val="16"/>
                <w:u w:color="000000"/>
                <w:lang w:val="es-ES_tradnl" w:eastAsia="es-ES_tradnl"/>
              </w:rPr>
              <w:t>84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40" w:after="40"/>
              <w:rPr>
                <w:b/>
                <w:snapToGrid w:val="0"/>
                <w:sz w:val="16"/>
                <w:szCs w:val="16"/>
                <w:u w:color="000000"/>
                <w:lang w:val="es-ES_tradnl" w:eastAsia="es-ES_tradnl"/>
              </w:rPr>
            </w:pPr>
            <w:r w:rsidRPr="00AC1319">
              <w:rPr>
                <w:b/>
                <w:snapToGrid w:val="0"/>
                <w:sz w:val="16"/>
                <w:szCs w:val="16"/>
                <w:u w:color="000000"/>
                <w:lang w:val="es-ES_tradnl" w:eastAsia="es-ES_tradnl"/>
              </w:rPr>
              <w:t>169.360.476</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FSE</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463.140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17.509.328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16.587.595</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14.512.608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14.129.864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spacing w:before="120"/>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16.130.500</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18.391.41</w:t>
            </w:r>
            <w:r>
              <w:rPr>
                <w:snapToGrid w:val="0"/>
                <w:color w:val="000000"/>
                <w:sz w:val="16"/>
                <w:szCs w:val="16"/>
                <w:u w:color="000000"/>
                <w:lang w:val="es-ES_tradnl" w:eastAsia="es-ES_tradnl"/>
              </w:rPr>
              <w:t>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spacing w:before="120"/>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19.752.9</w:t>
            </w:r>
            <w:r>
              <w:rPr>
                <w:snapToGrid w:val="0"/>
                <w:color w:val="000000"/>
                <w:sz w:val="16"/>
                <w:szCs w:val="16"/>
                <w:u w:color="000000"/>
                <w:lang w:val="es-ES_tradnl" w:eastAsia="es-ES_tradnl"/>
              </w:rPr>
              <w:t>48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spacing w:before="120"/>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117.477.394</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6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195.729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80"/>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6.960.044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23"/>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6.776.142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809"/>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6.142.434</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752"/>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6.187.062</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tabs>
                <w:tab w:val="decimal" w:pos="696"/>
              </w:tab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7.412.227</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81"/>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8.273.108</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tabs>
                <w:tab w:val="decimal" w:pos="724"/>
              </w:tabs>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9.936.33</w:t>
            </w:r>
            <w:r>
              <w:rPr>
                <w:snapToGrid w:val="0"/>
                <w:color w:val="000000"/>
                <w:sz w:val="16"/>
                <w:szCs w:val="16"/>
                <w:u w:color="000000"/>
                <w:lang w:val="es-ES_tradnl" w:eastAsia="es-ES_tradnl"/>
              </w:rPr>
              <w:t>6</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tabs>
                <w:tab w:val="decimal" w:pos="810"/>
              </w:tabs>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51.883.082</w:t>
            </w:r>
          </w:p>
        </w:tc>
      </w:tr>
      <w:tr w:rsidR="0091575A" w:rsidRPr="00A003F2" w:rsidTr="007B0D68">
        <w:trPr>
          <w:jc w:val="center"/>
        </w:trPr>
        <w:tc>
          <w:tcPr>
            <w:tcW w:w="1916" w:type="dxa"/>
            <w:tcBorders>
              <w:top w:val="nil"/>
              <w:left w:val="single" w:sz="2" w:space="0" w:color="auto"/>
              <w:bottom w:val="nil"/>
              <w:right w:val="single" w:sz="2" w:space="0" w:color="auto"/>
            </w:tcBorders>
            <w:shd w:val="clear" w:color="auto" w:fill="auto"/>
            <w:vAlign w:val="center"/>
            <w:hideMark/>
          </w:tcPr>
          <w:p w:rsidR="0091575A" w:rsidRPr="009063D6" w:rsidRDefault="0091575A" w:rsidP="0067147D">
            <w:pPr>
              <w:pStyle w:val="Tabladeilustraciones"/>
              <w:keepNext/>
              <w:keepLines/>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Porcentaje de</w:t>
            </w:r>
            <w:r w:rsidRPr="009063D6">
              <w:rPr>
                <w:snapToGrid w:val="0"/>
                <w:color w:val="000000"/>
                <w:sz w:val="16"/>
                <w:szCs w:val="16"/>
                <w:u w:color="000000"/>
                <w:lang w:val="es-ES_tradnl" w:eastAsia="es-ES_tradnl"/>
              </w:rPr>
              <w:br/>
              <w:t xml:space="preserve">  cofinanciación Fundación</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28%</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29%</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30%</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9063D6" w:rsidRDefault="0091575A" w:rsidP="0067147D">
            <w:pPr>
              <w:pStyle w:val="Tabladeilustraciones"/>
              <w:keepNext/>
              <w:keepLines/>
              <w:jc w:val="center"/>
              <w:rPr>
                <w:snapToGrid w:val="0"/>
                <w:color w:val="000000"/>
                <w:sz w:val="16"/>
                <w:szCs w:val="16"/>
                <w:u w:color="000000"/>
                <w:lang w:val="es-ES_tradnl" w:eastAsia="es-ES_tradnl"/>
              </w:rPr>
            </w:pPr>
            <w:r w:rsidRPr="009063D6">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31%</w:t>
            </w:r>
          </w:p>
        </w:tc>
        <w:tc>
          <w:tcPr>
            <w:tcW w:w="907" w:type="dxa"/>
            <w:tcBorders>
              <w:top w:val="nil"/>
              <w:left w:val="single" w:sz="2" w:space="0" w:color="auto"/>
              <w:bottom w:val="nil"/>
              <w:right w:val="single" w:sz="2" w:space="0" w:color="auto"/>
            </w:tcBorders>
            <w:shd w:val="clear" w:color="auto" w:fill="auto"/>
            <w:noWrap/>
            <w:vAlign w:val="bottom"/>
          </w:tcPr>
          <w:p w:rsidR="0091575A" w:rsidRPr="004B4791" w:rsidRDefault="0091575A" w:rsidP="0067147D">
            <w:pPr>
              <w:pStyle w:val="Tabladeilustraciones"/>
              <w:keepNext/>
              <w:keepLines/>
              <w:jc w:val="center"/>
              <w:rPr>
                <w:snapToGrid w:val="0"/>
                <w:color w:val="000000"/>
                <w:sz w:val="16"/>
                <w:szCs w:val="16"/>
                <w:u w:color="000000"/>
                <w:lang w:val="es-ES_tradnl" w:eastAsia="es-ES_tradnl"/>
              </w:rPr>
            </w:pPr>
            <w:r w:rsidRPr="004B4791">
              <w:rPr>
                <w:snapToGrid w:val="0"/>
                <w:color w:val="000000"/>
                <w:sz w:val="16"/>
                <w:szCs w:val="16"/>
                <w:u w:color="000000"/>
                <w:lang w:val="es-ES_tradnl" w:eastAsia="es-ES_tradnl"/>
              </w:rPr>
              <w:t>33%</w:t>
            </w:r>
          </w:p>
        </w:tc>
        <w:tc>
          <w:tcPr>
            <w:tcW w:w="907" w:type="dxa"/>
            <w:tcBorders>
              <w:top w:val="nil"/>
              <w:left w:val="single" w:sz="2" w:space="0" w:color="auto"/>
              <w:bottom w:val="nil"/>
              <w:right w:val="single" w:sz="2" w:space="0" w:color="auto"/>
            </w:tcBorders>
            <w:shd w:val="clear" w:color="auto" w:fill="auto"/>
            <w:noWrap/>
            <w:vAlign w:val="bottom"/>
            <w:hideMark/>
          </w:tcPr>
          <w:p w:rsidR="0091575A" w:rsidRPr="00AC1319" w:rsidRDefault="0091575A" w:rsidP="0067147D">
            <w:pPr>
              <w:pStyle w:val="Tabladeilustraciones"/>
              <w:keepNext/>
              <w:keepLines/>
              <w:jc w:val="center"/>
              <w:rPr>
                <w:snapToGrid w:val="0"/>
                <w:color w:val="000000"/>
                <w:sz w:val="16"/>
                <w:szCs w:val="16"/>
                <w:u w:color="000000"/>
                <w:lang w:val="es-ES_tradnl" w:eastAsia="es-ES_tradnl"/>
              </w:rPr>
            </w:pPr>
            <w:r w:rsidRPr="00AC1319">
              <w:rPr>
                <w:snapToGrid w:val="0"/>
                <w:color w:val="000000"/>
                <w:sz w:val="16"/>
                <w:szCs w:val="16"/>
                <w:u w:color="000000"/>
                <w:lang w:val="es-ES_tradnl" w:eastAsia="es-ES_tradnl"/>
              </w:rPr>
              <w:t>31%</w:t>
            </w:r>
          </w:p>
        </w:tc>
      </w:tr>
      <w:tr w:rsidR="0091575A" w:rsidRPr="002359B8" w:rsidTr="007B0D68">
        <w:trPr>
          <w:jc w:val="center"/>
        </w:trPr>
        <w:tc>
          <w:tcPr>
            <w:tcW w:w="1916" w:type="dxa"/>
            <w:tcBorders>
              <w:top w:val="nil"/>
              <w:left w:val="single" w:sz="2" w:space="0" w:color="auto"/>
              <w:bottom w:val="single" w:sz="2" w:space="0" w:color="auto"/>
              <w:right w:val="single" w:sz="2" w:space="0" w:color="auto"/>
            </w:tcBorders>
            <w:shd w:val="clear" w:color="auto" w:fill="auto"/>
            <w:vAlign w:val="center"/>
          </w:tcPr>
          <w:p w:rsidR="0091575A" w:rsidRPr="002359B8" w:rsidRDefault="0091575A" w:rsidP="0067147D">
            <w:pPr>
              <w:pStyle w:val="Tabladeilustraciones"/>
              <w:keepNext/>
              <w:keepLines/>
              <w:rPr>
                <w:snapToGrid w:val="0"/>
                <w:color w:val="000000"/>
                <w:sz w:val="16"/>
                <w:szCs w:val="16"/>
                <w:u w:color="000000"/>
                <w:lang w:val="es-ES_tradnl" w:eastAsia="es-ES_tradnl"/>
              </w:rPr>
            </w:pPr>
            <w:r>
              <w:rPr>
                <w:snapToGrid w:val="0"/>
                <w:color w:val="000000"/>
                <w:sz w:val="16"/>
                <w:szCs w:val="16"/>
                <w:u w:color="000000"/>
                <w:lang w:val="es-ES_tradnl" w:eastAsia="es-ES_tradnl"/>
              </w:rPr>
              <w:t xml:space="preserve"> </w:t>
            </w: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760"/>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2359B8"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4B4791" w:rsidRDefault="0091575A" w:rsidP="0067147D">
            <w:pPr>
              <w:pStyle w:val="Tabladeilustraciones"/>
              <w:keepNext/>
              <w:keepLines/>
              <w:tabs>
                <w:tab w:val="decimal" w:pos="865"/>
              </w:tabs>
              <w:rPr>
                <w:snapToGrid w:val="0"/>
                <w:color w:val="000000"/>
                <w:sz w:val="16"/>
                <w:szCs w:val="16"/>
                <w:u w:color="000000"/>
                <w:lang w:val="es-ES_tradnl" w:eastAsia="es-ES_tradnl"/>
              </w:rPr>
            </w:pPr>
          </w:p>
        </w:tc>
        <w:tc>
          <w:tcPr>
            <w:tcW w:w="907" w:type="dxa"/>
            <w:tcBorders>
              <w:top w:val="nil"/>
              <w:left w:val="single" w:sz="2" w:space="0" w:color="auto"/>
              <w:bottom w:val="single" w:sz="2" w:space="0" w:color="auto"/>
              <w:right w:val="single" w:sz="2" w:space="0" w:color="auto"/>
            </w:tcBorders>
            <w:shd w:val="clear" w:color="auto" w:fill="auto"/>
            <w:noWrap/>
            <w:vAlign w:val="center"/>
          </w:tcPr>
          <w:p w:rsidR="0091575A" w:rsidRPr="00AC1319" w:rsidRDefault="0091575A" w:rsidP="0067147D">
            <w:pPr>
              <w:pStyle w:val="Tabladeilustraciones"/>
              <w:keepLines/>
              <w:tabs>
                <w:tab w:val="decimal" w:pos="890"/>
              </w:tabs>
              <w:rPr>
                <w:snapToGrid w:val="0"/>
                <w:color w:val="000000"/>
                <w:sz w:val="16"/>
                <w:szCs w:val="16"/>
                <w:u w:color="000000"/>
                <w:lang w:val="es-ES_tradnl" w:eastAsia="es-ES_tradnl"/>
              </w:rPr>
            </w:pPr>
          </w:p>
        </w:tc>
      </w:tr>
    </w:tbl>
    <w:p w:rsidR="0091575A" w:rsidRPr="00575030" w:rsidRDefault="00575030" w:rsidP="0067147D">
      <w:pPr>
        <w:keepLines/>
        <w:spacing w:before="120"/>
        <w:rPr>
          <w:sz w:val="16"/>
          <w:szCs w:val="16"/>
        </w:rPr>
      </w:pPr>
      <w:r w:rsidRPr="00575030">
        <w:rPr>
          <w:sz w:val="16"/>
          <w:szCs w:val="16"/>
        </w:rPr>
        <w:t>(*) Pendiente de ejecución</w:t>
      </w:r>
    </w:p>
    <w:p w:rsidR="0091575A" w:rsidRPr="00AC1F2F" w:rsidRDefault="0091575A" w:rsidP="0067147D">
      <w:pPr>
        <w:pStyle w:val="Listaconnmeros"/>
        <w:keepLines/>
      </w:pPr>
      <w:r>
        <w:tab/>
      </w:r>
      <w:r w:rsidRPr="00F7339A">
        <w:t>La ejecución total correspondiente al ejercicio 201</w:t>
      </w:r>
      <w:r>
        <w:t>4</w:t>
      </w:r>
      <w:r w:rsidRPr="00F7339A">
        <w:t xml:space="preserve"> se desglosa, por beneficiario, del siguiente mo</w:t>
      </w:r>
      <w:r w:rsidRPr="00AC1F2F">
        <w:t>do:</w:t>
      </w:r>
    </w:p>
    <w:tbl>
      <w:tblPr>
        <w:tblW w:w="765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417"/>
        <w:gridCol w:w="1417"/>
        <w:gridCol w:w="1417"/>
      </w:tblGrid>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p>
        </w:tc>
        <w:tc>
          <w:tcPr>
            <w:tcW w:w="4251" w:type="dxa"/>
            <w:gridSpan w:val="3"/>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Euros</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c>
          <w:tcPr>
            <w:tcW w:w="2834" w:type="dxa"/>
            <w:gridSpan w:val="2"/>
            <w:tcBorders>
              <w:top w:val="single" w:sz="2" w:space="0" w:color="auto"/>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Beneficiario</w:t>
            </w:r>
          </w:p>
        </w:tc>
        <w:tc>
          <w:tcPr>
            <w:tcW w:w="1417" w:type="dxa"/>
            <w:tcBorders>
              <w:top w:val="single" w:sz="2" w:space="0" w:color="auto"/>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jc w:val="center"/>
              <w:rPr>
                <w:snapToGrid w:val="0"/>
                <w:color w:val="000000"/>
                <w:szCs w:val="0"/>
                <w:u w:color="000000"/>
              </w:rPr>
            </w:pPr>
          </w:p>
        </w:tc>
      </w:tr>
      <w:tr w:rsidR="0091575A" w:rsidRPr="00AC1F2F" w:rsidTr="007B0D68">
        <w:trPr>
          <w:jc w:val="center"/>
        </w:trPr>
        <w:tc>
          <w:tcPr>
            <w:tcW w:w="3402"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Cofinanciador</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Fundación ONCE</w:t>
            </w:r>
          </w:p>
        </w:tc>
        <w:tc>
          <w:tcPr>
            <w:tcW w:w="1417" w:type="dxa"/>
            <w:tcBorders>
              <w:top w:val="single" w:sz="2" w:space="0" w:color="auto"/>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Asociación para el Empleo y la Formación de Personas con Discapacidad</w:t>
            </w:r>
          </w:p>
        </w:tc>
        <w:tc>
          <w:tcPr>
            <w:tcW w:w="1417" w:type="dxa"/>
            <w:tcBorders>
              <w:top w:val="nil"/>
              <w:left w:val="single" w:sz="2" w:space="0" w:color="auto"/>
              <w:bottom w:val="single" w:sz="2" w:space="0" w:color="auto"/>
              <w:right w:val="single" w:sz="2" w:space="0" w:color="auto"/>
            </w:tcBorders>
            <w:shd w:val="clear" w:color="auto" w:fill="auto"/>
            <w:vAlign w:val="bottom"/>
            <w:hideMark/>
          </w:tcPr>
          <w:p w:rsidR="0091575A" w:rsidRPr="00AC1F2F" w:rsidRDefault="0091575A" w:rsidP="0067147D">
            <w:pPr>
              <w:pStyle w:val="Tabladeilustraciones"/>
              <w:keepNext/>
              <w:keepLines/>
              <w:jc w:val="center"/>
              <w:rPr>
                <w:snapToGrid w:val="0"/>
                <w:color w:val="000000"/>
                <w:szCs w:val="0"/>
                <w:u w:color="000000"/>
              </w:rPr>
            </w:pPr>
            <w:r w:rsidRPr="00AC1F2F">
              <w:rPr>
                <w:snapToGrid w:val="0"/>
                <w:color w:val="000000"/>
                <w:szCs w:val="0"/>
                <w:u w:color="000000"/>
              </w:rPr>
              <w:t>Total</w:t>
            </w:r>
          </w:p>
        </w:tc>
      </w:tr>
      <w:tr w:rsidR="0091575A" w:rsidRPr="00AC1F2F" w:rsidTr="007B0D68">
        <w:trPr>
          <w:jc w:val="center"/>
        </w:trPr>
        <w:tc>
          <w:tcPr>
            <w:tcW w:w="3402"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 </w:t>
            </w: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c>
          <w:tcPr>
            <w:tcW w:w="1417" w:type="dxa"/>
            <w:tcBorders>
              <w:top w:val="single" w:sz="2" w:space="0" w:color="auto"/>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FSE</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2.187.361</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16.204.050</w:t>
            </w:r>
          </w:p>
        </w:tc>
        <w:tc>
          <w:tcPr>
            <w:tcW w:w="1417" w:type="dxa"/>
            <w:tcBorders>
              <w:top w:val="nil"/>
              <w:left w:val="single" w:sz="2" w:space="0" w:color="auto"/>
              <w:bottom w:val="nil"/>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18.391.411</w:t>
            </w:r>
          </w:p>
        </w:tc>
      </w:tr>
      <w:tr w:rsidR="0091575A" w:rsidRPr="00AC1F2F" w:rsidTr="007B0D68">
        <w:trPr>
          <w:jc w:val="center"/>
        </w:trPr>
        <w:tc>
          <w:tcPr>
            <w:tcW w:w="3402" w:type="dxa"/>
            <w:tcBorders>
              <w:top w:val="nil"/>
              <w:left w:val="single" w:sz="2" w:space="0" w:color="auto"/>
              <w:bottom w:val="nil"/>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r w:rsidRPr="00AC1F2F">
              <w:rPr>
                <w:snapToGrid w:val="0"/>
                <w:color w:val="000000"/>
                <w:szCs w:val="0"/>
                <w:u w:color="000000"/>
              </w:rPr>
              <w:t xml:space="preserve">Fundación ONCE </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rPr>
                <w:snapToGrid w:val="0"/>
                <w:color w:val="000000"/>
                <w:szCs w:val="0"/>
                <w:u w:color="000000"/>
              </w:rPr>
            </w:pPr>
            <w:r w:rsidRPr="00AC1F2F">
              <w:rPr>
                <w:snapToGrid w:val="0"/>
                <w:color w:val="000000"/>
                <w:szCs w:val="0"/>
                <w:u w:color="000000"/>
              </w:rPr>
              <w:t>973.687</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7.299.421</w:t>
            </w:r>
          </w:p>
        </w:tc>
        <w:tc>
          <w:tcPr>
            <w:tcW w:w="1417" w:type="dxa"/>
            <w:tcBorders>
              <w:top w:val="nil"/>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rPr>
                <w:snapToGrid w:val="0"/>
                <w:color w:val="000000"/>
                <w:szCs w:val="0"/>
                <w:u w:color="000000"/>
              </w:rPr>
            </w:pPr>
            <w:r w:rsidRPr="00AC1F2F">
              <w:rPr>
                <w:snapToGrid w:val="0"/>
                <w:color w:val="000000"/>
                <w:szCs w:val="0"/>
                <w:u w:color="000000"/>
              </w:rPr>
              <w:t>8.273.108</w:t>
            </w:r>
          </w:p>
        </w:tc>
      </w:tr>
      <w:tr w:rsidR="0091575A" w:rsidRPr="002359B8" w:rsidTr="007B0D68">
        <w:trPr>
          <w:jc w:val="center"/>
        </w:trPr>
        <w:tc>
          <w:tcPr>
            <w:tcW w:w="3402" w:type="dxa"/>
            <w:tcBorders>
              <w:top w:val="nil"/>
              <w:left w:val="single" w:sz="2" w:space="0" w:color="auto"/>
              <w:bottom w:val="single" w:sz="2" w:space="0" w:color="auto"/>
              <w:right w:val="single" w:sz="2" w:space="0" w:color="auto"/>
            </w:tcBorders>
            <w:shd w:val="clear" w:color="auto" w:fill="auto"/>
            <w:noWrap/>
            <w:vAlign w:val="bottom"/>
            <w:hideMark/>
          </w:tcPr>
          <w:p w:rsidR="0091575A" w:rsidRPr="00AC1F2F" w:rsidRDefault="0091575A" w:rsidP="0067147D">
            <w:pPr>
              <w:pStyle w:val="Tabladeilustraciones"/>
              <w:keepNext/>
              <w:keepLines/>
              <w:rPr>
                <w:snapToGrid w:val="0"/>
                <w:color w:val="000000"/>
                <w:szCs w:val="0"/>
                <w:u w:color="000000"/>
              </w:rPr>
            </w:pP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091"/>
              </w:tabs>
              <w:spacing w:before="40" w:after="40"/>
              <w:rPr>
                <w:b/>
                <w:snapToGrid w:val="0"/>
                <w:szCs w:val="0"/>
                <w:u w:color="000000"/>
              </w:rPr>
            </w:pPr>
            <w:r w:rsidRPr="00AC1F2F">
              <w:rPr>
                <w:b/>
                <w:snapToGrid w:val="0"/>
                <w:szCs w:val="0"/>
                <w:u w:color="000000"/>
              </w:rPr>
              <w:t>3.161.048</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AC1F2F" w:rsidRDefault="0091575A" w:rsidP="0067147D">
            <w:pPr>
              <w:pStyle w:val="Tabladeilustraciones"/>
              <w:keepNext/>
              <w:keepLines/>
              <w:tabs>
                <w:tab w:val="decimal" w:pos="1120"/>
              </w:tabs>
              <w:spacing w:before="40" w:after="40"/>
              <w:rPr>
                <w:b/>
                <w:snapToGrid w:val="0"/>
                <w:szCs w:val="0"/>
                <w:u w:color="000000"/>
              </w:rPr>
            </w:pPr>
            <w:r w:rsidRPr="00AC1F2F">
              <w:rPr>
                <w:b/>
                <w:snapToGrid w:val="0"/>
                <w:szCs w:val="0"/>
                <w:u w:color="000000"/>
              </w:rPr>
              <w:t>23.503.471</w:t>
            </w:r>
          </w:p>
        </w:tc>
        <w:tc>
          <w:tcPr>
            <w:tcW w:w="1417" w:type="dxa"/>
            <w:tcBorders>
              <w:top w:val="single" w:sz="2" w:space="0" w:color="auto"/>
              <w:left w:val="single" w:sz="2" w:space="0" w:color="auto"/>
              <w:bottom w:val="single" w:sz="2" w:space="0" w:color="auto"/>
              <w:right w:val="single" w:sz="2" w:space="0" w:color="auto"/>
            </w:tcBorders>
            <w:shd w:val="clear" w:color="auto" w:fill="auto"/>
            <w:noWrap/>
            <w:vAlign w:val="bottom"/>
          </w:tcPr>
          <w:p w:rsidR="0091575A" w:rsidRPr="002359B8" w:rsidRDefault="0091575A" w:rsidP="0067147D">
            <w:pPr>
              <w:pStyle w:val="Tabladeilustraciones"/>
              <w:keepLines/>
              <w:tabs>
                <w:tab w:val="decimal" w:pos="1120"/>
              </w:tabs>
              <w:spacing w:before="40" w:after="40"/>
              <w:rPr>
                <w:b/>
                <w:snapToGrid w:val="0"/>
                <w:szCs w:val="0"/>
                <w:u w:color="000000"/>
              </w:rPr>
            </w:pPr>
            <w:r w:rsidRPr="00AC1F2F">
              <w:rPr>
                <w:b/>
                <w:snapToGrid w:val="0"/>
                <w:szCs w:val="0"/>
                <w:u w:color="000000"/>
              </w:rPr>
              <w:t>26.664.519</w:t>
            </w:r>
          </w:p>
        </w:tc>
      </w:tr>
    </w:tbl>
    <w:p w:rsidR="0091575A" w:rsidRDefault="0091575A" w:rsidP="0067147D">
      <w:pPr>
        <w:keepLines/>
      </w:pPr>
    </w:p>
    <w:p w:rsidR="0091575A" w:rsidRPr="00E961AA" w:rsidRDefault="0091575A" w:rsidP="00BF7E05">
      <w:pPr>
        <w:pStyle w:val="Listaconnmeros"/>
        <w:keepLines/>
      </w:pPr>
      <w:r>
        <w:tab/>
      </w:r>
      <w:r w:rsidRPr="00E961AA">
        <w:t>En el desarrollo de este Programa Operativo la Fundación ONCE actúa como Organismo Intermedio, tal y como establecen las Dispos</w:t>
      </w:r>
      <w:r>
        <w:t>iciones de Aplicación del mismo y, adicionalmente, actúa también como entidad beneficiaria en determinados proyectos.</w:t>
      </w:r>
    </w:p>
    <w:p w:rsidR="0091575A" w:rsidRPr="00C56451" w:rsidRDefault="0091575A" w:rsidP="0067147D">
      <w:pPr>
        <w:pStyle w:val="Listaconnmeros"/>
        <w:keepLines/>
      </w:pPr>
      <w:r>
        <w:tab/>
      </w:r>
      <w:r w:rsidRPr="00E961AA">
        <w:t>En virtud y al amparo de las disposiciones citadas anteriormente, la UAFSE en su condición de Autoridad de Gestión y la Fundación ONCE, en su condición de Organismo Intermedio, suscribieron con fecha 17 de julio de 2008 un acuerdo por el cual se encomienda a la Fundación ONCE el ejercicio de una serie de competencias reflejadas en el artículo 60 del Reglamento 1083/2006 y se reconoce que la Fundación contará con la Asociación para</w:t>
      </w:r>
      <w:r w:rsidR="00BF7E05">
        <w:t xml:space="preserve"> el Empleo y la Formación de</w:t>
      </w:r>
      <w:r w:rsidRPr="00E961AA">
        <w:t xml:space="preserve"> Personas con Discapacidad (en adelante “FSC Inserta”), entidad sin ánimo de lucro constituida por la Fundación ONCE con el fin de garantizar la eficiencia en el control y en la ejecución del Programa Operativo, que tendrá la consideración de Beneficiario, para la ejecución de determinadas operaciones según lo establecido en el artículo 2.4 del Reglamento (CE) 1083/2006. En particular, la Fundación ONCE como Organismo Intermedio, por sí misma en exclusiva o contando con el apoyo y colaboración de FSC Inserta, ejecutará las funciones plasmadas en </w:t>
      </w:r>
      <w:r w:rsidRPr="00C56451">
        <w:t xml:space="preserve">el acuerdo suscrito el 17 de julio de 2008, y su posterior adenda de fecha 30 de junio de 2010. </w:t>
      </w:r>
    </w:p>
    <w:p w:rsidR="0091575A" w:rsidRPr="00C56451" w:rsidRDefault="0091575A" w:rsidP="0067147D">
      <w:pPr>
        <w:pStyle w:val="Ttulo6"/>
      </w:pPr>
      <w:r w:rsidRPr="00C56451">
        <w:t>a.3) Fundación ONCE y su grupo de empresas y entidades</w:t>
      </w:r>
    </w:p>
    <w:p w:rsidR="0091575A" w:rsidRPr="00D86748" w:rsidRDefault="0091575A" w:rsidP="0067147D">
      <w:pPr>
        <w:pStyle w:val="Listaconnmeros"/>
        <w:keepLines/>
      </w:pPr>
      <w:r>
        <w:tab/>
      </w:r>
      <w:r w:rsidRPr="00D86748">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sociedades </w:t>
      </w:r>
      <w:r>
        <w:t xml:space="preserve">del grupo de empresas y entidades de la Fundación </w:t>
      </w:r>
      <w:r w:rsidRPr="00D86748">
        <w:t>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 Las participaciones en estas sociedades se instrumentan, a través de la sociedad Grupo</w:t>
      </w:r>
      <w:r>
        <w:t xml:space="preserve"> Ilunion, S.A.U. (anteriormente denominada Fundosa Grupo</w:t>
      </w:r>
      <w:r w:rsidRPr="00D86748">
        <w:t>, S.A.U.</w:t>
      </w:r>
      <w:r>
        <w:t>)</w:t>
      </w:r>
      <w:r w:rsidRPr="00D86748">
        <w:t xml:space="preserve"> participada al 100% por la Fundación, la cual se encarga de la coordinación de las actividades empresariales del Grupo.</w:t>
      </w:r>
    </w:p>
    <w:p w:rsidR="0091575A" w:rsidRDefault="0091575A" w:rsidP="0067147D">
      <w:pPr>
        <w:pStyle w:val="Listaconnmeros"/>
        <w:keepLines/>
      </w:pPr>
      <w:r>
        <w:tab/>
      </w:r>
      <w:r w:rsidRPr="00D86748">
        <w:t>La Fundación es</w:t>
      </w:r>
      <w:r>
        <w:t>, por tanto,</w:t>
      </w:r>
      <w:r w:rsidRPr="00D86748">
        <w:t xml:space="preserve"> cabecera de un grupo de entidades dependientes y</w:t>
      </w:r>
      <w:r>
        <w:t xml:space="preserve">, </w:t>
      </w:r>
      <w:r w:rsidRPr="00D86748">
        <w:t>de acuerdo con la legislación vigente, está obligada a formular separadamente cuentas anuales consolidadas. Las cuentas anuales consolidadas del ejercicio 201</w:t>
      </w:r>
      <w:r>
        <w:t>3</w:t>
      </w:r>
      <w:r w:rsidRPr="00D86748">
        <w:t xml:space="preserve">, fueron formuladas por el Vicepresidente Primero el </w:t>
      </w:r>
      <w:r>
        <w:t>31 de marzo de</w:t>
      </w:r>
      <w:r w:rsidRPr="00D86748">
        <w:t xml:space="preserve"> 201</w:t>
      </w:r>
      <w:r>
        <w:t>4</w:t>
      </w:r>
      <w:r w:rsidRPr="00D86748">
        <w:t xml:space="preserve">, aprobadas por el Patronato de Fundación ONCE celebrado </w:t>
      </w:r>
      <w:r w:rsidRPr="00330AD5">
        <w:t xml:space="preserve">el 25 de </w:t>
      </w:r>
      <w:r>
        <w:t xml:space="preserve">junio </w:t>
      </w:r>
      <w:r w:rsidRPr="00D86748">
        <w:t>de 201</w:t>
      </w:r>
      <w:r>
        <w:t>4</w:t>
      </w:r>
      <w:r w:rsidRPr="00D86748">
        <w:t xml:space="preserve">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que tendrá la condición de Beneficiario.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Asociación son la Fundación ONCE, Grupo</w:t>
      </w:r>
      <w:r>
        <w:t xml:space="preserve"> Ilunion</w:t>
      </w:r>
      <w:r w:rsidRPr="00D86748">
        <w:t>, S.A.U</w:t>
      </w:r>
      <w:r>
        <w:t xml:space="preserve"> (anteriormente denominada </w:t>
      </w:r>
      <w:r w:rsidRPr="00D86748">
        <w:rPr>
          <w:rFonts w:cs="Arial"/>
          <w:szCs w:val="18"/>
        </w:rPr>
        <w:t>Fundosa Grupo, S.A.U</w:t>
      </w:r>
      <w:r>
        <w:rPr>
          <w:rFonts w:cs="Arial"/>
          <w:szCs w:val="18"/>
        </w:rPr>
        <w:t>)</w:t>
      </w:r>
      <w:r w:rsidRPr="00D86748">
        <w:t xml:space="preserve"> y la Asociación Empresarial de Centros Especiales de Empleo de Personas con Discapacidad de 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91575A" w:rsidP="0067147D">
      <w:pPr>
        <w:pStyle w:val="Ttulo6"/>
      </w:pPr>
      <w:r w:rsidRPr="00D86748">
        <w:t xml:space="preserve">Asociación FSC Discapacidad para la Formación, Servicios y Colocación de Discapacitados </w:t>
      </w:r>
    </w:p>
    <w:p w:rsidR="0091575A" w:rsidRDefault="0091575A" w:rsidP="0067147D">
      <w:pPr>
        <w:pStyle w:val="Listaconnmeros"/>
        <w:keepLines/>
      </w:pPr>
      <w:r>
        <w:tab/>
      </w:r>
      <w:r w:rsidRPr="00D86748">
        <w:t>La Asociación FSC Discapacidad para la Formación, Servicios y Colocación de Discapacitados (en adelante “Asociación FSC Discapacidad”) 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 xml:space="preserve">Desde el ejercicio 2009, como consecuencia de la constitución de FSC Inserta, y la decisión de dedicar la citada entidad exclusivamente a las actividades del Programa Operativo, la Asociación FSC Discapacidad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Entidad dominante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 xml:space="preserve">a las entidades sin fines lucrativos aprobadas por el Real Decreto 1491/2011 de 24 de octubre, y </w:t>
      </w:r>
      <w:r w:rsidRPr="002D61A9">
        <w:t xml:space="preserve">a las empresas concesionarias de infraestructuras públicas aprobado por Orden </w:t>
      </w:r>
      <w:r>
        <w:t xml:space="preserve">EHA 3362/2010 de </w:t>
      </w:r>
      <w:r w:rsidRPr="002D61A9">
        <w:t>23</w:t>
      </w:r>
      <w:r>
        <w:t xml:space="preserve"> de diciembre</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aplicable a la Entidad dominante se encuentra incluida en sus cuentas anuales</w:t>
      </w:r>
      <w:r>
        <w:rPr>
          <w:rFonts w:cs="Arial"/>
          <w:szCs w:val="18"/>
          <w:lang w:val="es-ES_tradnl"/>
        </w:rPr>
        <w:t xml:space="preserve"> individuales del ejercicio 201</w:t>
      </w:r>
      <w:r w:rsidR="006A4D7B">
        <w:rPr>
          <w:rFonts w:cs="Arial"/>
          <w:szCs w:val="18"/>
          <w:lang w:val="es-ES_tradnl"/>
        </w:rPr>
        <w:t>4</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A4D7B">
        <w:t>4</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A4D7B">
        <w:t>4</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t xml:space="preserve">      E</w:t>
      </w:r>
      <w:r w:rsidR="00503EEF" w:rsidRPr="00166240">
        <w:t xml:space="preserve">stas cuentas anuales consolidadas han sido formuladas por </w:t>
      </w:r>
      <w:r w:rsidR="00503EEF">
        <w:t xml:space="preserve">el Vicepresidente Primero Ejecutivo de la Entidad dominante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BC7263" w:rsidRPr="00575030">
        <w:t>3</w:t>
      </w:r>
      <w:r w:rsidR="00503EEF" w:rsidRPr="00575030">
        <w:t xml:space="preserve"> fueron aprobadas por el Patronato de la Fundación el </w:t>
      </w:r>
      <w:r w:rsidR="00567B6B" w:rsidRPr="00575030">
        <w:t>25</w:t>
      </w:r>
      <w:r w:rsidR="00503EEF" w:rsidRPr="00575030">
        <w:t xml:space="preserve"> de </w:t>
      </w:r>
      <w:r w:rsidR="00567B6B" w:rsidRPr="00575030">
        <w:t>junio</w:t>
      </w:r>
      <w:r w:rsidR="00BC7263" w:rsidRPr="00575030">
        <w:t xml:space="preserve"> </w:t>
      </w:r>
      <w:r w:rsidR="00503EEF" w:rsidRPr="00575030">
        <w:t>de 201</w:t>
      </w:r>
      <w:r w:rsidR="00BC7263" w:rsidRPr="00575030">
        <w:t>4</w:t>
      </w:r>
      <w:r w:rsidR="00503EEF" w:rsidRPr="00575030">
        <w:t>.</w:t>
      </w:r>
    </w:p>
    <w:p w:rsidR="00503EEF" w:rsidRPr="0002135F" w:rsidRDefault="00503EEF" w:rsidP="0067147D">
      <w:pPr>
        <w:pStyle w:val="Ttulo5"/>
      </w:pPr>
      <w:bookmarkStart w:id="4" w:name="_Toc284835681"/>
      <w:r w:rsidRPr="0002135F">
        <w:t>2.</w:t>
      </w:r>
      <w:r>
        <w:t>3</w:t>
      </w:r>
      <w:r w:rsidR="00BC7263">
        <w:t xml:space="preserve"> </w:t>
      </w:r>
      <w:r>
        <w:t>Entidades</w:t>
      </w:r>
      <w:r w:rsidRPr="0002135F">
        <w:t xml:space="preserve"> dependientes</w:t>
      </w:r>
      <w:bookmarkEnd w:id="4"/>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Entidad</w:t>
      </w:r>
      <w:r w:rsidRPr="00BF0B4A">
        <w:rPr>
          <w:rFonts w:eastAsia="PMingLiU"/>
        </w:rPr>
        <w:t xml:space="preserve"> </w:t>
      </w:r>
      <w:r w:rsidR="00BF7E05">
        <w:rPr>
          <w:rFonts w:eastAsia="PMingLiU"/>
        </w:rPr>
        <w:t>d</w:t>
      </w:r>
      <w:r>
        <w:rPr>
          <w:rFonts w:eastAsia="PMingLiU"/>
        </w:rPr>
        <w:t>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67147D">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t>Entidad dominante</w:t>
      </w:r>
      <w:r w:rsidRPr="00BF0B4A">
        <w:t>, que cierra el 31 de diciembre de cada año.</w:t>
      </w:r>
    </w:p>
    <w:p w:rsidR="00503EEF" w:rsidRDefault="00503EEF" w:rsidP="0067147D">
      <w:pPr>
        <w:pStyle w:val="Listaconnmeros"/>
        <w:keepLines/>
      </w:pPr>
      <w:r>
        <w:tab/>
      </w:r>
      <w:r w:rsidRPr="00166240">
        <w:t xml:space="preserve">Las sociedades </w:t>
      </w:r>
      <w:r>
        <w:t>Zonatrón Serprosa Granada, S.A. y</w:t>
      </w:r>
      <w:r w:rsidRPr="00166240">
        <w:t xml:space="preserve"> Talalfar, S.L. no se incluyen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Entidad</w:t>
      </w:r>
      <w:r w:rsidRPr="00BF0B4A">
        <w:t xml:space="preserve"> dominante, que cierra el 31 de diciembre de cada año.</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requieren el consentimiento unánime de las partes que están compartiendo el control.</w:t>
      </w:r>
    </w:p>
    <w:p w:rsidR="00503EEF" w:rsidRDefault="00503EEF" w:rsidP="0067147D">
      <w:pPr>
        <w:pStyle w:val="Listaconnmeros"/>
        <w:keepLines/>
      </w:pPr>
      <w:r>
        <w:tab/>
      </w:r>
      <w:r w:rsidRPr="0054389B">
        <w:t xml:space="preserve">Los activos, pasivos, ingresos y gastos correspondientes a los negocios conjuntos se presentan en el balance consolidado y en la cuenta de pérdidas y ganancias consolidada de acuerdo con su </w:t>
      </w:r>
      <w:r>
        <w:t>naturaleza específica (véase Nota 20.3).</w:t>
      </w:r>
    </w:p>
    <w:p w:rsidR="00503EEF" w:rsidRDefault="00503EEF" w:rsidP="0067147D">
      <w:pPr>
        <w:pStyle w:val="Listaconnmeros"/>
        <w:keepLines/>
      </w:pPr>
      <w:r>
        <w:tab/>
        <w:t xml:space="preserve">En </w:t>
      </w:r>
      <w:r w:rsidRPr="00C678B2">
        <w:t>el Anexo III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503EEF" w:rsidRDefault="00503EEF" w:rsidP="0067147D">
      <w:pPr>
        <w:pStyle w:val="Ttulo5"/>
      </w:pPr>
      <w:r>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503EEF" w:rsidRDefault="00503EEF" w:rsidP="0067147D">
      <w:pPr>
        <w:pStyle w:val="Ttulo6"/>
      </w:pPr>
      <w:r>
        <w:t>Combinacion</w:t>
      </w:r>
      <w:r w:rsidRPr="00A12C03">
        <w:rPr>
          <w:rStyle w:val="Ttulo6Car"/>
        </w:rPr>
        <w:t>e</w:t>
      </w:r>
      <w:r>
        <w:t>s de negocio</w:t>
      </w:r>
    </w:p>
    <w:p w:rsidR="00055586" w:rsidRPr="00ED7B65" w:rsidRDefault="00055586" w:rsidP="0067147D">
      <w:pPr>
        <w:pStyle w:val="Ttulo6"/>
        <w:rPr>
          <w:b/>
        </w:rPr>
      </w:pPr>
      <w:r>
        <w:rPr>
          <w:b/>
        </w:rPr>
        <w:t>Clíntex Lavandería Industrial , S.L</w:t>
      </w:r>
      <w:r w:rsidRPr="00ED7B65">
        <w:rPr>
          <w:b/>
        </w:rPr>
        <w:t>.</w:t>
      </w:r>
    </w:p>
    <w:p w:rsidR="00055586" w:rsidRDefault="00055586" w:rsidP="0067147D">
      <w:pPr>
        <w:pStyle w:val="Listaconnmeros"/>
        <w:keepLines/>
      </w:pPr>
      <w:r>
        <w:tab/>
        <w:t>Con fecha 2 de octubre de 2008 el Grupo adquirió una participación del 24,97% de la Sociedad Clíntex Lavandería Industrial, S.L., estando valorada dicha participación al cierre del ejercicio 2013 en 1.493.300 euros (véase Nota 9.1).</w:t>
      </w:r>
    </w:p>
    <w:p w:rsidR="00055586" w:rsidRDefault="00055586" w:rsidP="0067147D">
      <w:pPr>
        <w:pStyle w:val="Listaconnmeros"/>
        <w:keepLines/>
      </w:pPr>
      <w:r>
        <w:t xml:space="preserve">      El 14 de enero de 2014 el Grupo adquirió una participación adicional representativa del 25,03% de dicha sociedad habiendo invertido 1.601.800 euros, que fueron íntegramente pagados en el momento de la compra, alcanzando así un porcentaje de participación del 50%, momento a partir del cual esta sociedad ha sido considerada como un negocio conjunto.</w:t>
      </w:r>
    </w:p>
    <w:p w:rsidR="00055586" w:rsidRDefault="00055586" w:rsidP="0067147D">
      <w:pPr>
        <w:pStyle w:val="Listaconnmeros"/>
        <w:keepLines/>
        <w:tabs>
          <w:tab w:val="left" w:pos="1200"/>
        </w:tabs>
      </w:pPr>
      <w:r>
        <w:t xml:space="preserve">      </w:t>
      </w:r>
      <w:r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731"/>
        <w:gridCol w:w="1327"/>
      </w:tblGrid>
      <w:tr w:rsidR="00055586" w:rsidRPr="00927A53" w:rsidTr="007B0D68">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055586" w:rsidRPr="00927A53" w:rsidRDefault="00055586" w:rsidP="0067147D">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055586" w:rsidRPr="00927A53" w:rsidTr="007B0D68">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055586" w:rsidRPr="00927A53" w:rsidTr="007B0D68">
        <w:trPr>
          <w:trHeight w:val="232"/>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b/>
                <w:snapToGrid w:val="0"/>
                <w:color w:val="000000"/>
                <w:szCs w:val="0"/>
                <w:u w:color="000000"/>
                <w:lang w:eastAsia="es-ES"/>
              </w:rPr>
            </w:pPr>
          </w:p>
        </w:tc>
      </w:tr>
      <w:tr w:rsidR="00055586" w:rsidRPr="00927A53" w:rsidTr="007B0D68">
        <w:trPr>
          <w:trHeight w:val="248"/>
          <w:jc w:val="center"/>
        </w:trPr>
        <w:tc>
          <w:tcPr>
            <w:tcW w:w="4731"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(484.953)</w:t>
            </w:r>
          </w:p>
        </w:tc>
      </w:tr>
      <w:tr w:rsidR="00055586" w:rsidRPr="00927A53" w:rsidTr="007B0D68">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055586" w:rsidRPr="00927A53" w:rsidTr="007B0D68">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055586" w:rsidRPr="00927A53" w:rsidTr="007B0D68">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055586" w:rsidRPr="00E11772" w:rsidTr="007B0D68">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5586" w:rsidRPr="00927A53" w:rsidRDefault="00055586" w:rsidP="0067147D">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Pr="00927A53">
              <w:rPr>
                <w:b/>
                <w:snapToGrid w:val="0"/>
                <w:szCs w:val="0"/>
                <w:u w:color="000000"/>
                <w:lang w:eastAsia="es-ES"/>
              </w:rPr>
              <w:t xml:space="preserve"> (Nota 5</w:t>
            </w:r>
            <w:r>
              <w:rPr>
                <w:b/>
                <w:snapToGrid w:val="0"/>
                <w:szCs w:val="0"/>
                <w:u w:color="000000"/>
                <w:lang w:eastAsia="es-ES"/>
              </w:rPr>
              <w:t>.1</w:t>
            </w:r>
            <w:r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055586" w:rsidRPr="00927A53" w:rsidRDefault="00055586" w:rsidP="0067147D">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503EEF" w:rsidRPr="0067147D" w:rsidRDefault="00055586" w:rsidP="0067147D">
      <w:pPr>
        <w:pStyle w:val="Listaconnmeros"/>
        <w:keepLines/>
        <w:spacing w:before="120"/>
        <w:ind w:left="1701" w:right="1514" w:hanging="142"/>
        <w:jc w:val="left"/>
        <w:rPr>
          <w:sz w:val="16"/>
        </w:rPr>
      </w:pPr>
      <w:r w:rsidRPr="0067147D">
        <w:rPr>
          <w:sz w:val="16"/>
        </w:rPr>
        <w:t>(*) Los deudores comerciales figuran registrados a valor razonable que coincide con su valor nominal.</w:t>
      </w:r>
    </w:p>
    <w:p w:rsidR="00055586" w:rsidRPr="00055586" w:rsidRDefault="00A12C03" w:rsidP="0067147D">
      <w:pPr>
        <w:pStyle w:val="Listaconnmeros"/>
        <w:keepLines/>
        <w:rPr>
          <w:rFonts w:eastAsia="PMingLiU"/>
        </w:rPr>
      </w:pPr>
      <w:r>
        <w:rPr>
          <w:rFonts w:eastAsia="PMingLiU"/>
        </w:rPr>
        <w:tab/>
      </w:r>
      <w:r w:rsidR="00055586" w:rsidRPr="00055586">
        <w:rPr>
          <w:rFonts w:eastAsia="PMingLiU"/>
        </w:rPr>
        <w:t>A la fecha de formulación de estas cuentas anuales consolidadas el Grupo se encuentra en proceso de valoración de los activos y pasivos asumidos y, en consecuencia, mantiene de forma provisional la diferencia positiva entre el coste y el valor neto contable de Clíntex Lavandería Industrial, S.L. en el momento de la adquisición como “Fondo de Comercio de consolidación” por un importe de 2.869.200 euros (véase Nota 5). Conforme a las normas contables vigentes dicha valoración y asignación deberá ser concluida como máximo en un año desde la fecha de la  transacción (véase Nota 4.2).</w:t>
      </w:r>
    </w:p>
    <w:p w:rsidR="00503EEF" w:rsidRPr="00055586" w:rsidRDefault="00055586" w:rsidP="0067147D">
      <w:pPr>
        <w:pStyle w:val="Listaconnmeros"/>
        <w:keepLines/>
      </w:pPr>
      <w:r w:rsidRPr="00055586">
        <w:rPr>
          <w:rFonts w:eastAsia="PMingLiU"/>
        </w:rPr>
        <w:tab/>
        <w:t>Los ingresos y el resultado imputables al negocio conjunto desde la fecha de adquisición hasta el 31 de diciembre de 2014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402"/>
        <w:gridCol w:w="1304"/>
      </w:tblGrid>
      <w:tr w:rsidR="00503EEF" w:rsidRPr="00A202BB" w:rsidTr="00A12C03">
        <w:trPr>
          <w:cantSplit/>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tcPr>
          <w:p w:rsidR="00503EEF" w:rsidRPr="00A202BB" w:rsidRDefault="00503EEF" w:rsidP="0067147D">
            <w:pPr>
              <w:pStyle w:val="Tabladeilustraciones"/>
              <w:keepNext/>
              <w:keepLines/>
              <w:tabs>
                <w:tab w:val="left" w:pos="1202"/>
              </w:tabs>
              <w:jc w:val="center"/>
              <w:rPr>
                <w:snapToGrid w:val="0"/>
                <w:color w:val="000000"/>
                <w:szCs w:val="0"/>
                <w:u w:color="000000"/>
              </w:rPr>
            </w:pPr>
            <w:r w:rsidRPr="00A202BB">
              <w:rPr>
                <w:snapToGrid w:val="0"/>
                <w:color w:val="000000"/>
                <w:szCs w:val="0"/>
                <w:u w:color="000000"/>
              </w:rPr>
              <w:t>Euros</w:t>
            </w:r>
          </w:p>
        </w:tc>
      </w:tr>
      <w:tr w:rsidR="00055586" w:rsidRPr="00A202BB" w:rsidTr="00A12C03">
        <w:trPr>
          <w:cantSplit/>
          <w:jc w:val="center"/>
        </w:trPr>
        <w:tc>
          <w:tcPr>
            <w:tcW w:w="3402"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jc w:val="center"/>
              <w:rPr>
                <w:snapToGrid w:val="0"/>
                <w:color w:val="000000"/>
                <w:szCs w:val="0"/>
                <w:u w:color="000000"/>
              </w:rPr>
            </w:pPr>
          </w:p>
        </w:tc>
        <w:tc>
          <w:tcPr>
            <w:tcW w:w="1304" w:type="dxa"/>
            <w:tcBorders>
              <w:top w:val="single" w:sz="4" w:space="0" w:color="auto"/>
              <w:left w:val="single" w:sz="4" w:space="0" w:color="auto"/>
              <w:bottom w:val="single" w:sz="4" w:space="0" w:color="auto"/>
              <w:right w:val="single" w:sz="4" w:space="0" w:color="auto"/>
            </w:tcBorders>
            <w:shd w:val="clear" w:color="auto" w:fill="auto"/>
            <w:vAlign w:val="bottom"/>
          </w:tcPr>
          <w:p w:rsidR="00055586" w:rsidRPr="00A86A65" w:rsidRDefault="00055586" w:rsidP="0067147D">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p>
        </w:tc>
      </w:tr>
      <w:tr w:rsidR="00503EEF" w:rsidRPr="00A202BB" w:rsidTr="00A12C03">
        <w:trPr>
          <w:cantSplit/>
          <w:jc w:val="center"/>
        </w:trPr>
        <w:tc>
          <w:tcPr>
            <w:tcW w:w="3402" w:type="dxa"/>
            <w:tcBorders>
              <w:top w:val="single" w:sz="4" w:space="0" w:color="auto"/>
              <w:left w:val="single" w:sz="4" w:space="0" w:color="auto"/>
              <w:right w:val="single" w:sz="4" w:space="0" w:color="auto"/>
            </w:tcBorders>
            <w:shd w:val="clear" w:color="auto" w:fill="auto"/>
          </w:tcPr>
          <w:p w:rsidR="00503EEF" w:rsidRPr="00A202BB" w:rsidRDefault="00503EEF"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single" w:sz="4" w:space="0" w:color="auto"/>
              <w:left w:val="single" w:sz="4" w:space="0" w:color="auto"/>
              <w:bottom w:val="nil"/>
              <w:right w:val="single" w:sz="4" w:space="0" w:color="auto"/>
            </w:tcBorders>
            <w:shd w:val="clear" w:color="auto" w:fill="auto"/>
          </w:tcPr>
          <w:p w:rsidR="00503EEF" w:rsidRPr="00A202BB" w:rsidRDefault="00503EEF" w:rsidP="0067147D">
            <w:pPr>
              <w:pStyle w:val="Tabladeilustraciones"/>
              <w:keepNext/>
              <w:keepLines/>
              <w:tabs>
                <w:tab w:val="decimal" w:pos="1035"/>
              </w:tabs>
              <w:rPr>
                <w:snapToGrid w:val="0"/>
                <w:color w:val="000000"/>
                <w:szCs w:val="0"/>
                <w:u w:color="000000"/>
              </w:rPr>
            </w:pP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Importe neto de la cifra de negocios</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055586" w:rsidRPr="00A202BB" w:rsidTr="00A12C03">
        <w:trPr>
          <w:cantSplit/>
          <w:jc w:val="center"/>
        </w:trPr>
        <w:tc>
          <w:tcPr>
            <w:tcW w:w="3402" w:type="dxa"/>
            <w:tcBorders>
              <w:left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Resultado consolidado del ejercicio</w:t>
            </w:r>
          </w:p>
        </w:tc>
        <w:tc>
          <w:tcPr>
            <w:tcW w:w="1304" w:type="dxa"/>
            <w:tcBorders>
              <w:top w:val="nil"/>
              <w:left w:val="single" w:sz="4" w:space="0" w:color="auto"/>
              <w:bottom w:val="nil"/>
              <w:right w:val="single" w:sz="4" w:space="0" w:color="auto"/>
            </w:tcBorders>
            <w:shd w:val="clear" w:color="auto" w:fill="auto"/>
          </w:tcPr>
          <w:p w:rsidR="00055586" w:rsidRPr="00A86A65" w:rsidRDefault="00055586" w:rsidP="0067147D">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055586" w:rsidRPr="00A202BB" w:rsidTr="00A12C03">
        <w:trPr>
          <w:cantSplit/>
          <w:jc w:val="center"/>
        </w:trPr>
        <w:tc>
          <w:tcPr>
            <w:tcW w:w="3402" w:type="dxa"/>
            <w:tcBorders>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rPr>
                <w:snapToGrid w:val="0"/>
                <w:color w:val="000000"/>
                <w:szCs w:val="0"/>
                <w:u w:color="000000"/>
              </w:rPr>
            </w:pPr>
            <w:r w:rsidRPr="00A202BB">
              <w:rPr>
                <w:snapToGrid w:val="0"/>
                <w:color w:val="000000"/>
                <w:szCs w:val="0"/>
                <w:u w:color="000000"/>
              </w:rPr>
              <w:t xml:space="preserve"> </w:t>
            </w:r>
          </w:p>
        </w:tc>
        <w:tc>
          <w:tcPr>
            <w:tcW w:w="1304" w:type="dxa"/>
            <w:tcBorders>
              <w:top w:val="nil"/>
              <w:left w:val="single" w:sz="4" w:space="0" w:color="auto"/>
              <w:bottom w:val="single" w:sz="4" w:space="0" w:color="auto"/>
              <w:right w:val="single" w:sz="4" w:space="0" w:color="auto"/>
            </w:tcBorders>
            <w:shd w:val="clear" w:color="auto" w:fill="auto"/>
          </w:tcPr>
          <w:p w:rsidR="00055586" w:rsidRPr="00A202BB" w:rsidRDefault="00055586" w:rsidP="0067147D">
            <w:pPr>
              <w:pStyle w:val="Tabladeilustraciones"/>
              <w:keepNext/>
              <w:keepLines/>
              <w:tabs>
                <w:tab w:val="decimal" w:pos="1035"/>
              </w:tabs>
              <w:rPr>
                <w:rFonts w:eastAsia="Arial Unicode MS"/>
                <w:snapToGrid w:val="0"/>
                <w:color w:val="000000"/>
                <w:szCs w:val="0"/>
                <w:u w:color="000000"/>
              </w:rPr>
            </w:pPr>
          </w:p>
        </w:tc>
      </w:tr>
    </w:tbl>
    <w:p w:rsidR="00503EEF" w:rsidRDefault="00503EEF" w:rsidP="0067147D">
      <w:pPr>
        <w:keepLines/>
        <w:rPr>
          <w:rFonts w:eastAsia="PMingLiU"/>
        </w:rPr>
      </w:pPr>
    </w:p>
    <w:p w:rsidR="00503EEF" w:rsidRPr="0048336C" w:rsidRDefault="00503EEF" w:rsidP="0067147D">
      <w:pPr>
        <w:pStyle w:val="Ttulo6"/>
      </w:pPr>
      <w:r>
        <w:t xml:space="preserve">Otras </w:t>
      </w:r>
      <w:r w:rsidR="00BF7E05">
        <w:rPr>
          <w:lang w:val="es-ES_tradnl"/>
        </w:rPr>
        <w:t>v</w:t>
      </w:r>
      <w:r w:rsidRPr="0048336C">
        <w:t>ariaciones al perímetro</w:t>
      </w:r>
    </w:p>
    <w:p w:rsidR="00503EEF" w:rsidRDefault="00503EEF" w:rsidP="0067147D">
      <w:pPr>
        <w:pStyle w:val="Listaconnmeros"/>
        <w:keepLines/>
      </w:pPr>
      <w:r>
        <w:tab/>
        <w:t>Durante el ejercicio 201</w:t>
      </w:r>
      <w:r w:rsidR="00A12C03">
        <w:t>4</w:t>
      </w:r>
      <w:r>
        <w:t>, se han producido las siguientes adiciones al perímetro de consolidación:</w:t>
      </w:r>
    </w:p>
    <w:p w:rsidR="00055586" w:rsidRDefault="00055586" w:rsidP="0067147D">
      <w:pPr>
        <w:pStyle w:val="Ttulo6"/>
        <w:rPr>
          <w:b/>
        </w:rPr>
      </w:pPr>
      <w:r>
        <w:rPr>
          <w:b/>
        </w:rPr>
        <w:t>Servicios Sociales de Lavandería, S.L.</w:t>
      </w:r>
    </w:p>
    <w:p w:rsidR="00055586" w:rsidRDefault="00055586" w:rsidP="0067147D">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euros, con una prima de asunción de 29.900 euros por participación, que fue íntegramente suscrita y desembolsada por parte de</w:t>
      </w:r>
      <w:r w:rsidR="000C03CC">
        <w:t>l Grupo.</w:t>
      </w:r>
      <w:r>
        <w:t>.</w:t>
      </w:r>
    </w:p>
    <w:p w:rsidR="00055586" w:rsidRPr="001639EC" w:rsidRDefault="00055586" w:rsidP="0067147D">
      <w:pPr>
        <w:pStyle w:val="Listaconnmeros"/>
        <w:keepLines/>
      </w:pPr>
      <w:r>
        <w:t xml:space="preserve">      Adicionalmente, </w:t>
      </w:r>
      <w:r w:rsidR="000C03CC">
        <w:t xml:space="preserve">el Grupo </w:t>
      </w:r>
      <w:r>
        <w:t>adquirió en ese mismo momento a “Asociación Telefónica para Asistencia a Minusválidos”, el otro socio de la sociedad, participaciones adicionales de la misma hasta alcanzar un porcentaje de 90% en el capital de la misma</w:t>
      </w:r>
      <w:r w:rsidR="00575030">
        <w:t xml:space="preserve"> con un coste de 171.250 euros.</w:t>
      </w:r>
    </w:p>
    <w:p w:rsidR="00055586" w:rsidRPr="001D35DC" w:rsidRDefault="00055586" w:rsidP="0067147D">
      <w:pPr>
        <w:pStyle w:val="Ttulo6"/>
        <w:rPr>
          <w:b/>
        </w:rPr>
      </w:pPr>
      <w:r>
        <w:rPr>
          <w:b/>
        </w:rPr>
        <w:t>Agendalfazema, Unipessoal, Lda.</w:t>
      </w:r>
    </w:p>
    <w:p w:rsidR="00055586" w:rsidRDefault="00055586" w:rsidP="0067147D">
      <w:pPr>
        <w:pStyle w:val="Listaconnmeros"/>
        <w:keepLines/>
      </w:pPr>
      <w:r w:rsidRPr="001D35DC">
        <w:tab/>
      </w:r>
      <w:r>
        <w:t>E</w:t>
      </w:r>
      <w:r w:rsidRPr="001639EC">
        <w:t>l 27 de febre</w:t>
      </w:r>
      <w:r>
        <w:t>ro de 2014 se constituyó la sociedad “Agenda</w:t>
      </w:r>
      <w:r w:rsidRPr="001639EC">
        <w:t>lfazema, Unipessoa</w:t>
      </w:r>
      <w:r>
        <w:t xml:space="preserve">l, Lda.”, radicada en Portugal </w:t>
      </w:r>
      <w:r w:rsidR="000C03CC">
        <w:t>en</w:t>
      </w:r>
      <w:r>
        <w:t xml:space="preserve"> la que </w:t>
      </w:r>
      <w:r w:rsidR="000C03CC">
        <w:t>el Grupo</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w:t>
      </w:r>
    </w:p>
    <w:p w:rsidR="00055586" w:rsidRDefault="00055586" w:rsidP="0067147D">
      <w:pPr>
        <w:pStyle w:val="Ttulo6"/>
        <w:rPr>
          <w:b/>
        </w:rPr>
      </w:pPr>
      <w:r w:rsidRPr="001639EC">
        <w:rPr>
          <w:b/>
        </w:rPr>
        <w:t>Fundosa Servicios Industriales Aragón, S.L.U.</w:t>
      </w:r>
    </w:p>
    <w:p w:rsidR="00055586" w:rsidRDefault="00055586" w:rsidP="0067147D">
      <w:pPr>
        <w:pStyle w:val="Listaconnmeros"/>
        <w:keepLines/>
      </w:pPr>
      <w:r>
        <w:t xml:space="preserve">      E</w:t>
      </w:r>
      <w:r w:rsidRPr="001639EC">
        <w:t xml:space="preserve">l 31 de julio de 2014 </w:t>
      </w:r>
      <w:r>
        <w:t xml:space="preserve">se constituyó </w:t>
      </w:r>
      <w:r w:rsidRPr="001639EC">
        <w:t xml:space="preserve">la sociedad “Fundosa Servicios Industriales Aragón, S.L.U.” </w:t>
      </w:r>
      <w:r w:rsidR="000C03CC">
        <w:t>en</w:t>
      </w:r>
      <w:r w:rsidRPr="001639EC">
        <w:t xml:space="preserve"> la que</w:t>
      </w:r>
      <w:r>
        <w:t xml:space="preserve"> </w:t>
      </w:r>
      <w:r w:rsidR="000C03CC">
        <w:t>la Fundación, directa e indirectamente</w:t>
      </w:r>
      <w:r w:rsidR="00BF7E05">
        <w:t xml:space="preserve"> </w:t>
      </w:r>
      <w:r w:rsidRPr="001639EC">
        <w:t>es partícipe al 100%. El importe desembolsado para la constitución de esta sociedad ascendió a 3.000 euros.</w:t>
      </w:r>
    </w:p>
    <w:p w:rsidR="00055586" w:rsidRDefault="00055586" w:rsidP="0067147D">
      <w:pPr>
        <w:pStyle w:val="Listaconnmeros"/>
        <w:keepLines/>
      </w:pPr>
      <w:r>
        <w:t xml:space="preserve">      Esta sociedad tiene por objeto la promoción laboral de trabajadores discapacitados, mediante </w:t>
      </w:r>
      <w:r w:rsidR="004C61DD">
        <w:t>l</w:t>
      </w:r>
      <w:r w:rsidR="004C61DD" w:rsidRPr="004C61DD">
        <w:t>a fabricación y ensamblaje de piezas, equipos y componentes para el sector de la automoción</w:t>
      </w:r>
      <w:r>
        <w:t>.</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inmobiliarias.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503EEF" w:rsidRPr="00914BC0" w:rsidRDefault="00AB412C" w:rsidP="0067147D">
      <w:pPr>
        <w:pStyle w:val="Listaconnmeros"/>
        <w:keepLines/>
        <w:rPr>
          <w:lang w:val="es-ES_tradnl"/>
        </w:rPr>
      </w:pPr>
      <w:r>
        <w:tab/>
      </w:r>
      <w:r w:rsidR="00503EEF">
        <w:t>A pesar de que estas estimaciones se han realizado sobre la base de la mejor información disponible al cierre del ejercicio 20</w:t>
      </w:r>
      <w:r w:rsidR="00503EEF">
        <w:rPr>
          <w:lang w:val="es-ES_tradnl"/>
        </w:rPr>
        <w:t>1</w:t>
      </w:r>
      <w:r>
        <w:rPr>
          <w:lang w:val="es-ES_tradnl"/>
        </w:rPr>
        <w:t>4</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AB412C">
        <w:rPr>
          <w:rFonts w:cs="Arial"/>
        </w:rPr>
        <w:t>4</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r w:rsidRPr="006A15DA">
              <w:rPr>
                <w:snapToGrid w:val="0"/>
                <w:color w:val="000000"/>
                <w:szCs w:val="0"/>
                <w:u w:color="000000"/>
              </w:rPr>
              <w:t>Euros</w:t>
            </w:r>
          </w:p>
        </w:tc>
      </w:tr>
      <w:tr w:rsidR="00503EEF" w:rsidRPr="00BA4B0F" w:rsidTr="00AB412C">
        <w:trPr>
          <w:jc w:val="center"/>
        </w:trPr>
        <w:tc>
          <w:tcPr>
            <w:tcW w:w="3402" w:type="dxa"/>
            <w:tcBorders>
              <w:top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BA4B0F" w:rsidTr="00AB412C">
        <w:trPr>
          <w:jc w:val="center"/>
        </w:trPr>
        <w:tc>
          <w:tcPr>
            <w:tcW w:w="3402" w:type="dxa"/>
            <w:tcBorders>
              <w:top w:val="nil"/>
              <w:right w:val="single" w:sz="4" w:space="0" w:color="auto"/>
            </w:tcBorders>
            <w:shd w:val="clear" w:color="auto" w:fill="auto"/>
          </w:tcPr>
          <w:p w:rsidR="00503EEF" w:rsidRPr="006A15DA" w:rsidRDefault="00503EEF" w:rsidP="0067147D">
            <w:pPr>
              <w:pStyle w:val="Tabladeilustraciones"/>
              <w:keepNext/>
              <w:keepLines/>
              <w:rPr>
                <w:b/>
                <w:snapToGrid w:val="0"/>
                <w:color w:val="000000"/>
                <w:szCs w:val="0"/>
                <w:u w:color="000000"/>
              </w:rPr>
            </w:pPr>
            <w:r w:rsidRPr="006A15DA">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rPr>
                <w:snapToGrid w:val="0"/>
                <w:color w:val="000000"/>
                <w:szCs w:val="0"/>
                <w:u w:color="000000"/>
              </w:rPr>
            </w:pPr>
          </w:p>
        </w:tc>
      </w:tr>
      <w:tr w:rsidR="00503EEF" w:rsidRPr="00BA4B0F" w:rsidTr="00AB412C">
        <w:trPr>
          <w:jc w:val="center"/>
        </w:trPr>
        <w:tc>
          <w:tcPr>
            <w:tcW w:w="3402" w:type="dxa"/>
            <w:tcBorders>
              <w:right w:val="single" w:sz="4" w:space="0" w:color="auto"/>
            </w:tcBorders>
            <w:shd w:val="clear" w:color="auto" w:fill="auto"/>
          </w:tcPr>
          <w:p w:rsidR="00503EEF" w:rsidRPr="006A15DA" w:rsidRDefault="00503EEF" w:rsidP="0067147D">
            <w:pPr>
              <w:pStyle w:val="Tabladeilustraciones"/>
              <w:keepNext/>
              <w:keepLines/>
              <w:rPr>
                <w:snapToGrid w:val="0"/>
                <w:color w:val="000000"/>
                <w:szCs w:val="0"/>
                <w:u w:color="000000"/>
              </w:rPr>
            </w:pPr>
            <w:r w:rsidRPr="006A15DA">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6A15DA" w:rsidRDefault="00503EEF" w:rsidP="0067147D">
            <w:pPr>
              <w:pStyle w:val="Tabladeilustraciones"/>
              <w:keepNext/>
              <w:keepLines/>
              <w:tabs>
                <w:tab w:val="decimal" w:pos="635"/>
              </w:tabs>
              <w:rPr>
                <w:snapToGrid w:val="0"/>
                <w:color w:val="000000"/>
                <w:szCs w:val="0"/>
                <w:u w:color="000000"/>
              </w:rPr>
            </w:pP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BA4B0F"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r w:rsidR="006A15DA" w:rsidRPr="00BA4B0F" w:rsidTr="00AB412C">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b/>
                <w:snapToGrid w:val="0"/>
                <w:color w:val="000000"/>
                <w:szCs w:val="0"/>
                <w:u w:color="000000"/>
              </w:rPr>
            </w:pPr>
            <w:r w:rsidRPr="006A15DA">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6A15DA" w:rsidRPr="00BA4B0F" w:rsidRDefault="006A15DA" w:rsidP="0067147D">
            <w:pPr>
              <w:pStyle w:val="Tabladeilustraciones"/>
              <w:keepNext/>
              <w:keepLines/>
              <w:tabs>
                <w:tab w:val="decimal" w:pos="635"/>
              </w:tabs>
              <w:rPr>
                <w:snapToGrid w:val="0"/>
                <w:color w:val="000000"/>
                <w:szCs w:val="0"/>
                <w:highlight w:val="yellow"/>
                <w:u w:color="000000"/>
              </w:rPr>
            </w:pPr>
          </w:p>
        </w:tc>
      </w:tr>
      <w:tr w:rsidR="006A15DA" w:rsidRPr="00CA3E60" w:rsidTr="007B0D68">
        <w:trPr>
          <w:jc w:val="center"/>
        </w:trPr>
        <w:tc>
          <w:tcPr>
            <w:tcW w:w="3402" w:type="dxa"/>
            <w:tcBorders>
              <w:right w:val="single" w:sz="4" w:space="0" w:color="auto"/>
            </w:tcBorders>
            <w:shd w:val="clear" w:color="auto" w:fill="auto"/>
          </w:tcPr>
          <w:p w:rsidR="006A15DA" w:rsidRPr="006A15DA" w:rsidRDefault="006A15DA" w:rsidP="0067147D">
            <w:pPr>
              <w:pStyle w:val="Tabladeilustraciones"/>
              <w:keepNext/>
              <w:keepLines/>
              <w:rPr>
                <w:snapToGrid w:val="0"/>
                <w:color w:val="000000"/>
                <w:szCs w:val="0"/>
                <w:u w:color="000000"/>
              </w:rPr>
            </w:pPr>
            <w:r w:rsidRPr="006A15DA">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6A15DA" w:rsidRPr="00F63AB8" w:rsidRDefault="006A15DA" w:rsidP="007B0D68">
            <w:pPr>
              <w:pStyle w:val="Tabladeilustraciones"/>
              <w:keepNext/>
              <w:keepLines/>
              <w:tabs>
                <w:tab w:val="decimal" w:pos="816"/>
              </w:tabs>
              <w:rPr>
                <w:snapToGrid w:val="0"/>
                <w:color w:val="000000"/>
                <w:szCs w:val="0"/>
                <w:u w:color="000000"/>
              </w:rPr>
            </w:pPr>
            <w:r>
              <w:rPr>
                <w:snapToGrid w:val="0"/>
                <w:color w:val="000000"/>
                <w:szCs w:val="0"/>
                <w:u w:color="000000"/>
              </w:rPr>
              <w:t>285.444</w:t>
            </w:r>
          </w:p>
        </w:tc>
      </w:tr>
      <w:tr w:rsidR="006A15DA" w:rsidRPr="00CA3E60" w:rsidTr="007B0D68">
        <w:trPr>
          <w:jc w:val="center"/>
        </w:trPr>
        <w:tc>
          <w:tcPr>
            <w:tcW w:w="3402" w:type="dxa"/>
            <w:tcBorders>
              <w:right w:val="single" w:sz="4" w:space="0" w:color="auto"/>
            </w:tcBorders>
            <w:shd w:val="clear" w:color="auto" w:fill="auto"/>
          </w:tcPr>
          <w:p w:rsidR="006A15DA" w:rsidRPr="002B56D4" w:rsidRDefault="006A15DA"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6A15DA" w:rsidRPr="006A15DA" w:rsidRDefault="006A15DA" w:rsidP="007B0D68">
            <w:pPr>
              <w:pStyle w:val="Tabladeilustraciones"/>
              <w:keepNext/>
              <w:keepLines/>
              <w:tabs>
                <w:tab w:val="decimal" w:pos="816"/>
              </w:tabs>
              <w:rPr>
                <w:b/>
                <w:snapToGrid w:val="0"/>
                <w:color w:val="000000"/>
                <w:szCs w:val="0"/>
                <w:u w:color="000000"/>
              </w:rPr>
            </w:pPr>
            <w:r w:rsidRPr="006A15DA">
              <w:rPr>
                <w:b/>
                <w:snapToGrid w:val="0"/>
                <w:color w:val="000000"/>
                <w:szCs w:val="0"/>
                <w:u w:color="000000"/>
              </w:rPr>
              <w:t>285.444</w:t>
            </w:r>
          </w:p>
        </w:tc>
      </w:tr>
    </w:tbl>
    <w:p w:rsidR="00503EEF" w:rsidRPr="002C6C38"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5" w:name="_Toc284835695"/>
      <w:r>
        <w:t>4</w:t>
      </w:r>
      <w:r w:rsidRPr="00BF0B4A">
        <w:t>.1</w:t>
      </w:r>
      <w:r>
        <w:t xml:space="preserve"> </w:t>
      </w:r>
      <w:r w:rsidRPr="00BF0B4A">
        <w:t>Principios de consolidación aplicados</w:t>
      </w:r>
      <w:bookmarkEnd w:id="5"/>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Pr="00BF0B4A"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503EEF" w:rsidRPr="009378FC" w:rsidRDefault="00503EEF" w:rsidP="0067147D">
      <w:pPr>
        <w:pStyle w:val="Listaconnmeros"/>
        <w:keepLines/>
      </w:pPr>
      <w:r>
        <w:tab/>
        <w:t>La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Pr="009378FC">
        <w:t>El fondo de comercio o la diferencia negativa de la combinación se determina por diferencia entre los valores razonables de los activos adquiridos y pasivos asumidos y el coste de la combinación</w:t>
      </w:r>
      <w:r>
        <w:t>.</w:t>
      </w:r>
    </w:p>
    <w:p w:rsidR="00503EEF" w:rsidRDefault="00503EEF" w:rsidP="0067147D">
      <w:pPr>
        <w:pStyle w:val="Listaconnmeros"/>
        <w:keepLines/>
      </w:pPr>
      <w:r>
        <w:tab/>
      </w:r>
      <w:r w:rsidRPr="009378FC">
        <w:t>Los fondos de comercio no se amortizan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p>
    <w:p w:rsidR="00503EEF" w:rsidRPr="009378FC" w:rsidRDefault="00503EEF" w:rsidP="0067147D">
      <w:pPr>
        <w:pStyle w:val="Listaconnmeros"/>
        <w:keepLines/>
      </w:pPr>
      <w:r>
        <w:tab/>
      </w:r>
      <w:r w:rsidRPr="009378FC">
        <w:t xml:space="preserve">En el supuesto excepcional de que surja una diferencia negativa en la combinación ésta se imputa a la cuenta de pérdidas y ganancias </w:t>
      </w:r>
      <w:r>
        <w:t xml:space="preserve">consolidada </w:t>
      </w:r>
      <w:r w:rsidRPr="009378FC">
        <w:t xml:space="preserve">como un ingreso. </w:t>
      </w:r>
    </w:p>
    <w:p w:rsidR="00503EEF" w:rsidRPr="009378FC" w:rsidRDefault="00503EEF" w:rsidP="0067147D">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t>es</w:t>
      </w:r>
      <w:r w:rsidRPr="009378FC">
        <w:t xml:space="preserve"> superior a un año. Los efectos de los ajustes realizados en este período se contabilizan retroactivamente modificando la información comparativa si fuera necesario. </w:t>
      </w:r>
    </w:p>
    <w:p w:rsidR="00503EEF" w:rsidRPr="000A48C3" w:rsidRDefault="00503EEF" w:rsidP="0067147D">
      <w:pPr>
        <w:pStyle w:val="Ttulo6"/>
      </w:pPr>
      <w:r w:rsidRPr="000A48C3">
        <w:t>Concesiones</w:t>
      </w:r>
    </w:p>
    <w:p w:rsidR="00503EEF" w:rsidRDefault="00503EEF" w:rsidP="0067147D">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t xml:space="preserve"> su</w:t>
      </w:r>
      <w:r w:rsidRPr="00921659">
        <w:t xml:space="preserve"> valor razonable en el momento de la concesión</w:t>
      </w:r>
      <w:r>
        <w:t>.</w:t>
      </w:r>
    </w:p>
    <w:p w:rsidR="00503EEF" w:rsidRDefault="00503EEF" w:rsidP="002820D5">
      <w:pPr>
        <w:pStyle w:val="Listaconnmeros"/>
        <w:keepLines/>
      </w:pPr>
      <w:r>
        <w:tab/>
      </w:r>
      <w:r w:rsidRPr="00921659">
        <w:t xml:space="preserve">La amortización </w:t>
      </w:r>
      <w:r w:rsidR="002820D5">
        <w:t xml:space="preserve">de estos derechos se realizó linealmente durante el período de tiempo por el que fueron otorgados y la </w:t>
      </w:r>
      <w:r w:rsidRPr="00921659">
        <w:t xml:space="preserve">de </w:t>
      </w:r>
      <w:r>
        <w:t>los activos afectos a dicho</w:t>
      </w:r>
      <w:r w:rsidRPr="00921659">
        <w:t xml:space="preserve">s </w:t>
      </w:r>
      <w:r>
        <w:t>derechos</w:t>
      </w:r>
      <w:r w:rsidRPr="00921659">
        <w:t xml:space="preserve"> se realiza de forma lineal </w:t>
      </w:r>
      <w:r w:rsidRPr="006F2419">
        <w:t xml:space="preserve">durante su vida útil estimada o </w:t>
      </w:r>
      <w:r w:rsidR="002820D5">
        <w:t xml:space="preserve">en el caso de que estén sujetos a revisión  </w:t>
      </w:r>
      <w:r w:rsidRPr="00921659">
        <w:t>en el pe</w:t>
      </w:r>
      <w:r>
        <w:t xml:space="preserve">ríodo de duración </w:t>
      </w:r>
      <w:r w:rsidR="002820D5">
        <w:t xml:space="preserve">del derecho </w:t>
      </w:r>
      <w:r>
        <w:t>el menor</w:t>
      </w:r>
      <w:r w:rsidRPr="00921659">
        <w:t>.</w:t>
      </w:r>
      <w:r>
        <w:t xml:space="preserve"> </w:t>
      </w:r>
      <w:r w:rsidR="002820D5">
        <w:t>L</w:t>
      </w:r>
      <w:r w:rsidRPr="006F2419">
        <w:t>a vi</w:t>
      </w:r>
      <w:r>
        <w:t xml:space="preserve">da útil de los elementos </w:t>
      </w:r>
      <w:r w:rsidR="002820D5">
        <w:t xml:space="preserve">es similar a la de los bienes de igual naturaleza de </w:t>
      </w:r>
      <w:r w:rsidRPr="006F2419">
        <w:t>las inmovilizaciones materiales</w:t>
      </w:r>
      <w:r>
        <w:t>.</w:t>
      </w:r>
    </w:p>
    <w:p w:rsidR="00503EEF" w:rsidRPr="00597A6D" w:rsidRDefault="00503EEF" w:rsidP="0067147D">
      <w:pPr>
        <w:pStyle w:val="Listaconnmeros"/>
        <w:keepLines/>
      </w:pPr>
      <w:r>
        <w:tab/>
        <w:t>Asimismo</w:t>
      </w:r>
      <w:r w:rsidR="00466AE8">
        <w:t xml:space="preserve">, </w:t>
      </w:r>
      <w:r w:rsidRPr="00597A6D">
        <w:t>esta cuenta recoge los activos materiales afectos a determinadas concesiones administrativas para la</w:t>
      </w:r>
      <w:r>
        <w:rPr>
          <w:lang w:val="es-ES_tradnl"/>
        </w:rPr>
        <w:t xml:space="preserve"> </w:t>
      </w:r>
      <w:r w:rsidR="002820D5">
        <w:rPr>
          <w:lang w:val="es-ES_tradnl"/>
        </w:rPr>
        <w:t xml:space="preserve">constitución y/o </w:t>
      </w:r>
      <w:r>
        <w:rPr>
          <w:lang w:val="es-ES_tradnl"/>
        </w:rPr>
        <w:t xml:space="preserve">explotación de tiendas en centros hospitalarios y </w:t>
      </w:r>
      <w:r w:rsidRPr="00597A6D">
        <w:t>de  residencias geriátricas, que, de acuerdo con las condiciones de la</w:t>
      </w:r>
      <w:r>
        <w:rPr>
          <w:lang w:val="es-ES_tradnl"/>
        </w:rPr>
        <w:t>s</w:t>
      </w:r>
      <w:r>
        <w:t xml:space="preserve"> concesi</w:t>
      </w:r>
      <w:r>
        <w:rPr>
          <w:lang w:val="es-ES_tradnl"/>
        </w:rPr>
        <w:t>ones</w:t>
      </w:r>
      <w:r w:rsidRPr="00597A6D">
        <w:t xml:space="preserve"> administrativa</w:t>
      </w:r>
      <w:r>
        <w:rPr>
          <w:lang w:val="es-ES_tradnl"/>
        </w:rPr>
        <w:t>s</w:t>
      </w:r>
      <w:r w:rsidRPr="00597A6D">
        <w:t>, revertirán a la entidad concedente al final del período concesional.</w:t>
      </w:r>
    </w:p>
    <w:p w:rsidR="00503EEF" w:rsidRDefault="00503EEF" w:rsidP="0067147D">
      <w:pPr>
        <w:pStyle w:val="Listaconnmeros"/>
        <w:keepLines/>
      </w:pPr>
      <w:r>
        <w:tab/>
      </w:r>
      <w:r w:rsidRPr="000D03F0">
        <w:t>Los activos afectos a la concesión se amortizan</w:t>
      </w:r>
      <w:r>
        <w:t xml:space="preserve"> linealmente durante su vida útil estimada conforme a los </w:t>
      </w:r>
      <w:r w:rsidRPr="00597A6D">
        <w:t>criterios</w:t>
      </w:r>
      <w:r>
        <w:t xml:space="preserve"> aplicados al inmovilizado material, o hasta el vencimiento del período concesional si este fuera anterior.</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 de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166240" w:rsidRDefault="00575030" w:rsidP="0067147D">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Pr>
                <w:snapToGrid w:val="0"/>
                <w:color w:val="000000"/>
                <w:szCs w:val="0"/>
                <w:u w:color="000000"/>
              </w:rPr>
              <w:t>33,3-68</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10-15</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rPr>
        <w:t xml:space="preserve">La </w:t>
      </w:r>
      <w:r w:rsidR="00503EEF">
        <w:rPr>
          <w:lang w:val="es-ES_tradnl"/>
        </w:rPr>
        <w:t>Entidad dominante</w:t>
      </w:r>
      <w:r w:rsidR="00503EEF" w:rsidRPr="00701599">
        <w:rPr>
          <w:lang/>
        </w:rPr>
        <w:t xml:space="preserve"> </w:t>
      </w:r>
      <w:r w:rsidR="004C61DD">
        <w:t>registra</w:t>
      </w:r>
      <w:r w:rsidR="000C03CC" w:rsidRPr="00701599">
        <w:rPr>
          <w:lang/>
        </w:rPr>
        <w:t xml:space="preserve"> </w:t>
      </w:r>
      <w:r w:rsidR="00503EEF" w:rsidRPr="00701599">
        <w:rPr>
          <w:lang/>
        </w:rPr>
        <w:t>determinados elementos del inmovilizado material que se encuentran cedidos a otras entidades</w:t>
      </w:r>
      <w:r w:rsidR="00503EEF">
        <w:rPr>
          <w:lang/>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rPr>
        <w:t>Para aquellas cesiones por un periodo igual o superior a la vida útil</w:t>
      </w:r>
      <w:r w:rsidR="00503EEF">
        <w:rPr>
          <w:lang/>
        </w:rPr>
        <w:t xml:space="preserve"> del activo cedido, la </w:t>
      </w:r>
      <w:r w:rsidR="00503EEF">
        <w:rPr>
          <w:lang w:val="es-ES_tradnl"/>
        </w:rPr>
        <w:t>Entidad dominante</w:t>
      </w:r>
      <w:r w:rsidR="00503EEF" w:rsidRPr="00701599">
        <w:rPr>
          <w:lang/>
        </w:rPr>
        <w:t xml:space="preserve"> </w:t>
      </w:r>
      <w:r w:rsidR="001E56F7">
        <w:t xml:space="preserve">registra en el momento de la cesión </w:t>
      </w:r>
      <w:r w:rsidR="00503EEF" w:rsidRPr="00701599">
        <w:rPr>
          <w:lang/>
        </w:rPr>
        <w:t>un gasto po</w:t>
      </w:r>
      <w:r w:rsidR="00503EEF">
        <w:rPr>
          <w:lang/>
        </w:rPr>
        <w:t xml:space="preserve">r el valor en libros del </w:t>
      </w:r>
      <w:r w:rsidR="001E56F7">
        <w:t>activo</w:t>
      </w:r>
      <w:r w:rsidR="00503EEF">
        <w:rPr>
          <w:lang w:val="es-ES_tradnl"/>
        </w:rPr>
        <w:t xml:space="preserve">. </w:t>
      </w:r>
      <w:r w:rsidR="001E56F7">
        <w:t>Para</w:t>
      </w:r>
      <w:r w:rsidR="00503EEF" w:rsidRPr="00701599">
        <w:rPr>
          <w:lang/>
        </w:rPr>
        <w:t xml:space="preserve"> aquellos elementos cedidos por un periodo de tiempo inferior a la vida úti</w:t>
      </w:r>
      <w:r w:rsidR="00503EEF">
        <w:rPr>
          <w:lang/>
        </w:rPr>
        <w:t xml:space="preserve">l del activo, </w:t>
      </w:r>
      <w:r w:rsidR="003540AF">
        <w:rPr>
          <w:lang w:val="es-ES_tradnl"/>
        </w:rPr>
        <w:t>en el momento de la cesión</w:t>
      </w:r>
      <w:r w:rsidR="003540AF">
        <w:rPr>
          <w:lang/>
        </w:rPr>
        <w:t xml:space="preserve"> </w:t>
      </w:r>
      <w:r w:rsidR="001E56F7">
        <w:t xml:space="preserve">contabiliza </w:t>
      </w:r>
      <w:r w:rsidR="003540AF">
        <w:rPr>
          <w:lang/>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rPr>
        <w:t xml:space="preserve"> por un importe equivalente a </w:t>
      </w:r>
      <w:r w:rsidR="001E56F7">
        <w:rPr>
          <w:lang/>
        </w:rPr>
        <w:t>su</w:t>
      </w:r>
      <w:r w:rsidR="001E56F7" w:rsidRPr="00701599">
        <w:rPr>
          <w:lang/>
        </w:rPr>
        <w:t xml:space="preserve"> </w:t>
      </w:r>
      <w:r w:rsidR="00503EEF" w:rsidRPr="00701599">
        <w:rPr>
          <w:lang/>
        </w:rPr>
        <w:t>amortización contable del mismo que se producirá durante el periodo</w:t>
      </w:r>
      <w:r w:rsidR="001E56F7">
        <w:t xml:space="preserve"> de duración </w:t>
      </w:r>
      <w:r w:rsidR="00503EEF" w:rsidRPr="00701599">
        <w:rPr>
          <w:lang/>
        </w:rPr>
        <w:t xml:space="preserve">de la cesión. </w:t>
      </w:r>
    </w:p>
    <w:p w:rsidR="00503EEF" w:rsidRPr="00701599" w:rsidRDefault="00887B25" w:rsidP="0067147D">
      <w:pPr>
        <w:pStyle w:val="Listaconnmeros"/>
        <w:keepLines/>
        <w:rPr>
          <w:lang/>
        </w:rPr>
      </w:pPr>
      <w:r>
        <w:rPr>
          <w:lang w:val="es-ES_tradnl"/>
        </w:rPr>
        <w:tab/>
      </w:r>
      <w:r w:rsidR="00503EEF">
        <w:rPr>
          <w:lang/>
        </w:rPr>
        <w:t>Anualmente se</w:t>
      </w:r>
      <w:r w:rsidR="00503EEF" w:rsidRPr="00701599">
        <w:rPr>
          <w:lang/>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503EEF" w:rsidRDefault="00503EEF" w:rsidP="0067147D">
      <w:pPr>
        <w:pStyle w:val="Listaconnmeros"/>
        <w:keepLines/>
      </w:pPr>
      <w:r>
        <w:tab/>
        <w:t>Estos activos se valoran con idénticos criterios a los aplicados a las inmovilizaciones materiales.</w:t>
      </w:r>
    </w:p>
    <w:p w:rsidR="00503EEF" w:rsidRDefault="00503EEF" w:rsidP="0067147D">
      <w:pPr>
        <w:pStyle w:val="Ttulo5"/>
      </w:pPr>
      <w:r>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 Las cuotas de carác</w:t>
      </w:r>
      <w:r>
        <w:t xml:space="preserve">ter contingente, en su caso, </w:t>
      </w:r>
      <w:r w:rsidRPr="00DA0548">
        <w:t>se reconocen como gasto del ejercicio en que se incurren.</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03EEF" w:rsidP="0067147D">
      <w:pPr>
        <w:pStyle w:val="Ttulo6"/>
      </w:pPr>
      <w:r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se registran inicialmente por su valor razonable y</w:t>
      </w:r>
      <w:r w:rsidRPr="0013289C">
        <w:t xml:space="preserve"> 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503EEF" w:rsidP="0067147D">
      <w:pPr>
        <w:pStyle w:val="Listaconnmeros2"/>
        <w:keepLines/>
      </w:pPr>
      <w:r>
        <w:t>c.</w:t>
      </w:r>
      <w:r>
        <w:tab/>
      </w:r>
      <w:r w:rsidRPr="0013289C">
        <w:rPr>
          <w:rFonts w:cs="Arial"/>
          <w:szCs w:val="18"/>
        </w:rPr>
        <w:t xml:space="preserve">Inversiones en el patrimonio de empresas </w:t>
      </w:r>
      <w:r>
        <w:rPr>
          <w:rFonts w:cs="Arial"/>
          <w:szCs w:val="18"/>
        </w:rPr>
        <w:t xml:space="preserve">del Grupo </w:t>
      </w:r>
      <w:r w:rsidRPr="0013289C">
        <w:rPr>
          <w:rFonts w:cs="Arial"/>
          <w:szCs w:val="18"/>
        </w:rPr>
        <w:t xml:space="preserve">no consolidadas: </w:t>
      </w:r>
      <w:r w:rsidRPr="0013289C">
        <w:t xml:space="preserve">A efectos de la preparación de las cuentas anuales consolidadas, ciertas inversiones en empresas del grupo </w:t>
      </w:r>
      <w:r w:rsidR="009726B1">
        <w:t xml:space="preserve"> que se encuentran inactivas y </w:t>
      </w:r>
      <w:r w:rsidRPr="0013289C">
        <w:t>presentan un interés poco significativo en relación con las cuentas anuales consolidadas en su conjunto, no son consolidadas.</w:t>
      </w:r>
    </w:p>
    <w:p w:rsidR="00503EEF" w:rsidRDefault="00503EEF" w:rsidP="0067147D">
      <w:pPr>
        <w:pStyle w:val="Listaconnmeros2"/>
        <w:keepLines/>
      </w:pPr>
      <w:r>
        <w:t>d.</w:t>
      </w:r>
      <w:r>
        <w:tab/>
        <w:t>Activos financieros mantenidos para negociar: son aquellos adquiridos con el objetivo de enajenarlos en el corto plazo o aquellos que forman parte de una cartera de la que existen evidencias de actuaciones recientes con dicho objetivo.</w:t>
      </w:r>
    </w:p>
    <w:p w:rsidR="00503EEF" w:rsidRDefault="00503EEF" w:rsidP="0067147D">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503EEF" w:rsidRPr="0013289C" w:rsidRDefault="00887B25" w:rsidP="0067147D">
      <w:pPr>
        <w:pStyle w:val="Listaconnmeros"/>
        <w:keepLines/>
        <w:rPr>
          <w:lang w:eastAsia="es-ES"/>
        </w:rPr>
      </w:pPr>
      <w:r>
        <w:tab/>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503EEF">
        <w:rPr>
          <w:lang w:val="es-ES_tradnl"/>
        </w:rPr>
        <w:t>Los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503EEF" w:rsidP="0067147D">
      <w:pPr>
        <w:pStyle w:val="Ttulo6"/>
      </w:pPr>
      <w:r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 concesión de la ayuda es plurienal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503EEF" w:rsidRPr="00B7061F" w:rsidRDefault="00503EEF" w:rsidP="0067147D">
      <w:pPr>
        <w:pStyle w:val="Listaconnmeros"/>
        <w:keepLines/>
      </w:pPr>
      <w:r>
        <w:tab/>
      </w:r>
      <w:r w:rsidRPr="00B7061F">
        <w:t>Las existencias se valoran al menor entre el precio de adquisición</w:t>
      </w:r>
      <w:r>
        <w:t xml:space="preserve"> y su valor de reposición o valor neto</w:t>
      </w:r>
      <w:r w:rsidR="000C03CC">
        <w:t>de realización según se trate de existencias auxiliares o destinandas a la venta</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503EEF" w:rsidRPr="001369D8" w:rsidRDefault="00503EEF" w:rsidP="0067147D">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t xml:space="preserve"> misma. El coste de reposición incluye el valor razonable de las materias primas más los costes incurridos hasta su disposición en almacenes del Grupo.</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503EEF" w:rsidRDefault="00932262" w:rsidP="0067147D">
      <w:pPr>
        <w:pStyle w:val="Listaconnmeros"/>
        <w:keepLines/>
        <w:rPr>
          <w:lang w:val="es-ES_tradnl"/>
        </w:rPr>
      </w:pPr>
      <w:r>
        <w:tab/>
      </w:r>
      <w:r w:rsidR="00503EEF" w:rsidRPr="00C04666">
        <w:t>Cuando las subvenciones, donaciones o legados son concedidos por el fundador o los patronos se sigue este mismo criterio, salvo que se hayan otorgado a título de dotación fundacional,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7D3808" w:rsidRDefault="00503EEF" w:rsidP="0067147D">
      <w:pPr>
        <w:pStyle w:val="Listaconnmeros2"/>
        <w:keepLines/>
        <w:rPr>
          <w:lang w:val="es-ES_tradnl"/>
        </w:rPr>
      </w:pPr>
      <w:r>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subvenciones, donaciones y legados  de capital </w:t>
      </w:r>
      <w:r w:rsidR="00356C20">
        <w:t>en fun</w:t>
      </w:r>
      <w:r w:rsidR="000C03CC">
        <w:t xml:space="preserve">ción de la decisión adoptada por el Patronato de la Fundación con la aprobación de </w:t>
      </w:r>
      <w:r>
        <w:t>su Plan de Actuación</w:t>
      </w:r>
      <w:r>
        <w:rPr>
          <w:lang w:val="es-ES_tradnl"/>
        </w:rPr>
        <w:t xml:space="preserve"> al inicio del ejercicio.</w:t>
      </w:r>
    </w:p>
    <w:p w:rsidR="00503EEF" w:rsidRDefault="00503EEF" w:rsidP="0067147D">
      <w:pPr>
        <w:pStyle w:val="Listaconnmeros2"/>
        <w:keepLines/>
      </w:pPr>
      <w:r>
        <w:tab/>
        <w:t>La Nota 18.1 de esta memoria recoge cómo se ha distribuido por tipo de subvención la aportación realizada</w:t>
      </w:r>
      <w:r w:rsidR="001D3D26">
        <w:t xml:space="preserve"> por ONCE en los ejercicios 2014 y 2013</w:t>
      </w:r>
      <w:r>
        <w:t>.</w:t>
      </w:r>
    </w:p>
    <w:p w:rsidR="008C0BD7" w:rsidRDefault="008C0BD7" w:rsidP="0067147D">
      <w:pPr>
        <w:keepLines/>
        <w:spacing w:after="0"/>
        <w:jc w:val="left"/>
      </w:pP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356C20">
        <w:t>Entidad d</w:t>
      </w:r>
      <w:r>
        <w:t>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t>.</w:t>
      </w:r>
    </w:p>
    <w:p w:rsidR="00503EEF" w:rsidRPr="001D5BD7" w:rsidRDefault="00503EEF" w:rsidP="0067147D">
      <w:pPr>
        <w:pStyle w:val="Listaconnmeros"/>
        <w:keepLines/>
      </w:pPr>
      <w:r>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sociedades del Grupo tributan bajo el Régimen Especial de Consolidación Fiscal desde el año 1994, en el grupo 31/94 encabezado por la sociedad dependiente</w:t>
      </w:r>
      <w:r w:rsidR="00761B76">
        <w:t xml:space="preserve"> </w:t>
      </w:r>
      <w:r>
        <w:t>Grupo</w:t>
      </w:r>
      <w:r w:rsidR="00761B76">
        <w:t xml:space="preserve"> Ilunion,</w:t>
      </w:r>
      <w:r>
        <w:t xml:space="preserve"> S.A.U. El gasto por el impuesto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503EEF" w:rsidRDefault="00503EEF" w:rsidP="0067147D">
      <w:pPr>
        <w:pStyle w:val="Ttulo5"/>
      </w:pPr>
      <w:r w:rsidRPr="002A0BF9">
        <w:t>4.1</w:t>
      </w:r>
      <w:r>
        <w:t xml:space="preserve">2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t xml:space="preserve">3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t xml:space="preserve">4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t xml:space="preserve">5 </w:t>
      </w:r>
      <w:r w:rsidRPr="002A0BF9">
        <w:t>Indemnizaciones por despido</w:t>
      </w:r>
    </w:p>
    <w:p w:rsidR="00503EEF" w:rsidRPr="00166240"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503EEF" w:rsidRDefault="00503EEF" w:rsidP="0067147D">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F34953">
        <w:rPr>
          <w:snapToGrid w:val="0"/>
        </w:rPr>
        <w:t>4</w:t>
      </w:r>
      <w:r w:rsidRPr="00166240">
        <w:rPr>
          <w:snapToGrid w:val="0"/>
        </w:rPr>
        <w:t xml:space="preserve"> </w:t>
      </w:r>
      <w:r>
        <w:rPr>
          <w:snapToGrid w:val="0"/>
        </w:rPr>
        <w:t>y 201</w:t>
      </w:r>
      <w:r w:rsidR="00F34953">
        <w:rPr>
          <w:snapToGrid w:val="0"/>
        </w:rPr>
        <w:t>3</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t>Ejercicio 2014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252"/>
        <w:gridCol w:w="1037"/>
        <w:gridCol w:w="1038"/>
        <w:gridCol w:w="1038"/>
      </w:tblGrid>
      <w:tr w:rsidR="00F34953" w:rsidRPr="00F34953" w:rsidTr="002575B9">
        <w:trPr>
          <w:jc w:val="center"/>
        </w:trPr>
        <w:tc>
          <w:tcPr>
            <w:tcW w:w="4252"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F34953" w:rsidRPr="00F34953" w:rsidTr="002575B9">
        <w:trPr>
          <w:jc w:val="center"/>
        </w:trPr>
        <w:tc>
          <w:tcPr>
            <w:tcW w:w="4252" w:type="dxa"/>
            <w:tcBorders>
              <w:top w:val="nil"/>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F34953" w:rsidRPr="00F34953" w:rsidTr="002575B9">
        <w:trPr>
          <w:jc w:val="center"/>
        </w:trPr>
        <w:tc>
          <w:tcPr>
            <w:tcW w:w="4252"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F34953" w:rsidRPr="00F34953" w:rsidRDefault="00F34953"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F34953" w:rsidRPr="00F34953" w:rsidTr="002575B9">
        <w:trPr>
          <w:jc w:val="center"/>
        </w:trPr>
        <w:tc>
          <w:tcPr>
            <w:tcW w:w="4252"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F34953" w:rsidRPr="00F34953" w:rsidRDefault="00F34953" w:rsidP="0067147D">
            <w:pPr>
              <w:pStyle w:val="Tabladeilustraciones"/>
              <w:keepLines/>
              <w:rPr>
                <w:snapToGrid w:val="0"/>
                <w:color w:val="000000"/>
                <w:szCs w:val="0"/>
                <w:u w:color="000000"/>
              </w:rPr>
            </w:pP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67B6B" w:rsidRPr="00F34953" w:rsidRDefault="00FD04A3"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00567B6B"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567B6B" w:rsidRPr="00F34953">
              <w:rPr>
                <w:noProof/>
                <w:snapToGrid w:val="0"/>
                <w:color w:val="000000"/>
                <w:szCs w:val="0"/>
                <w:u w:color="000000"/>
              </w:rPr>
              <w:t>1.438.301</w:t>
            </w:r>
            <w:r w:rsidRPr="00F34953">
              <w:rPr>
                <w:snapToGrid w:val="0"/>
                <w:color w:val="000000"/>
                <w:szCs w:val="0"/>
                <w:u w:color="000000"/>
              </w:rPr>
              <w:fldChar w:fldCharType="end"/>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FD04A3" w:rsidP="0067147D">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00567B6B"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567B6B" w:rsidRPr="00F34953">
              <w:rPr>
                <w:noProof/>
                <w:snapToGrid w:val="0"/>
                <w:color w:val="000000"/>
                <w:szCs w:val="0"/>
                <w:u w:color="000000"/>
              </w:rPr>
              <w:t>1.438.301</w:t>
            </w:r>
            <w:r w:rsidRPr="00F34953">
              <w:rPr>
                <w:snapToGrid w:val="0"/>
                <w:color w:val="000000"/>
                <w:szCs w:val="0"/>
                <w:u w:color="000000"/>
              </w:rPr>
              <w:fldChar w:fldCharType="end"/>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67B6B" w:rsidRPr="00F34953" w:rsidRDefault="00567B6B" w:rsidP="0067147D">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567B6B" w:rsidRPr="00F34953" w:rsidTr="002575B9">
        <w:trPr>
          <w:jc w:val="center"/>
        </w:trPr>
        <w:tc>
          <w:tcPr>
            <w:tcW w:w="4252" w:type="dxa"/>
            <w:shd w:val="clear" w:color="auto" w:fill="auto"/>
            <w:noWrap/>
            <w:vAlign w:val="bottom"/>
          </w:tcPr>
          <w:p w:rsidR="00567B6B" w:rsidRPr="00F34953" w:rsidRDefault="00567B6B" w:rsidP="0067147D">
            <w:pPr>
              <w:pStyle w:val="Tabladeilustraciones"/>
              <w:keepLines/>
              <w:rPr>
                <w:snapToGrid w:val="0"/>
                <w:color w:val="000000"/>
                <w:szCs w:val="0"/>
                <w:u w:color="000000"/>
              </w:rPr>
            </w:pPr>
            <w:r>
              <w:rPr>
                <w:snapToGrid w:val="0"/>
                <w:color w:val="000000"/>
                <w:szCs w:val="0"/>
                <w:u w:color="000000"/>
              </w:rPr>
              <w:t>Clíntex Lavandería Industrial, S.L. (Nota 2.4)</w:t>
            </w:r>
          </w:p>
        </w:tc>
        <w:tc>
          <w:tcPr>
            <w:tcW w:w="1037" w:type="dxa"/>
            <w:tcBorders>
              <w:bottom w:val="single" w:sz="2" w:space="0" w:color="auto"/>
            </w:tcBorders>
            <w:shd w:val="clear" w:color="auto" w:fill="auto"/>
            <w:noWrap/>
            <w:vAlign w:val="bottom"/>
          </w:tcPr>
          <w:p w:rsidR="00567B6B" w:rsidRPr="00F34953" w:rsidRDefault="00567B6B"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567B6B" w:rsidRPr="00CE5A52" w:rsidRDefault="00567B6B" w:rsidP="0067147D">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567B6B" w:rsidRPr="00F34953" w:rsidTr="002575B9">
        <w:trPr>
          <w:jc w:val="center"/>
        </w:trPr>
        <w:tc>
          <w:tcPr>
            <w:tcW w:w="4252" w:type="dxa"/>
            <w:shd w:val="clear" w:color="auto" w:fill="auto"/>
            <w:noWrap/>
            <w:vAlign w:val="bottom"/>
            <w:hideMark/>
          </w:tcPr>
          <w:p w:rsidR="00567B6B" w:rsidRPr="00F34953" w:rsidRDefault="00567B6B"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67B6B" w:rsidRPr="00F34953" w:rsidRDefault="00FD04A3" w:rsidP="0067147D">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00567B6B" w:rsidRPr="00F34953">
              <w:rPr>
                <w:b/>
                <w:snapToGrid w:val="0"/>
                <w:szCs w:val="0"/>
                <w:u w:color="000000"/>
              </w:rPr>
              <w:instrText xml:space="preserve"> =SUM(ABOVE) </w:instrText>
            </w:r>
            <w:r w:rsidRPr="00F34953">
              <w:rPr>
                <w:b/>
                <w:snapToGrid w:val="0"/>
                <w:szCs w:val="0"/>
                <w:u w:color="000000"/>
              </w:rPr>
              <w:fldChar w:fldCharType="separate"/>
            </w:r>
            <w:r w:rsidR="00567B6B" w:rsidRPr="00F34953">
              <w:rPr>
                <w:b/>
                <w:noProof/>
                <w:snapToGrid w:val="0"/>
                <w:szCs w:val="0"/>
                <w:u w:color="000000"/>
              </w:rPr>
              <w:t>4.806.089</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67B6B" w:rsidRPr="004234D5" w:rsidRDefault="00567B6B" w:rsidP="0067147D">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567B6B" w:rsidRPr="00CE5A52" w:rsidRDefault="00567B6B" w:rsidP="0067147D">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Default="00503EEF" w:rsidP="007F1ED3">
      <w:pPr>
        <w:pStyle w:val="Ttulo6"/>
        <w:spacing w:before="240"/>
        <w:rPr>
          <w:snapToGrid w:val="0"/>
        </w:rPr>
      </w:pPr>
      <w:r>
        <w:rPr>
          <w:snapToGrid w:val="0"/>
        </w:rPr>
        <w:t>Ejercicio 2013</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tblPr>
      <w:tblGrid>
        <w:gridCol w:w="4252"/>
        <w:gridCol w:w="1037"/>
        <w:gridCol w:w="1038"/>
        <w:gridCol w:w="1038"/>
      </w:tblGrid>
      <w:tr w:rsidR="00503EEF" w:rsidRPr="00F34953" w:rsidTr="00F34953">
        <w:trPr>
          <w:jc w:val="center"/>
        </w:trPr>
        <w:tc>
          <w:tcPr>
            <w:tcW w:w="4252"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Euros</w:t>
            </w:r>
          </w:p>
        </w:tc>
      </w:tr>
      <w:tr w:rsidR="00503EEF" w:rsidRPr="00F34953" w:rsidTr="00F34953">
        <w:trPr>
          <w:jc w:val="center"/>
        </w:trPr>
        <w:tc>
          <w:tcPr>
            <w:tcW w:w="4252" w:type="dxa"/>
            <w:tcBorders>
              <w:top w:val="nil"/>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Saldo</w:t>
            </w:r>
          </w:p>
        </w:tc>
      </w:tr>
      <w:tr w:rsidR="00503EEF" w:rsidRPr="00F34953" w:rsidTr="00F34953">
        <w:trPr>
          <w:jc w:val="center"/>
        </w:trPr>
        <w:tc>
          <w:tcPr>
            <w:tcW w:w="4252"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Final</w:t>
            </w:r>
          </w:p>
        </w:tc>
      </w:tr>
      <w:tr w:rsidR="00503EEF" w:rsidRPr="00F34953" w:rsidTr="00F34953">
        <w:trPr>
          <w:jc w:val="center"/>
        </w:trPr>
        <w:tc>
          <w:tcPr>
            <w:tcW w:w="4252"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c>
          <w:tcPr>
            <w:tcW w:w="1038" w:type="dxa"/>
            <w:tcBorders>
              <w:top w:val="single" w:sz="2" w:space="0" w:color="auto"/>
            </w:tcBorders>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142.629</w:t>
            </w:r>
          </w:p>
        </w:tc>
      </w:tr>
      <w:tr w:rsidR="00503EEF" w:rsidRPr="00F34953" w:rsidTr="00F34953">
        <w:trPr>
          <w:jc w:val="center"/>
        </w:trPr>
        <w:tc>
          <w:tcPr>
            <w:tcW w:w="4252" w:type="dxa"/>
            <w:shd w:val="clear" w:color="auto" w:fill="auto"/>
            <w:noWrap/>
            <w:vAlign w:val="bottom"/>
            <w:hideMark/>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990.718</w:t>
            </w:r>
          </w:p>
        </w:tc>
      </w:tr>
      <w:tr w:rsidR="00503EEF" w:rsidRPr="00F34953" w:rsidTr="00F34953">
        <w:trPr>
          <w:jc w:val="center"/>
        </w:trPr>
        <w:tc>
          <w:tcPr>
            <w:tcW w:w="4252" w:type="dxa"/>
            <w:shd w:val="clear" w:color="auto" w:fill="auto"/>
            <w:noWrap/>
            <w:vAlign w:val="bottom"/>
          </w:tcPr>
          <w:p w:rsidR="00503EEF" w:rsidRPr="00F34953" w:rsidRDefault="00503EEF" w:rsidP="007F1ED3">
            <w:pPr>
              <w:pStyle w:val="Tabladeilustraciones"/>
              <w:keepNext/>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1.088.301</w:t>
            </w:r>
          </w:p>
        </w:tc>
        <w:tc>
          <w:tcPr>
            <w:tcW w:w="1038" w:type="dxa"/>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350.000</w:t>
            </w:r>
          </w:p>
        </w:tc>
        <w:tc>
          <w:tcPr>
            <w:tcW w:w="1038" w:type="dxa"/>
            <w:shd w:val="clear" w:color="auto" w:fill="auto"/>
            <w:noWrap/>
            <w:vAlign w:val="bottom"/>
          </w:tcPr>
          <w:p w:rsidR="00503EEF" w:rsidRPr="00F34953" w:rsidRDefault="00FD04A3"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fldChar w:fldCharType="begin"/>
            </w:r>
            <w:r w:rsidR="00503EEF"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503EEF" w:rsidRPr="00F34953">
              <w:rPr>
                <w:noProof/>
                <w:snapToGrid w:val="0"/>
                <w:color w:val="000000"/>
                <w:szCs w:val="0"/>
                <w:u w:color="000000"/>
              </w:rPr>
              <w:t>1.438.301</w:t>
            </w:r>
            <w:r w:rsidRPr="00F34953">
              <w:rPr>
                <w:snapToGrid w:val="0"/>
                <w:color w:val="000000"/>
                <w:szCs w:val="0"/>
                <w:u w:color="000000"/>
              </w:rPr>
              <w:fldChar w:fldCharType="end"/>
            </w:r>
          </w:p>
        </w:tc>
      </w:tr>
      <w:tr w:rsidR="00503EEF" w:rsidRPr="00F34953" w:rsidTr="00F34953">
        <w:trPr>
          <w:jc w:val="center"/>
        </w:trPr>
        <w:tc>
          <w:tcPr>
            <w:tcW w:w="4252" w:type="dxa"/>
            <w:shd w:val="clear" w:color="auto" w:fill="auto"/>
            <w:noWrap/>
            <w:vAlign w:val="bottom"/>
          </w:tcPr>
          <w:p w:rsidR="00503EEF" w:rsidRPr="00F34953" w:rsidRDefault="00567B6B" w:rsidP="007F1ED3">
            <w:pPr>
              <w:pStyle w:val="Tabladeilustraciones"/>
              <w:keepNext/>
              <w:keepLines/>
              <w:rPr>
                <w:snapToGrid w:val="0"/>
                <w:color w:val="000000"/>
                <w:szCs w:val="0"/>
                <w:u w:color="000000"/>
              </w:rPr>
            </w:pPr>
            <w:r>
              <w:rPr>
                <w:snapToGrid w:val="0"/>
                <w:color w:val="000000"/>
                <w:szCs w:val="0"/>
                <w:u w:color="000000"/>
              </w:rPr>
              <w:t>Limpieza Franco, S.A.</w:t>
            </w:r>
          </w:p>
        </w:tc>
        <w:tc>
          <w:tcPr>
            <w:tcW w:w="1037" w:type="dxa"/>
            <w:tcBorders>
              <w:bottom w:val="single" w:sz="2" w:space="0" w:color="auto"/>
            </w:tcBorders>
            <w:shd w:val="clear" w:color="auto" w:fill="auto"/>
            <w:noWrap/>
            <w:vAlign w:val="bottom"/>
          </w:tcPr>
          <w:p w:rsidR="00503EEF" w:rsidRPr="00F34953" w:rsidRDefault="00503EEF" w:rsidP="007F1ED3">
            <w:pPr>
              <w:pStyle w:val="Tabladeilustraciones"/>
              <w:keepNext/>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c>
          <w:tcPr>
            <w:tcW w:w="1038" w:type="dxa"/>
            <w:tcBorders>
              <w:bottom w:val="single" w:sz="2" w:space="0" w:color="auto"/>
            </w:tcBorders>
            <w:shd w:val="clear" w:color="auto" w:fill="auto"/>
            <w:noWrap/>
            <w:vAlign w:val="bottom"/>
          </w:tcPr>
          <w:p w:rsidR="00503EEF" w:rsidRPr="00F34953" w:rsidRDefault="00503EEF" w:rsidP="007F1ED3">
            <w:pPr>
              <w:pStyle w:val="Tabladeilustraciones"/>
              <w:keepNext/>
              <w:keepLines/>
              <w:tabs>
                <w:tab w:val="decimal" w:pos="902"/>
              </w:tabs>
              <w:rPr>
                <w:snapToGrid w:val="0"/>
                <w:color w:val="000000"/>
                <w:szCs w:val="0"/>
                <w:u w:color="000000"/>
              </w:rPr>
            </w:pPr>
            <w:r w:rsidRPr="00F34953">
              <w:rPr>
                <w:snapToGrid w:val="0"/>
                <w:color w:val="000000"/>
                <w:szCs w:val="0"/>
                <w:u w:color="000000"/>
              </w:rPr>
              <w:t>2.234.441</w:t>
            </w:r>
          </w:p>
        </w:tc>
      </w:tr>
      <w:tr w:rsidR="00503EEF" w:rsidRPr="00F34953" w:rsidTr="00F34953">
        <w:trPr>
          <w:jc w:val="center"/>
        </w:trPr>
        <w:tc>
          <w:tcPr>
            <w:tcW w:w="4252" w:type="dxa"/>
            <w:shd w:val="clear" w:color="auto" w:fill="auto"/>
            <w:noWrap/>
            <w:vAlign w:val="bottom"/>
            <w:hideMark/>
          </w:tcPr>
          <w:p w:rsidR="00503EEF" w:rsidRPr="00F34953" w:rsidRDefault="00503EEF" w:rsidP="0067147D">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03EEF" w:rsidRPr="00F34953" w:rsidRDefault="00503EEF" w:rsidP="0067147D">
            <w:pPr>
              <w:pStyle w:val="Tabladeilustraciones"/>
              <w:keepLines/>
              <w:tabs>
                <w:tab w:val="decimal" w:pos="902"/>
              </w:tabs>
              <w:spacing w:before="40" w:after="40"/>
              <w:rPr>
                <w:b/>
                <w:snapToGrid w:val="0"/>
                <w:szCs w:val="0"/>
                <w:u w:color="000000"/>
              </w:rPr>
            </w:pPr>
            <w:r w:rsidRPr="00F34953">
              <w:rPr>
                <w:b/>
                <w:snapToGrid w:val="0"/>
                <w:szCs w:val="0"/>
                <w:u w:color="000000"/>
              </w:rPr>
              <w:t>2.221.648</w:t>
            </w:r>
          </w:p>
        </w:tc>
        <w:tc>
          <w:tcPr>
            <w:tcW w:w="1038" w:type="dxa"/>
            <w:tcBorders>
              <w:top w:val="single" w:sz="2" w:space="0" w:color="auto"/>
              <w:bottom w:val="single" w:sz="2" w:space="0" w:color="auto"/>
            </w:tcBorders>
            <w:shd w:val="clear" w:color="auto" w:fill="auto"/>
            <w:noWrap/>
            <w:vAlign w:val="bottom"/>
          </w:tcPr>
          <w:p w:rsidR="00503EEF" w:rsidRPr="00F34953" w:rsidRDefault="00FD04A3"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00503EEF" w:rsidRPr="00F34953">
              <w:rPr>
                <w:b/>
                <w:snapToGrid w:val="0"/>
                <w:szCs w:val="0"/>
                <w:u w:color="000000"/>
              </w:rPr>
              <w:instrText xml:space="preserve"> =SUM(ABOVE) </w:instrText>
            </w:r>
            <w:r w:rsidRPr="00F34953">
              <w:rPr>
                <w:b/>
                <w:snapToGrid w:val="0"/>
                <w:szCs w:val="0"/>
                <w:u w:color="000000"/>
              </w:rPr>
              <w:fldChar w:fldCharType="separate"/>
            </w:r>
            <w:r w:rsidR="00503EEF" w:rsidRPr="00F34953">
              <w:rPr>
                <w:b/>
                <w:noProof/>
                <w:snapToGrid w:val="0"/>
                <w:szCs w:val="0"/>
                <w:u w:color="000000"/>
              </w:rPr>
              <w:t>2.584.441</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503EEF" w:rsidRPr="00F34953" w:rsidRDefault="00FD04A3" w:rsidP="0067147D">
            <w:pPr>
              <w:pStyle w:val="Tabladeilustraciones"/>
              <w:keepLines/>
              <w:tabs>
                <w:tab w:val="decimal" w:pos="902"/>
              </w:tabs>
              <w:spacing w:before="40" w:after="40"/>
              <w:rPr>
                <w:b/>
                <w:snapToGrid w:val="0"/>
                <w:szCs w:val="0"/>
                <w:u w:color="000000"/>
              </w:rPr>
            </w:pPr>
            <w:r w:rsidRPr="00F34953">
              <w:rPr>
                <w:b/>
                <w:snapToGrid w:val="0"/>
                <w:szCs w:val="0"/>
                <w:u w:color="000000"/>
              </w:rPr>
              <w:fldChar w:fldCharType="begin"/>
            </w:r>
            <w:r w:rsidR="00503EEF" w:rsidRPr="00F34953">
              <w:rPr>
                <w:b/>
                <w:snapToGrid w:val="0"/>
                <w:szCs w:val="0"/>
                <w:u w:color="000000"/>
              </w:rPr>
              <w:instrText xml:space="preserve"> =SUM(ABOVE) </w:instrText>
            </w:r>
            <w:r w:rsidRPr="00F34953">
              <w:rPr>
                <w:b/>
                <w:snapToGrid w:val="0"/>
                <w:szCs w:val="0"/>
                <w:u w:color="000000"/>
              </w:rPr>
              <w:fldChar w:fldCharType="separate"/>
            </w:r>
            <w:r w:rsidR="00503EEF" w:rsidRPr="00F34953">
              <w:rPr>
                <w:b/>
                <w:noProof/>
                <w:snapToGrid w:val="0"/>
                <w:szCs w:val="0"/>
                <w:u w:color="000000"/>
              </w:rPr>
              <w:t>4.806.089</w:t>
            </w:r>
            <w:r w:rsidRPr="00F34953">
              <w:rPr>
                <w:b/>
                <w:snapToGrid w:val="0"/>
                <w:szCs w:val="0"/>
                <w:u w:color="000000"/>
              </w:rPr>
              <w:fldChar w:fldCharType="end"/>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F34953">
        <w:t>4</w:t>
      </w:r>
      <w:r w:rsidRPr="00235ABB">
        <w:t xml:space="preserve"> y 201</w:t>
      </w:r>
      <w:r w:rsidR="00F34953">
        <w:t>3</w:t>
      </w:r>
      <w:r w:rsidRPr="00235ABB">
        <w:t xml:space="preserve"> han sido los siguientes:</w:t>
      </w:r>
    </w:p>
    <w:p w:rsidR="00D47086" w:rsidRDefault="00D47086" w:rsidP="0067147D">
      <w:pPr>
        <w:pStyle w:val="Ttulo6"/>
      </w:pPr>
      <w:r>
        <w:t>Ejercicio 2014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33"/>
        <w:gridCol w:w="1063"/>
        <w:gridCol w:w="1171"/>
        <w:gridCol w:w="1065"/>
        <w:gridCol w:w="1076"/>
        <w:gridCol w:w="1240"/>
        <w:gridCol w:w="1218"/>
      </w:tblGrid>
      <w:tr w:rsidR="00BA4B0F" w:rsidRPr="003E1712" w:rsidTr="007F1ED3">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jc w:val="center"/>
              <w:rPr>
                <w:snapToGrid w:val="0"/>
                <w:color w:val="000000"/>
                <w:sz w:val="18"/>
                <w:szCs w:val="18"/>
                <w:highlight w:val="yellow"/>
                <w:u w:color="000000"/>
              </w:rPr>
            </w:pPr>
          </w:p>
        </w:tc>
      </w:tr>
      <w:tr w:rsidR="00BA4B0F" w:rsidRPr="003E1712" w:rsidTr="007F1ED3">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524"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BA4B0F" w:rsidRPr="003E1712" w:rsidRDefault="007F1ED3" w:rsidP="007F1ED3">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Traspasos</w:t>
            </w:r>
            <w:r w:rsidR="00575030">
              <w:rPr>
                <w:snapToGrid w:val="0"/>
                <w:color w:val="000000"/>
                <w:sz w:val="18"/>
                <w:szCs w:val="18"/>
                <w:u w:color="000000"/>
              </w:rPr>
              <w:t xml:space="preserve"> </w:t>
            </w:r>
          </w:p>
        </w:tc>
        <w:tc>
          <w:tcPr>
            <w:tcW w:w="599" w:type="pct"/>
            <w:tcBorders>
              <w:top w:val="nil"/>
              <w:left w:val="single" w:sz="4" w:space="0" w:color="auto"/>
              <w:bottom w:val="nil"/>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BA4B0F" w:rsidRPr="003E1712" w:rsidTr="007F1ED3">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(Nota 2.4)</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BA4B0F" w:rsidRPr="003E1712" w:rsidRDefault="007F1ED3" w:rsidP="0067147D">
            <w:pPr>
              <w:pStyle w:val="Tabladeilustraciones"/>
              <w:keepNext/>
              <w:keepLines/>
              <w:jc w:val="center"/>
              <w:rPr>
                <w:snapToGrid w:val="0"/>
                <w:color w:val="000000"/>
                <w:sz w:val="18"/>
                <w:szCs w:val="18"/>
                <w:u w:color="000000"/>
              </w:rPr>
            </w:pPr>
            <w:r>
              <w:rPr>
                <w:snapToGrid w:val="0"/>
                <w:color w:val="000000"/>
                <w:sz w:val="18"/>
                <w:szCs w:val="18"/>
                <w:u w:color="000000"/>
              </w:rPr>
              <w:t xml:space="preserve">(Notas 6 </w:t>
            </w:r>
            <w:r w:rsidR="00575030">
              <w:rPr>
                <w:snapToGrid w:val="0"/>
                <w:color w:val="000000"/>
                <w:sz w:val="18"/>
                <w:szCs w:val="18"/>
                <w:u w:color="000000"/>
              </w:rPr>
              <w:t>y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BA4B0F" w:rsidRPr="003E1712" w:rsidTr="007F1ED3">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lang w:val="es-ES_tradnl"/>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BA4B0F"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3E1712" w:rsidRDefault="00E57C1B"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highlight w:val="yellow"/>
                <w:u w:color="000000"/>
              </w:rPr>
            </w:pP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BA4B0F" w:rsidRPr="00575030" w:rsidRDefault="00BA4B0F" w:rsidP="0067147D">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BA4B0F" w:rsidRPr="003E1712" w:rsidRDefault="009726B1"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BA4B0F" w:rsidRPr="003E1712" w:rsidRDefault="009726B1"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hideMark/>
          </w:tcPr>
          <w:p w:rsidR="00BA4B0F" w:rsidRPr="003E1712" w:rsidRDefault="00BA4B0F"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35D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BA4B0F" w:rsidRPr="003E1712" w:rsidTr="007F1ED3">
        <w:trPr>
          <w:jc w:val="center"/>
        </w:trPr>
        <w:tc>
          <w:tcPr>
            <w:tcW w:w="1639" w:type="pct"/>
            <w:tcBorders>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BA4B0F" w:rsidRPr="003E1712" w:rsidRDefault="00BA4B0F" w:rsidP="0067147D">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BA4B0F" w:rsidRPr="003E1712" w:rsidRDefault="00BA4B0F" w:rsidP="0067147D">
            <w:pPr>
              <w:pStyle w:val="Tabladeilustraciones"/>
              <w:keepNext/>
              <w:keepLines/>
              <w:tabs>
                <w:tab w:val="decimal" w:pos="627"/>
              </w:tabs>
              <w:rPr>
                <w:snapToGrid w:val="0"/>
                <w:color w:val="000000"/>
                <w:sz w:val="18"/>
                <w:szCs w:val="18"/>
                <w:u w:color="000000"/>
              </w:rPr>
            </w:pP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r w:rsidR="00BA4B0F">
              <w:rPr>
                <w:snapToGrid w:val="0"/>
                <w:color w:val="000000"/>
                <w:sz w:val="18"/>
                <w:szCs w:val="18"/>
                <w:u w:color="000000"/>
                <w:lang w:val="es-ES_tradnl"/>
              </w:rPr>
              <w:t>)</w:t>
            </w:r>
          </w:p>
        </w:tc>
        <w:tc>
          <w:tcPr>
            <w:tcW w:w="599" w:type="pct"/>
            <w:tcBorders>
              <w:left w:val="single" w:sz="4" w:space="0" w:color="auto"/>
              <w:bottom w:val="nil"/>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BA4B0F" w:rsidRPr="00CC1F87" w:rsidTr="007F1ED3">
        <w:trPr>
          <w:jc w:val="center"/>
        </w:trPr>
        <w:tc>
          <w:tcPr>
            <w:tcW w:w="1639" w:type="pct"/>
            <w:tcBorders>
              <w:left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BA4B0F" w:rsidRPr="00CC1F87" w:rsidTr="007F1ED3">
        <w:trPr>
          <w:jc w:val="center"/>
        </w:trPr>
        <w:tc>
          <w:tcPr>
            <w:tcW w:w="1639" w:type="pct"/>
            <w:tcBorders>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2" w:space="0" w:color="auto"/>
              <w:right w:val="single" w:sz="4" w:space="0" w:color="auto"/>
            </w:tcBorders>
            <w:shd w:val="clear" w:color="auto" w:fill="auto"/>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F34953" w:rsidRDefault="00BA4B0F" w:rsidP="0067147D">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2" w:space="0" w:color="auto"/>
              <w:right w:val="single" w:sz="4" w:space="0" w:color="auto"/>
            </w:tcBorders>
          </w:tcPr>
          <w:p w:rsidR="00BA4B0F" w:rsidRPr="00CC1F87" w:rsidRDefault="00E57C1B"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w:t>
            </w:r>
            <w:r w:rsidR="00BA4B0F">
              <w:rPr>
                <w:snapToGrid w:val="0"/>
                <w:color w:val="000000"/>
                <w:sz w:val="18"/>
                <w:szCs w:val="18"/>
                <w:u w:color="000000"/>
                <w:lang w:val="es-ES_tradnl"/>
              </w:rPr>
              <w:t>9</w:t>
            </w:r>
            <w:r>
              <w:rPr>
                <w:snapToGrid w:val="0"/>
                <w:color w:val="000000"/>
                <w:sz w:val="18"/>
                <w:szCs w:val="18"/>
                <w:u w:color="000000"/>
                <w:lang w:val="es-ES_tradnl"/>
              </w:rPr>
              <w:t>25</w:t>
            </w:r>
            <w:r w:rsidR="00BA4B0F">
              <w:rPr>
                <w:snapToGrid w:val="0"/>
                <w:color w:val="000000"/>
                <w:sz w:val="18"/>
                <w:szCs w:val="18"/>
                <w:u w:color="000000"/>
                <w:lang w:val="es-ES_tradnl"/>
              </w:rPr>
              <w:t>)</w:t>
            </w:r>
          </w:p>
        </w:tc>
        <w:tc>
          <w:tcPr>
            <w:tcW w:w="599"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BA4B0F" w:rsidRPr="003E1712" w:rsidTr="007F1ED3">
        <w:trPr>
          <w:jc w:val="center"/>
        </w:trPr>
        <w:tc>
          <w:tcPr>
            <w:tcW w:w="1639" w:type="pct"/>
            <w:tcBorders>
              <w:top w:val="single" w:sz="2" w:space="0" w:color="auto"/>
              <w:left w:val="single" w:sz="2" w:space="0" w:color="auto"/>
              <w:bottom w:val="single" w:sz="2" w:space="0" w:color="auto"/>
              <w:right w:val="single" w:sz="4" w:space="0" w:color="auto"/>
            </w:tcBorders>
            <w:shd w:val="clear" w:color="auto" w:fill="auto"/>
            <w:noWrap/>
            <w:vAlign w:val="bottom"/>
          </w:tcPr>
          <w:p w:rsidR="00BA4B0F" w:rsidRPr="00CC1F87" w:rsidRDefault="00BA4B0F"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2" w:space="0" w:color="auto"/>
              <w:left w:val="single" w:sz="4" w:space="0" w:color="auto"/>
              <w:bottom w:val="single" w:sz="2" w:space="0" w:color="auto"/>
              <w:right w:val="single" w:sz="2" w:space="0" w:color="auto"/>
            </w:tcBorders>
            <w:shd w:val="clear" w:color="auto" w:fill="auto"/>
            <w:noWrap/>
            <w:vAlign w:val="bottom"/>
          </w:tcPr>
          <w:p w:rsidR="00BA4B0F" w:rsidRPr="003E1712" w:rsidRDefault="00BA4B0F"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2" w:space="0" w:color="auto"/>
              <w:left w:val="single" w:sz="2" w:space="0" w:color="auto"/>
              <w:bottom w:val="single" w:sz="2" w:space="0" w:color="auto"/>
              <w:right w:val="nil"/>
            </w:tcBorders>
            <w:shd w:val="clear" w:color="auto" w:fill="auto"/>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2" w:space="0" w:color="auto"/>
              <w:left w:val="nil"/>
              <w:bottom w:val="single" w:sz="2" w:space="0" w:color="auto"/>
              <w:right w:val="nil"/>
            </w:tcBorders>
            <w:shd w:val="clear" w:color="auto" w:fill="auto"/>
            <w:noWrap/>
            <w:vAlign w:val="bottom"/>
          </w:tcPr>
          <w:p w:rsidR="00BA4B0F" w:rsidRPr="00CC1F87" w:rsidRDefault="00BA4B0F" w:rsidP="0067147D">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2" w:space="0" w:color="auto"/>
              <w:left w:val="nil"/>
              <w:bottom w:val="single" w:sz="2" w:space="0" w:color="auto"/>
              <w:right w:val="single" w:sz="2" w:space="0" w:color="auto"/>
            </w:tcBorders>
          </w:tcPr>
          <w:p w:rsidR="00BA4B0F" w:rsidRPr="003E1712" w:rsidRDefault="00BA4B0F" w:rsidP="0067147D">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2" w:space="0" w:color="auto"/>
              <w:left w:val="single" w:sz="2" w:space="0" w:color="auto"/>
              <w:bottom w:val="single" w:sz="2" w:space="0" w:color="auto"/>
              <w:right w:val="single" w:sz="2" w:space="0" w:color="auto"/>
            </w:tcBorders>
            <w:shd w:val="clear" w:color="auto" w:fill="auto"/>
            <w:noWrap/>
            <w:vAlign w:val="bottom"/>
          </w:tcPr>
          <w:p w:rsidR="00BA4B0F" w:rsidRPr="003E1712" w:rsidRDefault="00E57C1B" w:rsidP="0067147D">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w:t>
            </w:r>
            <w:r w:rsidR="00BA4B0F">
              <w:rPr>
                <w:b/>
                <w:snapToGrid w:val="0"/>
                <w:sz w:val="18"/>
                <w:szCs w:val="18"/>
                <w:u w:color="000000"/>
                <w:lang w:val="es-ES_tradnl"/>
              </w:rPr>
              <w:t>4</w:t>
            </w:r>
            <w:r>
              <w:rPr>
                <w:b/>
                <w:snapToGrid w:val="0"/>
                <w:sz w:val="18"/>
                <w:szCs w:val="18"/>
                <w:u w:color="000000"/>
                <w:lang w:val="es-ES_tradnl"/>
              </w:rPr>
              <w:t>1</w:t>
            </w:r>
            <w:r w:rsidR="00BA4B0F">
              <w:rPr>
                <w:b/>
                <w:snapToGrid w:val="0"/>
                <w:sz w:val="18"/>
                <w:szCs w:val="18"/>
                <w:u w:color="000000"/>
                <w:lang w:val="es-ES_tradnl"/>
              </w:rPr>
              <w:t>5.455</w:t>
            </w:r>
          </w:p>
        </w:tc>
      </w:tr>
    </w:tbl>
    <w:p w:rsidR="00D47086" w:rsidRDefault="00D47086" w:rsidP="0067147D">
      <w:pPr>
        <w:keepLines/>
      </w:pPr>
    </w:p>
    <w:p w:rsidR="00503EEF" w:rsidRDefault="00503EEF" w:rsidP="0067147D">
      <w:pPr>
        <w:pStyle w:val="Ttulo6"/>
      </w:pPr>
      <w:r>
        <w:t>Ejercicio 2013</w:t>
      </w:r>
    </w:p>
    <w:tbl>
      <w:tblPr>
        <w:tblW w:w="499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742"/>
        <w:gridCol w:w="1194"/>
        <w:gridCol w:w="1194"/>
        <w:gridCol w:w="1194"/>
        <w:gridCol w:w="1194"/>
        <w:gridCol w:w="1193"/>
      </w:tblGrid>
      <w:tr w:rsidR="00503EEF" w:rsidRPr="003E1712" w:rsidTr="00D47086">
        <w:trPr>
          <w:jc w:val="center"/>
        </w:trPr>
        <w:tc>
          <w:tcPr>
            <w:tcW w:w="1926"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307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vAlign w:val="bottom"/>
          </w:tcPr>
          <w:p w:rsidR="00503EEF" w:rsidRPr="003E1712" w:rsidRDefault="00503EEF" w:rsidP="0067147D">
            <w:pPr>
              <w:pStyle w:val="Tabladeilustraciones"/>
              <w:keepNext/>
              <w:keepLines/>
              <w:jc w:val="center"/>
              <w:rPr>
                <w:snapToGrid w:val="0"/>
                <w:color w:val="000000"/>
                <w:sz w:val="18"/>
                <w:szCs w:val="18"/>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4" w:type="pct"/>
            <w:tcBorders>
              <w:top w:val="single" w:sz="4" w:space="0" w:color="auto"/>
              <w:left w:val="single" w:sz="4" w:space="0" w:color="auto"/>
              <w:bottom w:val="nil"/>
              <w:right w:val="single" w:sz="4" w:space="0" w:color="auto"/>
            </w:tcBorders>
            <w:shd w:val="clear" w:color="auto" w:fill="auto"/>
            <w:noWrap/>
            <w:vAlign w:val="bottom"/>
          </w:tcPr>
          <w:p w:rsidR="00503EEF" w:rsidRPr="003E1712" w:rsidRDefault="00503EEF" w:rsidP="0067147D">
            <w:pPr>
              <w:pStyle w:val="Tabladeilustraciones"/>
              <w:keepNext/>
              <w:keepLines/>
              <w:jc w:val="center"/>
              <w:rPr>
                <w:snapToGrid w:val="0"/>
                <w:color w:val="000000"/>
                <w:sz w:val="18"/>
                <w:szCs w:val="18"/>
                <w:highlight w:val="yellow"/>
                <w:u w:color="000000"/>
              </w:rPr>
            </w:pPr>
          </w:p>
        </w:tc>
      </w:tr>
      <w:tr w:rsidR="00503EEF" w:rsidRPr="003E1712" w:rsidTr="00D47086">
        <w:trPr>
          <w:jc w:val="center"/>
        </w:trPr>
        <w:tc>
          <w:tcPr>
            <w:tcW w:w="1926"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615" w:type="pct"/>
            <w:tcBorders>
              <w:top w:val="nil"/>
              <w:left w:val="single" w:sz="4" w:space="0" w:color="auto"/>
              <w:bottom w:val="nil"/>
              <w:right w:val="single" w:sz="4" w:space="0" w:color="auto"/>
            </w:tcBorders>
            <w:shd w:val="clear" w:color="auto" w:fill="auto"/>
            <w:vAlign w:val="bottom"/>
          </w:tcPr>
          <w:p w:rsidR="00503EEF"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615"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4" w:type="pct"/>
            <w:tcBorders>
              <w:top w:val="nil"/>
              <w:left w:val="single" w:sz="4" w:space="0" w:color="auto"/>
              <w:bottom w:val="nil"/>
              <w:right w:val="single" w:sz="4" w:space="0" w:color="auto"/>
            </w:tcBorders>
            <w:shd w:val="clear" w:color="auto" w:fill="auto"/>
            <w:noWrap/>
            <w:vAlign w:val="bottom"/>
            <w:hideMark/>
          </w:tcPr>
          <w:p w:rsidR="00503EEF" w:rsidRPr="003E1712" w:rsidRDefault="00503EEF"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575030" w:rsidRPr="003E1712" w:rsidTr="00D47086">
        <w:trPr>
          <w:jc w:val="center"/>
        </w:trPr>
        <w:tc>
          <w:tcPr>
            <w:tcW w:w="1926"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highlight w:val="yellow"/>
                <w:u w:color="000000"/>
              </w:rPr>
            </w:pP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del Perímetro</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615"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4" w:type="pct"/>
            <w:tcBorders>
              <w:top w:val="nil"/>
              <w:left w:val="single" w:sz="4" w:space="0" w:color="auto"/>
              <w:bottom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575030" w:rsidRPr="003E1712" w:rsidTr="00D47086">
        <w:trPr>
          <w:jc w:val="center"/>
        </w:trPr>
        <w:tc>
          <w:tcPr>
            <w:tcW w:w="1926"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rPr>
            </w:pP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snapToGrid w:val="0"/>
                <w:color w:val="000000"/>
                <w:sz w:val="18"/>
                <w:szCs w:val="18"/>
                <w:u w:color="000000"/>
                <w:lang w:val="es-ES_tradnl"/>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43.146.072</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12.500</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43.158.572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21.303</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21.303</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24.494.802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w:t>
            </w:r>
            <w:r w:rsidRPr="00CC1F87">
              <w:rPr>
                <w:snapToGrid w:val="0"/>
                <w:color w:val="000000"/>
                <w:sz w:val="18"/>
                <w:szCs w:val="18"/>
                <w:u w:color="000000"/>
              </w:rPr>
              <w:t>462.</w:t>
            </w:r>
            <w:r>
              <w:rPr>
                <w:snapToGrid w:val="0"/>
                <w:color w:val="000000"/>
                <w:sz w:val="18"/>
                <w:szCs w:val="18"/>
                <w:u w:color="000000"/>
                <w:lang w:val="es-ES_tradnl"/>
              </w:rPr>
              <w:t>666</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(15.</w:t>
            </w:r>
            <w:r w:rsidRPr="00CC1F87">
              <w:rPr>
                <w:snapToGrid w:val="0"/>
                <w:color w:val="000000"/>
                <w:sz w:val="18"/>
                <w:szCs w:val="18"/>
                <w:u w:color="000000"/>
                <w:lang w:val="es-ES_tradnl"/>
              </w:rPr>
              <w:t>734</w:t>
            </w:r>
            <w:r>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25.943.017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r w:rsidRPr="003E1712">
              <w:rPr>
                <w:snapToGrid w:val="0"/>
                <w:color w:val="000000"/>
                <w:sz w:val="18"/>
                <w:szCs w:val="18"/>
                <w:u w:color="000000"/>
              </w:rPr>
              <w:t>955.035</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lang w:val="es-ES_tradnl"/>
              </w:rPr>
            </w:pPr>
            <w:r>
              <w:rPr>
                <w:snapToGrid w:val="0"/>
                <w:color w:val="000000"/>
                <w:sz w:val="18"/>
                <w:szCs w:val="18"/>
                <w:u w:color="000000"/>
                <w:lang w:val="es-ES_tradnl"/>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(18.050)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936.985</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FD04A3" w:rsidP="0067147D">
            <w:pPr>
              <w:pStyle w:val="Tabladeilustraciones"/>
              <w:keepNext/>
              <w:keepLines/>
              <w:tabs>
                <w:tab w:val="decimal" w:pos="972"/>
              </w:tabs>
              <w:rPr>
                <w:snapToGrid w:val="0"/>
                <w:color w:val="000000"/>
                <w:sz w:val="18"/>
                <w:szCs w:val="18"/>
                <w:u w:color="000000"/>
              </w:rPr>
            </w:pPr>
            <w:r>
              <w:rPr>
                <w:snapToGrid w:val="0"/>
                <w:color w:val="000000"/>
                <w:sz w:val="18"/>
                <w:szCs w:val="18"/>
                <w:u w:color="000000"/>
              </w:rPr>
              <w:fldChar w:fldCharType="begin"/>
            </w:r>
            <w:r w:rsidR="00575030">
              <w:rPr>
                <w:snapToGrid w:val="0"/>
                <w:color w:val="000000"/>
                <w:sz w:val="18"/>
                <w:szCs w:val="18"/>
                <w:u w:color="000000"/>
              </w:rPr>
              <w:instrText xml:space="preserve"> =SUM(ABOVE) </w:instrText>
            </w:r>
            <w:r>
              <w:rPr>
                <w:snapToGrid w:val="0"/>
                <w:color w:val="000000"/>
                <w:sz w:val="18"/>
                <w:szCs w:val="18"/>
                <w:u w:color="000000"/>
              </w:rPr>
              <w:fldChar w:fldCharType="separate"/>
            </w:r>
            <w:r w:rsidR="00575030">
              <w:rPr>
                <w:noProof/>
                <w:snapToGrid w:val="0"/>
                <w:color w:val="000000"/>
                <w:sz w:val="18"/>
                <w:szCs w:val="18"/>
                <w:u w:color="000000"/>
              </w:rPr>
              <w:t>68.617.212</w:t>
            </w:r>
            <w:r>
              <w:rPr>
                <w:snapToGrid w:val="0"/>
                <w:color w:val="000000"/>
                <w:sz w:val="18"/>
                <w:szCs w:val="18"/>
                <w:u w:color="000000"/>
              </w:rPr>
              <w:fldChar w:fldCharType="end"/>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1.283</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1.475.</w:t>
            </w:r>
            <w:r w:rsidRPr="00CC1F87">
              <w:rPr>
                <w:snapToGrid w:val="0"/>
                <w:color w:val="000000"/>
                <w:sz w:val="18"/>
                <w:szCs w:val="18"/>
                <w:u w:color="000000"/>
              </w:rPr>
              <w:t>166</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(33.784)</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r>
              <w:rPr>
                <w:snapToGrid w:val="0"/>
                <w:color w:val="000000"/>
                <w:sz w:val="18"/>
                <w:szCs w:val="18"/>
                <w:u w:color="000000"/>
              </w:rPr>
              <w:t>70.059.877</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highlight w:val="yellow"/>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highlight w:val="yellow"/>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rPr>
            </w:pP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rPr>
              <w:t>(7.113.237</w:t>
            </w:r>
            <w:r w:rsidRPr="003E1712">
              <w:rPr>
                <w:snapToGrid w:val="0"/>
                <w:color w:val="000000"/>
                <w:sz w:val="18"/>
                <w:szCs w:val="18"/>
                <w:u w:color="000000"/>
              </w:rPr>
              <w:t>)</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(1.464.022)</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(8.577.259)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(18.831)</w:t>
            </w:r>
          </w:p>
        </w:tc>
        <w:tc>
          <w:tcPr>
            <w:tcW w:w="615" w:type="pct"/>
            <w:tcBorders>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(811)</w:t>
            </w:r>
          </w:p>
        </w:tc>
        <w:tc>
          <w:tcPr>
            <w:tcW w:w="615"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4"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(19.642)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lang w:val="es-ES_tradnl"/>
              </w:rPr>
            </w:pPr>
            <w:r w:rsidRPr="003E1712">
              <w:rPr>
                <w:snapToGrid w:val="0"/>
                <w:color w:val="000000"/>
                <w:sz w:val="18"/>
                <w:szCs w:val="18"/>
                <w:u w:color="000000"/>
              </w:rPr>
              <w:t>(16.582.242)</w:t>
            </w:r>
          </w:p>
        </w:tc>
        <w:tc>
          <w:tcPr>
            <w:tcW w:w="615" w:type="pct"/>
            <w:tcBorders>
              <w:left w:val="single" w:sz="4" w:space="0" w:color="auto"/>
              <w:bottom w:val="nil"/>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r>
              <w:rPr>
                <w:snapToGrid w:val="0"/>
                <w:color w:val="000000"/>
                <w:sz w:val="18"/>
                <w:szCs w:val="18"/>
                <w:u w:color="000000"/>
              </w:rPr>
              <w:t>(1.081)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(925.561)</w:t>
            </w:r>
          </w:p>
        </w:tc>
        <w:tc>
          <w:tcPr>
            <w:tcW w:w="615"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9.</w:t>
            </w:r>
            <w:r w:rsidRPr="00CC1F87">
              <w:rPr>
                <w:snapToGrid w:val="0"/>
                <w:color w:val="000000"/>
                <w:sz w:val="18"/>
                <w:szCs w:val="18"/>
                <w:u w:color="000000"/>
                <w:lang w:val="es-ES_tradnl"/>
              </w:rPr>
              <w:t>835</w:t>
            </w:r>
          </w:p>
        </w:tc>
        <w:tc>
          <w:tcPr>
            <w:tcW w:w="614" w:type="pct"/>
            <w:tcBorders>
              <w:left w:val="single" w:sz="4" w:space="0" w:color="auto"/>
              <w:bottom w:val="nil"/>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(17.499.049)</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rPr>
              <w:t>(933.417</w:t>
            </w:r>
            <w:r w:rsidRPr="003E1712">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(2.405)</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7.</w:t>
            </w:r>
            <w:r w:rsidRPr="00CC1F87">
              <w:rPr>
                <w:snapToGrid w:val="0"/>
                <w:color w:val="000000"/>
                <w:sz w:val="18"/>
                <w:szCs w:val="18"/>
                <w:u w:color="000000"/>
                <w:lang w:val="es-ES_tradnl"/>
              </w:rPr>
              <w:t>530</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hideMark/>
          </w:tcPr>
          <w:p w:rsidR="00575030" w:rsidRPr="003E1712" w:rsidRDefault="00575030" w:rsidP="0067147D">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(24.647.727)</w:t>
            </w:r>
          </w:p>
        </w:tc>
        <w:tc>
          <w:tcPr>
            <w:tcW w:w="615" w:type="pct"/>
            <w:tcBorders>
              <w:top w:val="single" w:sz="4" w:space="0" w:color="auto"/>
              <w:left w:val="single" w:sz="4" w:space="0" w:color="auto"/>
              <w:bottom w:val="single" w:sz="4" w:space="0" w:color="auto"/>
              <w:right w:val="single" w:sz="4" w:space="0" w:color="auto"/>
            </w:tcBorders>
            <w:shd w:val="clear" w:color="auto" w:fill="auto"/>
            <w:vAlign w:val="bottom"/>
          </w:tcPr>
          <w:p w:rsidR="00575030" w:rsidRPr="00D435D7" w:rsidRDefault="00575030" w:rsidP="0067147D">
            <w:pPr>
              <w:pStyle w:val="Tabladeilustraciones"/>
              <w:keepNext/>
              <w:keepLines/>
              <w:tabs>
                <w:tab w:val="decimal" w:pos="754"/>
              </w:tabs>
              <w:rPr>
                <w:snapToGrid w:val="0"/>
                <w:color w:val="000000"/>
                <w:sz w:val="18"/>
                <w:szCs w:val="18"/>
                <w:u w:color="000000"/>
              </w:rPr>
            </w:pPr>
            <w:r w:rsidRPr="00D435D7">
              <w:rPr>
                <w:snapToGrid w:val="0"/>
                <w:color w:val="000000"/>
                <w:sz w:val="18"/>
                <w:szCs w:val="18"/>
                <w:u w:color="000000"/>
              </w:rPr>
              <w:t>(1.081)</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41"/>
              </w:tabs>
              <w:rPr>
                <w:snapToGrid w:val="0"/>
                <w:color w:val="000000"/>
                <w:sz w:val="18"/>
                <w:szCs w:val="18"/>
                <w:u w:color="000000"/>
                <w:lang w:val="es-ES_tradnl"/>
              </w:rPr>
            </w:pPr>
            <w:r w:rsidRPr="00D435D7">
              <w:rPr>
                <w:snapToGrid w:val="0"/>
                <w:color w:val="000000"/>
                <w:sz w:val="18"/>
                <w:szCs w:val="18"/>
                <w:u w:color="000000"/>
                <w:lang w:val="es-ES_tradnl"/>
              </w:rPr>
              <w:t>(2.392.799)</w:t>
            </w:r>
          </w:p>
        </w:tc>
        <w:tc>
          <w:tcPr>
            <w:tcW w:w="61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808"/>
              </w:tabs>
              <w:rPr>
                <w:snapToGrid w:val="0"/>
                <w:color w:val="000000"/>
                <w:sz w:val="18"/>
                <w:szCs w:val="18"/>
                <w:u w:color="000000"/>
              </w:rPr>
            </w:pPr>
            <w:r w:rsidRPr="00D435D7">
              <w:rPr>
                <w:snapToGrid w:val="0"/>
                <w:color w:val="000000"/>
                <w:sz w:val="18"/>
                <w:szCs w:val="18"/>
                <w:u w:color="000000"/>
              </w:rPr>
              <w:t>17.</w:t>
            </w:r>
            <w:r w:rsidRPr="00CC1F87">
              <w:rPr>
                <w:snapToGrid w:val="0"/>
                <w:color w:val="000000"/>
                <w:sz w:val="18"/>
                <w:szCs w:val="18"/>
                <w:u w:color="000000"/>
                <w:lang w:val="es-ES_tradnl"/>
              </w:rPr>
              <w:t>365</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75030" w:rsidRPr="00D435D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(27.024.242)</w:t>
            </w:r>
          </w:p>
        </w:tc>
      </w:tr>
      <w:tr w:rsidR="00575030" w:rsidRPr="003E1712" w:rsidTr="00D47086">
        <w:trPr>
          <w:jc w:val="center"/>
        </w:trPr>
        <w:tc>
          <w:tcPr>
            <w:tcW w:w="1926" w:type="pct"/>
            <w:tcBorders>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2"/>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vAlign w:val="bottom"/>
          </w:tcPr>
          <w:p w:rsidR="00575030" w:rsidRPr="003E1712" w:rsidRDefault="00575030" w:rsidP="0067147D">
            <w:pPr>
              <w:pStyle w:val="Tabladeilustraciones"/>
              <w:keepNext/>
              <w:keepLines/>
              <w:tabs>
                <w:tab w:val="decimal" w:pos="754"/>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41"/>
              </w:tabs>
              <w:rPr>
                <w:snapToGrid w:val="0"/>
                <w:color w:val="000000"/>
                <w:sz w:val="18"/>
                <w:szCs w:val="18"/>
                <w:u w:color="000000"/>
              </w:rPr>
            </w:pPr>
          </w:p>
        </w:tc>
        <w:tc>
          <w:tcPr>
            <w:tcW w:w="615"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808"/>
              </w:tabs>
              <w:rPr>
                <w:snapToGrid w:val="0"/>
                <w:color w:val="000000"/>
                <w:sz w:val="18"/>
                <w:szCs w:val="18"/>
                <w:u w:color="000000"/>
              </w:rPr>
            </w:pPr>
          </w:p>
        </w:tc>
        <w:tc>
          <w:tcPr>
            <w:tcW w:w="614" w:type="pct"/>
            <w:tcBorders>
              <w:top w:val="single" w:sz="4" w:space="0" w:color="auto"/>
              <w:left w:val="single" w:sz="4" w:space="0" w:color="auto"/>
              <w:right w:val="single" w:sz="4" w:space="0" w:color="auto"/>
            </w:tcBorders>
            <w:shd w:val="clear" w:color="auto" w:fill="auto"/>
            <w:noWrap/>
            <w:vAlign w:val="bottom"/>
          </w:tcPr>
          <w:p w:rsidR="00575030" w:rsidRPr="003E1712" w:rsidRDefault="00575030" w:rsidP="0067147D">
            <w:pPr>
              <w:pStyle w:val="Tabladeilustraciones"/>
              <w:keepNext/>
              <w:keepLines/>
              <w:tabs>
                <w:tab w:val="decimal" w:pos="970"/>
              </w:tabs>
              <w:rPr>
                <w:snapToGrid w:val="0"/>
                <w:color w:val="000000"/>
                <w:sz w:val="18"/>
                <w:szCs w:val="18"/>
                <w:u w:color="000000"/>
              </w:rPr>
            </w:pP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(24.369)</w:t>
            </w:r>
          </w:p>
        </w:tc>
        <w:tc>
          <w:tcPr>
            <w:tcW w:w="615" w:type="pct"/>
            <w:tcBorders>
              <w:left w:val="single" w:sz="4" w:space="0" w:color="auto"/>
              <w:bottom w:val="nil"/>
              <w:right w:val="single" w:sz="4" w:space="0" w:color="auto"/>
            </w:tcBorders>
            <w:shd w:val="clear" w:color="auto" w:fill="auto"/>
            <w:noWrap/>
            <w:vAlign w:val="bottom"/>
          </w:tcPr>
          <w:p w:rsidR="00575030" w:rsidRPr="00E23B82" w:rsidRDefault="00575030" w:rsidP="0067147D">
            <w:pPr>
              <w:pStyle w:val="Tabladeilustraciones"/>
              <w:keepNext/>
              <w:keepLines/>
              <w:jc w:val="center"/>
              <w:rPr>
                <w:snapToGrid w:val="0"/>
                <w:color w:val="000000"/>
                <w:sz w:val="18"/>
                <w:szCs w:val="18"/>
                <w:highlight w:val="yellow"/>
                <w:u w:color="000000"/>
              </w:rPr>
            </w:pPr>
            <w:r w:rsidRPr="0069291E">
              <w:rPr>
                <w:snapToGrid w:val="0"/>
                <w:color w:val="000000"/>
                <w:sz w:val="18"/>
                <w:szCs w:val="18"/>
                <w:u w:color="000000"/>
              </w:rPr>
              <w:t>-</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(24.369)</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(5.131.109)</w:t>
            </w:r>
          </w:p>
        </w:tc>
        <w:tc>
          <w:tcPr>
            <w:tcW w:w="615" w:type="pct"/>
            <w:tcBorders>
              <w:left w:val="single" w:sz="4" w:space="0" w:color="auto"/>
              <w:bottom w:val="nil"/>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(47.391)</w:t>
            </w:r>
          </w:p>
        </w:tc>
        <w:tc>
          <w:tcPr>
            <w:tcW w:w="615"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t>24.372</w:t>
            </w:r>
          </w:p>
        </w:tc>
        <w:tc>
          <w:tcPr>
            <w:tcW w:w="614" w:type="pct"/>
            <w:tcBorders>
              <w:left w:val="single" w:sz="4" w:space="0" w:color="auto"/>
              <w:bottom w:val="nil"/>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r>
      <w:tr w:rsidR="00575030" w:rsidRPr="00CC1F87" w:rsidTr="00D47086">
        <w:trPr>
          <w:jc w:val="center"/>
        </w:trPr>
        <w:tc>
          <w:tcPr>
            <w:tcW w:w="1926" w:type="pct"/>
            <w:tcBorders>
              <w:left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(17.874)</w:t>
            </w:r>
          </w:p>
        </w:tc>
        <w:tc>
          <w:tcPr>
            <w:tcW w:w="615" w:type="pct"/>
            <w:tcBorders>
              <w:top w:val="nil"/>
              <w:left w:val="single" w:sz="4" w:space="0" w:color="auto"/>
              <w:bottom w:val="single" w:sz="4"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15"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808"/>
              </w:tabs>
              <w:rPr>
                <w:snapToGrid w:val="0"/>
                <w:color w:val="000000"/>
                <w:sz w:val="18"/>
                <w:szCs w:val="18"/>
                <w:u w:color="000000"/>
              </w:rPr>
            </w:pPr>
            <w:r>
              <w:rPr>
                <w:snapToGrid w:val="0"/>
                <w:color w:val="000000"/>
                <w:sz w:val="18"/>
                <w:szCs w:val="18"/>
                <w:u w:color="000000"/>
              </w:rPr>
              <w:t>12.879</w:t>
            </w:r>
          </w:p>
        </w:tc>
        <w:tc>
          <w:tcPr>
            <w:tcW w:w="614" w:type="pct"/>
            <w:tcBorders>
              <w:top w:val="nil"/>
              <w:left w:val="single" w:sz="4" w:space="0" w:color="auto"/>
              <w:bottom w:val="single" w:sz="4"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sidRPr="00CC1F87">
              <w:rPr>
                <w:snapToGrid w:val="0"/>
                <w:color w:val="000000"/>
                <w:sz w:val="18"/>
                <w:szCs w:val="18"/>
                <w:u w:color="000000"/>
                <w:lang w:val="es-ES_tradnl"/>
              </w:rPr>
              <w:t>(4.995)</w:t>
            </w:r>
          </w:p>
        </w:tc>
      </w:tr>
      <w:tr w:rsidR="00575030" w:rsidRPr="00CC1F87" w:rsidTr="00575030">
        <w:trPr>
          <w:jc w:val="center"/>
        </w:trPr>
        <w:tc>
          <w:tcPr>
            <w:tcW w:w="1926" w:type="pct"/>
            <w:tcBorders>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rPr>
                <w:snapToGrid w:val="0"/>
                <w:color w:val="000000"/>
                <w:sz w:val="18"/>
                <w:szCs w:val="18"/>
                <w:u w:color="000000"/>
              </w:rPr>
            </w:pP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rPr>
              <w:t>(5.148.983)</w:t>
            </w:r>
          </w:p>
        </w:tc>
        <w:tc>
          <w:tcPr>
            <w:tcW w:w="615" w:type="pct"/>
            <w:tcBorders>
              <w:top w:val="single" w:sz="4" w:space="0" w:color="auto"/>
              <w:left w:val="single" w:sz="4" w:space="0" w:color="auto"/>
              <w:bottom w:val="single" w:sz="2" w:space="0" w:color="auto"/>
              <w:right w:val="single" w:sz="4" w:space="0" w:color="auto"/>
            </w:tcBorders>
            <w:shd w:val="clear" w:color="auto" w:fill="auto"/>
            <w:vAlign w:val="bottom"/>
          </w:tcPr>
          <w:p w:rsidR="00575030" w:rsidRPr="00CC1F87" w:rsidRDefault="00575030" w:rsidP="0067147D">
            <w:pPr>
              <w:pStyle w:val="Tabladeilustraciones"/>
              <w:keepNext/>
              <w:keepLines/>
              <w:jc w:val="center"/>
              <w:rPr>
                <w:snapToGrid w:val="0"/>
                <w:color w:val="000000"/>
                <w:sz w:val="18"/>
                <w:szCs w:val="18"/>
                <w:u w:color="000000"/>
              </w:rPr>
            </w:pPr>
            <w:r w:rsidRPr="00CC1F87">
              <w:rPr>
                <w:snapToGrid w:val="0"/>
                <w:color w:val="000000"/>
                <w:sz w:val="18"/>
                <w:szCs w:val="18"/>
                <w:u w:color="000000"/>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41"/>
              </w:tabs>
              <w:rPr>
                <w:snapToGrid w:val="0"/>
                <w:color w:val="000000"/>
                <w:sz w:val="18"/>
                <w:szCs w:val="18"/>
                <w:u w:color="000000"/>
                <w:lang w:val="es-ES_tradnl"/>
              </w:rPr>
            </w:pPr>
            <w:r>
              <w:rPr>
                <w:snapToGrid w:val="0"/>
                <w:color w:val="000000"/>
                <w:sz w:val="18"/>
                <w:szCs w:val="18"/>
                <w:u w:color="000000"/>
                <w:lang w:val="es-ES_tradnl"/>
              </w:rPr>
              <w:t>(71.760</w:t>
            </w:r>
            <w:r w:rsidRPr="00CC1F87">
              <w:rPr>
                <w:snapToGrid w:val="0"/>
                <w:color w:val="000000"/>
                <w:sz w:val="18"/>
                <w:szCs w:val="18"/>
                <w:u w:color="000000"/>
                <w:lang w:val="es-ES_tradnl"/>
              </w:rPr>
              <w:t>)</w:t>
            </w:r>
          </w:p>
        </w:tc>
        <w:tc>
          <w:tcPr>
            <w:tcW w:w="615"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FD04A3" w:rsidP="0067147D">
            <w:pPr>
              <w:pStyle w:val="Tabladeilustraciones"/>
              <w:keepNext/>
              <w:keepLines/>
              <w:tabs>
                <w:tab w:val="decimal" w:pos="808"/>
              </w:tabs>
              <w:rPr>
                <w:snapToGrid w:val="0"/>
                <w:color w:val="000000"/>
                <w:sz w:val="18"/>
                <w:szCs w:val="18"/>
                <w:u w:color="000000"/>
              </w:rPr>
            </w:pPr>
            <w:r w:rsidRPr="002077D2">
              <w:rPr>
                <w:snapToGrid w:val="0"/>
                <w:color w:val="000000"/>
                <w:sz w:val="18"/>
                <w:szCs w:val="18"/>
                <w:u w:color="000000"/>
              </w:rPr>
              <w:fldChar w:fldCharType="begin"/>
            </w:r>
            <w:r w:rsidR="00575030" w:rsidRPr="002077D2">
              <w:rPr>
                <w:snapToGrid w:val="0"/>
                <w:color w:val="000000"/>
                <w:sz w:val="18"/>
                <w:szCs w:val="18"/>
                <w:u w:color="000000"/>
              </w:rPr>
              <w:instrText xml:space="preserve"> =SUM(ABOVE) </w:instrText>
            </w:r>
            <w:r w:rsidRPr="002077D2">
              <w:rPr>
                <w:snapToGrid w:val="0"/>
                <w:color w:val="000000"/>
                <w:sz w:val="18"/>
                <w:szCs w:val="18"/>
                <w:u w:color="000000"/>
              </w:rPr>
              <w:fldChar w:fldCharType="separate"/>
            </w:r>
            <w:r w:rsidR="00575030" w:rsidRPr="002077D2">
              <w:rPr>
                <w:noProof/>
                <w:snapToGrid w:val="0"/>
                <w:color w:val="000000"/>
                <w:sz w:val="18"/>
                <w:szCs w:val="18"/>
                <w:u w:color="000000"/>
              </w:rPr>
              <w:t>37.251</w:t>
            </w:r>
            <w:r w:rsidRPr="002077D2">
              <w:rPr>
                <w:snapToGrid w:val="0"/>
                <w:color w:val="000000"/>
                <w:sz w:val="18"/>
                <w:szCs w:val="18"/>
                <w:u w:color="000000"/>
              </w:rPr>
              <w:fldChar w:fldCharType="end"/>
            </w:r>
          </w:p>
        </w:tc>
        <w:tc>
          <w:tcPr>
            <w:tcW w:w="614" w:type="pct"/>
            <w:tcBorders>
              <w:top w:val="single" w:sz="4" w:space="0" w:color="auto"/>
              <w:left w:val="single" w:sz="4"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Next/>
              <w:keepLines/>
              <w:tabs>
                <w:tab w:val="decimal" w:pos="970"/>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r>
      <w:tr w:rsidR="00575030" w:rsidRPr="003E1712" w:rsidTr="00575030">
        <w:trPr>
          <w:jc w:val="center"/>
        </w:trPr>
        <w:tc>
          <w:tcPr>
            <w:tcW w:w="1926" w:type="pct"/>
            <w:tcBorders>
              <w:top w:val="single" w:sz="2" w:space="0" w:color="auto"/>
              <w:left w:val="single" w:sz="2" w:space="0" w:color="auto"/>
              <w:bottom w:val="single" w:sz="2" w:space="0" w:color="auto"/>
              <w:right w:val="single" w:sz="4" w:space="0" w:color="auto"/>
            </w:tcBorders>
            <w:shd w:val="clear" w:color="auto" w:fill="auto"/>
            <w:noWrap/>
            <w:vAlign w:val="bottom"/>
          </w:tcPr>
          <w:p w:rsidR="00575030" w:rsidRPr="00CC1F87" w:rsidRDefault="00575030" w:rsidP="0067147D">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615" w:type="pct"/>
            <w:tcBorders>
              <w:top w:val="single" w:sz="2" w:space="0" w:color="auto"/>
              <w:left w:val="single" w:sz="4" w:space="0" w:color="auto"/>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rPr>
              <w:t>38.820.502</w:t>
            </w:r>
          </w:p>
        </w:tc>
        <w:tc>
          <w:tcPr>
            <w:tcW w:w="615" w:type="pct"/>
            <w:tcBorders>
              <w:top w:val="single" w:sz="2" w:space="0" w:color="auto"/>
              <w:left w:val="single" w:sz="2" w:space="0" w:color="auto"/>
              <w:bottom w:val="single" w:sz="2" w:space="0" w:color="auto"/>
              <w:right w:val="nil"/>
            </w:tcBorders>
            <w:shd w:val="clear" w:color="auto" w:fill="auto"/>
            <w:vAlign w:val="bottom"/>
          </w:tcPr>
          <w:p w:rsidR="00575030" w:rsidRPr="00CC1F87" w:rsidRDefault="00575030" w:rsidP="0067147D">
            <w:pPr>
              <w:pStyle w:val="Tabladeilustraciones"/>
              <w:keepLines/>
              <w:tabs>
                <w:tab w:val="decimal" w:pos="754"/>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nil"/>
            </w:tcBorders>
            <w:shd w:val="clear" w:color="auto" w:fill="auto"/>
            <w:noWrap/>
            <w:vAlign w:val="bottom"/>
          </w:tcPr>
          <w:p w:rsidR="00575030" w:rsidRPr="00CC1F87" w:rsidRDefault="00575030" w:rsidP="0067147D">
            <w:pPr>
              <w:pStyle w:val="Tabladeilustraciones"/>
              <w:keepLines/>
              <w:tabs>
                <w:tab w:val="decimal" w:pos="941"/>
              </w:tabs>
              <w:spacing w:before="40" w:after="40" w:line="0" w:lineRule="atLeast"/>
              <w:rPr>
                <w:b/>
                <w:snapToGrid w:val="0"/>
                <w:sz w:val="18"/>
                <w:szCs w:val="18"/>
                <w:u w:color="000000"/>
              </w:rPr>
            </w:pPr>
          </w:p>
        </w:tc>
        <w:tc>
          <w:tcPr>
            <w:tcW w:w="615" w:type="pct"/>
            <w:tcBorders>
              <w:top w:val="single" w:sz="2" w:space="0" w:color="auto"/>
              <w:left w:val="nil"/>
              <w:bottom w:val="single" w:sz="2" w:space="0" w:color="auto"/>
              <w:right w:val="single" w:sz="2" w:space="0" w:color="auto"/>
            </w:tcBorders>
            <w:shd w:val="clear" w:color="auto" w:fill="auto"/>
            <w:noWrap/>
            <w:vAlign w:val="bottom"/>
          </w:tcPr>
          <w:p w:rsidR="00575030" w:rsidRPr="00CC1F87" w:rsidRDefault="00575030" w:rsidP="0067147D">
            <w:pPr>
              <w:pStyle w:val="Tabladeilustraciones"/>
              <w:keepLines/>
              <w:tabs>
                <w:tab w:val="decimal" w:pos="808"/>
              </w:tabs>
              <w:spacing w:before="40" w:after="40" w:line="0" w:lineRule="atLeast"/>
              <w:rPr>
                <w:b/>
                <w:snapToGrid w:val="0"/>
                <w:sz w:val="18"/>
                <w:szCs w:val="18"/>
                <w:u w:color="000000"/>
              </w:rPr>
            </w:pPr>
          </w:p>
        </w:tc>
        <w:tc>
          <w:tcPr>
            <w:tcW w:w="614" w:type="pct"/>
            <w:tcBorders>
              <w:top w:val="single" w:sz="2" w:space="0" w:color="auto"/>
              <w:left w:val="single" w:sz="2" w:space="0" w:color="auto"/>
              <w:bottom w:val="single" w:sz="2" w:space="0" w:color="auto"/>
              <w:right w:val="single" w:sz="2" w:space="0" w:color="auto"/>
            </w:tcBorders>
            <w:shd w:val="clear" w:color="auto" w:fill="auto"/>
            <w:noWrap/>
            <w:vAlign w:val="bottom"/>
          </w:tcPr>
          <w:p w:rsidR="00575030" w:rsidRPr="003E1712" w:rsidRDefault="00575030" w:rsidP="0067147D">
            <w:pPr>
              <w:pStyle w:val="Tabladeilustraciones"/>
              <w:keepLines/>
              <w:tabs>
                <w:tab w:val="decimal" w:pos="970"/>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r>
    </w:tbl>
    <w:p w:rsidR="00503EEF" w:rsidRDefault="00503EEF" w:rsidP="0067147D">
      <w:pPr>
        <w:pStyle w:val="Listaconnmeros"/>
        <w:keepLines/>
      </w:pPr>
    </w:p>
    <w:p w:rsidR="00503EEF" w:rsidRPr="00937AA9" w:rsidRDefault="00D47086" w:rsidP="0067147D">
      <w:pPr>
        <w:pStyle w:val="Listaconnmeros"/>
        <w:keepLines/>
      </w:pPr>
      <w:r>
        <w:tab/>
      </w:r>
      <w:r w:rsidR="001B4614" w:rsidRPr="001B4614">
        <w:t>Las altas del ejercicio 2014 corresponden principalmente  al desarrollo de la marca propia “Ilunion”</w:t>
      </w:r>
      <w:r w:rsidR="00AF2961">
        <w:t xml:space="preserve"> bajo la que se engloba a la mayor parte de las sociedades dependientes</w:t>
      </w:r>
      <w:r w:rsidR="001B4614" w:rsidRPr="001B4614">
        <w:t xml:space="preserve">, por importe </w:t>
      </w:r>
      <w:r w:rsidR="001B4614">
        <w:t>de 476.048 euros</w:t>
      </w:r>
      <w:r w:rsidR="001B4614" w:rsidRPr="001B4614">
        <w:t>, así como a la implantación de un módulo para la gestión de recursos humanos, por importe de 407.104 euros para todo el Grupo</w:t>
      </w:r>
      <w:r w:rsidR="00575030">
        <w:t>.</w:t>
      </w:r>
    </w:p>
    <w:p w:rsidR="00503EEF" w:rsidRDefault="00503EEF" w:rsidP="0067147D">
      <w:pPr>
        <w:pStyle w:val="Listaconnmeros"/>
        <w:keepLines/>
      </w:pPr>
      <w:r w:rsidRPr="00937AA9">
        <w:tab/>
        <w:t xml:space="preserve">En el inmovilizado inmaterial se incluye un derecho de traspaso con un valor de adquisición de </w:t>
      </w:r>
      <w:r w:rsidR="00937AA9" w:rsidRPr="00937AA9">
        <w:t>361.581</w:t>
      </w:r>
      <w:r w:rsidRPr="00937AA9">
        <w:t xml:space="preserve"> euros que, dentro de la actividad propia de la Entidad dominante,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47086">
        <w:t>4</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462"/>
        <w:gridCol w:w="1198"/>
        <w:gridCol w:w="1198"/>
        <w:gridCol w:w="1199"/>
        <w:gridCol w:w="1172"/>
        <w:gridCol w:w="1045"/>
      </w:tblGrid>
      <w:tr w:rsidR="00503EEF" w:rsidRPr="00E6339D"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E6339D" w:rsidRDefault="00503EEF" w:rsidP="0067147D">
            <w:pPr>
              <w:pStyle w:val="Tabladeilustraciones"/>
              <w:keepNext/>
              <w:keepLines/>
              <w:jc w:val="center"/>
              <w:rPr>
                <w:snapToGrid w:val="0"/>
                <w:color w:val="000000"/>
                <w:szCs w:val="0"/>
                <w:u w:color="000000"/>
                <w:lang w:eastAsia="es-ES"/>
              </w:rPr>
            </w:pPr>
          </w:p>
        </w:tc>
      </w:tr>
      <w:tr w:rsidR="00503EEF" w:rsidRPr="00E6339D"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E6339D" w:rsidRDefault="00503EEF"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503EEF" w:rsidRPr="00E6339D"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E6339D" w:rsidRDefault="00503EEF" w:rsidP="0067147D">
            <w:pPr>
              <w:pStyle w:val="Tabladeilustraciones"/>
              <w:keepNext/>
              <w:keepLines/>
              <w:jc w:val="center"/>
              <w:rPr>
                <w:snapToGrid w:val="0"/>
                <w:color w:val="000000"/>
                <w:szCs w:val="0"/>
                <w:u w:color="000000"/>
                <w:lang w:eastAsia="es-ES"/>
              </w:rPr>
            </w:pP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11.027.898</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(3.097.929)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7.929.969</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50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8.504.166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(1.990.503)</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6.513.663</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8.519.606</w:t>
            </w:r>
          </w:p>
        </w:tc>
        <w:tc>
          <w:tcPr>
            <w:tcW w:w="1198"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(1.974.439)</w:t>
            </w:r>
          </w:p>
        </w:tc>
        <w:tc>
          <w:tcPr>
            <w:tcW w:w="1199" w:type="dxa"/>
            <w:tcBorders>
              <w:left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6.545.167</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E6339D" w:rsidTr="00D47086">
        <w:trPr>
          <w:jc w:val="center"/>
        </w:trPr>
        <w:tc>
          <w:tcPr>
            <w:tcW w:w="246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9.782.445</w:t>
            </w:r>
          </w:p>
        </w:tc>
        <w:tc>
          <w:tcPr>
            <w:tcW w:w="1198"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(1.410.735)</w:t>
            </w:r>
          </w:p>
        </w:tc>
        <w:tc>
          <w:tcPr>
            <w:tcW w:w="1199" w:type="dxa"/>
            <w:tcBorders>
              <w:left w:val="single" w:sz="4" w:space="0" w:color="auto"/>
              <w:bottom w:val="single" w:sz="4" w:space="0" w:color="auto"/>
              <w:right w:val="single" w:sz="4" w:space="0" w:color="auto"/>
            </w:tcBorders>
            <w:shd w:val="clear" w:color="auto" w:fill="auto"/>
            <w:vAlign w:val="bottom"/>
          </w:tcPr>
          <w:p w:rsidR="00567B6B" w:rsidRPr="00E6339D" w:rsidRDefault="00567B6B"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8.371.710</w:t>
            </w:r>
          </w:p>
        </w:tc>
        <w:tc>
          <w:tcPr>
            <w:tcW w:w="1172"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40 años</w:t>
            </w:r>
          </w:p>
        </w:tc>
      </w:tr>
      <w:tr w:rsidR="00567B6B"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567B6B" w:rsidRPr="00E6339D" w:rsidRDefault="00567B6B"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37.834.115</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567B6B" w:rsidRPr="001A5AE5" w:rsidRDefault="00567B6B" w:rsidP="0067147D">
            <w:pPr>
              <w:pStyle w:val="Tabladeilustraciones"/>
              <w:keepNext/>
              <w:keepLines/>
              <w:tabs>
                <w:tab w:val="decimal" w:pos="921"/>
              </w:tabs>
              <w:spacing w:before="40" w:after="40"/>
              <w:jc w:val="right"/>
              <w:rPr>
                <w:b/>
                <w:snapToGrid w:val="0"/>
                <w:szCs w:val="0"/>
                <w:u w:color="000000"/>
                <w:lang w:eastAsia="es-ES"/>
              </w:rPr>
            </w:pPr>
            <w:r w:rsidRPr="001A5AE5">
              <w:rPr>
                <w:b/>
                <w:snapToGrid w:val="0"/>
                <w:szCs w:val="0"/>
                <w:u w:color="000000"/>
                <w:lang w:eastAsia="es-ES"/>
              </w:rPr>
              <w:t>29.360.509</w:t>
            </w:r>
          </w:p>
        </w:tc>
        <w:tc>
          <w:tcPr>
            <w:tcW w:w="1172"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567B6B" w:rsidRPr="00523D41" w:rsidRDefault="00567B6B"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El Grupo tiene una edificación dedicada</w:t>
      </w:r>
      <w:r w:rsidRPr="000E7B21">
        <w:t xml:space="preserve"> a una residencia geriátrica, con un valor neto contable al 31 de diciembre de </w:t>
      </w:r>
      <w:r>
        <w:t>201</w:t>
      </w:r>
      <w:r w:rsidR="00D47086">
        <w:t>4</w:t>
      </w:r>
      <w:r w:rsidRPr="000E7B21">
        <w:t xml:space="preserve"> </w:t>
      </w:r>
      <w:r w:rsidRPr="00CD2D9D">
        <w:t xml:space="preserve">de </w:t>
      </w:r>
      <w:r w:rsidR="00937AA9">
        <w:t>6.821.948</w:t>
      </w:r>
      <w:r w:rsidRPr="00CD2D9D">
        <w:rPr>
          <w:rFonts w:cs="Arial"/>
          <w:szCs w:val="18"/>
          <w:lang w:val="es-ES_tradnl"/>
        </w:rPr>
        <w:t xml:space="preserve"> </w:t>
      </w:r>
      <w:r w:rsidRPr="00CD2D9D">
        <w:t>euros</w:t>
      </w:r>
      <w:r w:rsidRPr="000E7B21">
        <w:t xml:space="preserve"> (</w:t>
      </w:r>
      <w:r w:rsidR="00D47086" w:rsidRPr="00CD2D9D">
        <w:rPr>
          <w:rFonts w:cs="Arial"/>
          <w:szCs w:val="18"/>
          <w:lang w:val="es-ES_tradnl"/>
        </w:rPr>
        <w:t>6.998.357</w:t>
      </w:r>
      <w:r>
        <w:t xml:space="preserve"> </w:t>
      </w:r>
      <w:r w:rsidRPr="000E7B21">
        <w:t xml:space="preserve">euros en </w:t>
      </w:r>
      <w:r>
        <w:t>201</w:t>
      </w:r>
      <w:r w:rsidR="00D47086">
        <w:t>3</w:t>
      </w:r>
      <w:r w:rsidRPr="000E7B21">
        <w:t>) que está hipotecad</w:t>
      </w:r>
      <w:r>
        <w:t>a</w:t>
      </w:r>
      <w:r w:rsidRPr="000E7B21">
        <w:t xml:space="preserve"> </w:t>
      </w:r>
      <w:r>
        <w:t>en</w:t>
      </w:r>
      <w:r w:rsidRPr="000E7B21">
        <w:t xml:space="preserve"> garantía de un préstamo </w:t>
      </w:r>
      <w:r w:rsidRPr="006C3BC0">
        <w:t xml:space="preserve">con un saldo pendiente de </w:t>
      </w:r>
      <w:r w:rsidR="00937AA9">
        <w:rPr>
          <w:rFonts w:cs="Arial"/>
          <w:szCs w:val="18"/>
          <w:lang w:val="es-ES_tradnl"/>
        </w:rPr>
        <w:t>3.981</w:t>
      </w:r>
      <w:r>
        <w:rPr>
          <w:rFonts w:cs="Arial"/>
          <w:szCs w:val="18"/>
          <w:lang w:val="es-ES_tradnl"/>
        </w:rPr>
        <w:t xml:space="preserve"> miles de</w:t>
      </w:r>
      <w:r w:rsidRPr="006C3BC0">
        <w:rPr>
          <w:rFonts w:cs="Arial"/>
          <w:szCs w:val="18"/>
        </w:rPr>
        <w:t xml:space="preserve"> </w:t>
      </w:r>
      <w:r w:rsidRPr="006C3BC0">
        <w:t>euros al 31 de diciembre de 201</w:t>
      </w:r>
      <w:r w:rsidR="00D47086">
        <w:t>4</w:t>
      </w:r>
      <w:r w:rsidRPr="006C3BC0">
        <w:t xml:space="preserve"> (</w:t>
      </w:r>
      <w:r w:rsidR="00D47086">
        <w:rPr>
          <w:rFonts w:cs="Arial"/>
          <w:szCs w:val="18"/>
          <w:lang w:val="es-ES_tradnl"/>
        </w:rPr>
        <w:t>4.488</w:t>
      </w:r>
      <w:r>
        <w:t xml:space="preserve"> miles de </w:t>
      </w:r>
      <w:r w:rsidRPr="006C3BC0">
        <w:t>euros al 31 de diciembre de 201</w:t>
      </w:r>
      <w:r w:rsidR="00D47086">
        <w:t>3</w:t>
      </w:r>
      <w:r w:rsidRPr="006C3BC0">
        <w:t>)</w:t>
      </w:r>
      <w:r w:rsidR="005A7EF7">
        <w:t>, véase Nota 15.1</w:t>
      </w:r>
      <w:r w:rsidR="004C61DD">
        <w:t>.</w:t>
      </w:r>
      <w:r>
        <w:t xml:space="preserve"> </w:t>
      </w:r>
      <w:r w:rsidR="004C61DD">
        <w:t>A</w:t>
      </w:r>
      <w:r>
        <w:t xml:space="preserve">dicionalmente el grupo mantiene hipotecados inmuebles </w:t>
      </w:r>
      <w:r>
        <w:rPr>
          <w:lang w:val="es-ES_tradnl"/>
        </w:rPr>
        <w:t xml:space="preserve">registrados en el epígrafe “Inmovilizado material” </w:t>
      </w:r>
      <w:r>
        <w:t xml:space="preserve">con un saldo pendiente de </w:t>
      </w:r>
      <w:r w:rsidR="00937AA9">
        <w:t>9.055</w:t>
      </w:r>
      <w:r>
        <w:t xml:space="preserve"> miles de euros a 31 de diciembre de 201</w:t>
      </w:r>
      <w:r w:rsidR="00D47086">
        <w:t>4</w:t>
      </w:r>
      <w:r>
        <w:t>.</w:t>
      </w:r>
    </w:p>
    <w:p w:rsidR="00503EEF" w:rsidRPr="005B091E" w:rsidRDefault="00D47086" w:rsidP="0067147D">
      <w:pPr>
        <w:pStyle w:val="Listaconnmeros"/>
        <w:keepLines/>
      </w:pPr>
      <w:r>
        <w:tab/>
      </w:r>
      <w:r w:rsidR="00503EEF">
        <w:t xml:space="preserve">Asimismo el Grupo mantiene concesiones sobre determinados terrenos y naves en los que tiene ubicadas lavanderías industriales, así como diversos locales comerciales, fundamentalmente en centros hospitalarios </w:t>
      </w:r>
      <w:r w:rsidR="00503EEF" w:rsidRPr="005B091E">
        <w:t>donde explota tiendas comerciales de venta al público.</w:t>
      </w:r>
    </w:p>
    <w:p w:rsidR="00503EEF" w:rsidRDefault="00503EEF" w:rsidP="0067147D">
      <w:pPr>
        <w:pStyle w:val="Listaconnmeros"/>
        <w:keepLines/>
      </w:pPr>
      <w:r w:rsidRPr="005B091E">
        <w:tab/>
        <w:t>Al 31 de diciembre de 201</w:t>
      </w:r>
      <w:r w:rsidR="00D47086" w:rsidRPr="005B091E">
        <w:t>4</w:t>
      </w:r>
      <w:r w:rsidRPr="005B091E">
        <w:t xml:space="preserve">, el valor de coste del inmovilizado intangible totalmente amortizado es de </w:t>
      </w:r>
      <w:r w:rsidR="005B091E" w:rsidRPr="005B091E">
        <w:t>14.418.169</w:t>
      </w:r>
      <w:r w:rsidRPr="005B091E">
        <w:t xml:space="preserve"> euros (</w:t>
      </w:r>
      <w:r w:rsidR="00D47086" w:rsidRPr="005B091E">
        <w:rPr>
          <w:lang w:val="es-ES_tradnl"/>
        </w:rPr>
        <w:t>14.667.246</w:t>
      </w:r>
      <w:r w:rsidRPr="005B091E">
        <w:t xml:space="preserve"> euros en 201</w:t>
      </w:r>
      <w:r w:rsidR="00D47086" w:rsidRPr="005B091E">
        <w:t>3</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t>6.</w:t>
      </w:r>
      <w:r w:rsidRPr="00235ABB">
        <w:tab/>
        <w:t>Inmovilizado material</w:t>
      </w:r>
    </w:p>
    <w:p w:rsidR="00503EEF" w:rsidRPr="00235ABB" w:rsidRDefault="00503EEF" w:rsidP="0067147D">
      <w:pPr>
        <w:keepLines/>
      </w:pPr>
      <w:r w:rsidRPr="00235ABB">
        <w:t>El detalle y movimiento del inmovilizado material durante los ejercicios 201</w:t>
      </w:r>
      <w:r w:rsidR="00D47086">
        <w:t>4</w:t>
      </w:r>
      <w:r w:rsidRPr="00235ABB">
        <w:t xml:space="preserve"> y 201</w:t>
      </w:r>
      <w:r w:rsidR="00D47086">
        <w:t>3</w:t>
      </w:r>
      <w:r w:rsidRPr="00235ABB">
        <w:t xml:space="preserve"> son los siguientes:</w:t>
      </w:r>
    </w:p>
    <w:p w:rsidR="00D47086" w:rsidRDefault="00D47086" w:rsidP="0067147D">
      <w:pPr>
        <w:pStyle w:val="Ttulo1"/>
      </w:pPr>
      <w:r w:rsidRPr="00235ABB">
        <w:t>Ejercicio 201</w:t>
      </w:r>
      <w: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0"/>
        <w:gridCol w:w="1094"/>
        <w:gridCol w:w="1096"/>
        <w:gridCol w:w="1097"/>
        <w:gridCol w:w="1095"/>
        <w:gridCol w:w="1097"/>
        <w:gridCol w:w="1095"/>
      </w:tblGrid>
      <w:tr w:rsidR="00D47086" w:rsidRPr="00B571B0" w:rsidTr="002575B9">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47086" w:rsidRPr="00D47086" w:rsidRDefault="00D47086" w:rsidP="0067147D">
            <w:pPr>
              <w:pStyle w:val="Tabladeilustraciones"/>
              <w:keepNext/>
              <w:keepLines/>
              <w:jc w:val="center"/>
              <w:rPr>
                <w:snapToGrid w:val="0"/>
                <w:color w:val="000000"/>
                <w:sz w:val="17"/>
                <w:szCs w:val="17"/>
                <w:highlight w:val="yellow"/>
                <w:u w:color="000000"/>
              </w:rPr>
            </w:pPr>
          </w:p>
        </w:tc>
      </w:tr>
      <w:tr w:rsidR="00D47086" w:rsidRPr="00B571B0" w:rsidTr="002575B9">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D47086" w:rsidRPr="00B571B0" w:rsidTr="002575B9">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w:t>
            </w:r>
            <w:r w:rsidR="004A5FFF">
              <w:rPr>
                <w:snapToGrid w:val="0"/>
                <w:color w:val="000000"/>
                <w:sz w:val="17"/>
                <w:szCs w:val="17"/>
                <w:u w:color="000000"/>
              </w:rPr>
              <w:t>s 5 y</w:t>
            </w:r>
            <w:r w:rsidRPr="00D47086">
              <w:rPr>
                <w:snapToGrid w:val="0"/>
                <w:color w:val="000000"/>
                <w:sz w:val="17"/>
                <w:szCs w:val="17"/>
                <w:u w:color="000000"/>
              </w:rPr>
              <w:t xml:space="preserve">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D47086" w:rsidRPr="00B571B0" w:rsidTr="002575B9">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rPr>
                <w:snapToGrid w:val="0"/>
                <w:color w:val="000000"/>
                <w:sz w:val="17"/>
                <w:szCs w:val="17"/>
                <w:u w:color="000000"/>
              </w:rPr>
            </w:pPr>
          </w:p>
        </w:tc>
      </w:tr>
      <w:tr w:rsidR="00D47086" w:rsidRPr="00B571B0" w:rsidTr="002575B9">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D47086" w:rsidRPr="00D47086" w:rsidRDefault="00D47086"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615"/>
              </w:tabs>
              <w:rPr>
                <w:snapToGrid w:val="0"/>
                <w:color w:val="000000"/>
                <w:sz w:val="17"/>
                <w:szCs w:val="17"/>
                <w:u w:color="000000"/>
              </w:rPr>
            </w:pPr>
          </w:p>
        </w:tc>
      </w:tr>
      <w:tr w:rsidR="00D47086"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D47086" w:rsidRPr="00D47086" w:rsidRDefault="00D47086"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D47086" w:rsidRPr="00D47086" w:rsidRDefault="00D47086"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D47086"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D47086" w:rsidRPr="00D47086" w:rsidRDefault="004A5FF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D47086"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1B4614"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4A5FF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r w:rsidR="00BA4B0F">
              <w:rPr>
                <w:snapToGrid w:val="0"/>
                <w:color w:val="000000"/>
                <w:sz w:val="17"/>
                <w:szCs w:val="17"/>
                <w:u w:color="000000"/>
              </w:rPr>
              <w:t>)</w:t>
            </w:r>
          </w:p>
        </w:tc>
      </w:tr>
      <w:tr w:rsidR="00BA4B0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w:t>
            </w:r>
            <w:r w:rsidR="00BA4B0F">
              <w:rPr>
                <w:rFonts w:cs="Tahoma"/>
                <w:snapToGrid w:val="0"/>
                <w:color w:val="000000"/>
                <w:sz w:val="17"/>
                <w:szCs w:val="17"/>
                <w:u w:color="000000"/>
                <w:lang w:val="es-ES_tradnl"/>
              </w:rPr>
              <w:t>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E57C1B"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r w:rsidR="00BA4B0F">
              <w:rPr>
                <w:snapToGrid w:val="0"/>
                <w:color w:val="000000"/>
                <w:sz w:val="17"/>
                <w:szCs w:val="17"/>
                <w:u w:color="000000"/>
              </w:rPr>
              <w:t>)</w:t>
            </w: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highlight w:val="yellow"/>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rPr>
                <w:snapToGrid w:val="0"/>
                <w:color w:val="000000"/>
                <w:sz w:val="17"/>
                <w:szCs w:val="17"/>
                <w:u w:color="000000"/>
              </w:rPr>
            </w:pPr>
          </w:p>
        </w:tc>
      </w:tr>
      <w:tr w:rsidR="00BA4B0F" w:rsidRPr="00B571B0" w:rsidTr="002575B9">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left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2"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2"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BA4B0F" w:rsidRPr="00B571B0" w:rsidTr="004A5FFF">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4B0F" w:rsidRPr="00D47086" w:rsidRDefault="00BA4B0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2" w:space="0" w:color="auto"/>
            </w:tcBorders>
            <w:shd w:val="clear" w:color="auto" w:fill="auto"/>
            <w:noWrap/>
            <w:vAlign w:val="bottom"/>
          </w:tcPr>
          <w:p w:rsidR="00BA4B0F" w:rsidRPr="00D47086" w:rsidRDefault="00BA4B0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2" w:space="0" w:color="auto"/>
              <w:left w:val="single" w:sz="2" w:space="0" w:color="auto"/>
              <w:bottom w:val="single" w:sz="2" w:space="0" w:color="auto"/>
              <w:right w:val="nil"/>
            </w:tcBorders>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2" w:space="0" w:color="auto"/>
              <w:left w:val="nil"/>
              <w:bottom w:val="single" w:sz="2" w:space="0" w:color="auto"/>
              <w:right w:val="nil"/>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D47086" w:rsidRDefault="00D47086" w:rsidP="0067147D">
      <w:pPr>
        <w:keepLines/>
      </w:pPr>
    </w:p>
    <w:p w:rsidR="00503EEF" w:rsidRDefault="00503EEF" w:rsidP="0067147D">
      <w:pPr>
        <w:pStyle w:val="Ttulo1"/>
      </w:pPr>
      <w:r w:rsidRPr="00235ABB">
        <w:t>Ejercicio 2013</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0"/>
        <w:gridCol w:w="1094"/>
        <w:gridCol w:w="1096"/>
        <w:gridCol w:w="1097"/>
        <w:gridCol w:w="1095"/>
        <w:gridCol w:w="1097"/>
        <w:gridCol w:w="1095"/>
      </w:tblGrid>
      <w:tr w:rsidR="00503EEF" w:rsidRPr="00B571B0" w:rsidTr="00DB76F5">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snapToGrid w:val="0"/>
                <w:color w:val="000000"/>
                <w:sz w:val="17"/>
                <w:szCs w:val="17"/>
                <w:highlight w:val="yellow"/>
                <w:u w:color="000000"/>
              </w:rPr>
            </w:pPr>
          </w:p>
        </w:tc>
      </w:tr>
      <w:tr w:rsidR="00503EEF" w:rsidRPr="00B571B0" w:rsidTr="00D47086">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nil"/>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503EEF" w:rsidRPr="00B571B0" w:rsidTr="00D47086">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(Nota 7)</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503EEF" w:rsidRPr="00B571B0" w:rsidTr="00D47086">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136.131.051</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915.118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492.144</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(1.386.945)</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(1.937.009)</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211.472.123</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1.316.862</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10.490.688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(3.329.497)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693.958</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10.268</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109.549</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(1.805)</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347.613.442</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2.231.980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r w:rsidRPr="00D47086">
              <w:rPr>
                <w:snapToGrid w:val="0"/>
                <w:color w:val="000000"/>
                <w:sz w:val="17"/>
                <w:szCs w:val="17"/>
                <w:u w:color="000000"/>
              </w:rPr>
              <w:t>11.092.381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(4.718.247)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(1.243.051)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(36.599.402)</w:t>
            </w: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(105.228)</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(2.370.931)</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157.047</w:t>
            </w: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jc w:val="center"/>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w:t>
            </w: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(124.000.221)</w:t>
            </w:r>
          </w:p>
        </w:tc>
        <w:tc>
          <w:tcPr>
            <w:tcW w:w="583" w:type="pct"/>
            <w:tcBorders>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(917.654)</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(15.316.771)</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2.549.030</w:t>
            </w:r>
          </w:p>
        </w:tc>
        <w:tc>
          <w:tcPr>
            <w:tcW w:w="583"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(160.599.623)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(1.022.882)</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(17.687.702)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2.706.077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(392.300)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highlight w:val="yellow"/>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636.744</w:t>
            </w: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(7.184.409)</w:t>
            </w:r>
          </w:p>
        </w:tc>
        <w:tc>
          <w:tcPr>
            <w:tcW w:w="583" w:type="pct"/>
            <w:tcBorders>
              <w:top w:val="nil"/>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255.752</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left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(7.821.153)</w:t>
            </w:r>
          </w:p>
        </w:tc>
        <w:tc>
          <w:tcPr>
            <w:tcW w:w="583" w:type="pct"/>
            <w:tcBorders>
              <w:top w:val="single" w:sz="4" w:space="0" w:color="auto"/>
              <w:left w:val="single" w:sz="4" w:space="0" w:color="auto"/>
              <w:bottom w:val="single" w:sz="4" w:space="0" w:color="auto"/>
              <w:right w:val="single" w:sz="4" w:space="0" w:color="auto"/>
            </w:tcBorders>
            <w:vAlign w:val="bottom"/>
          </w:tcPr>
          <w:p w:rsidR="00503EEF" w:rsidRPr="00D47086" w:rsidRDefault="00503EE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58"/>
              </w:tabs>
              <w:rPr>
                <w:rFonts w:cs="Tahoma"/>
                <w:snapToGrid w:val="0"/>
                <w:color w:val="000000"/>
                <w:sz w:val="17"/>
                <w:szCs w:val="17"/>
                <w:u w:color="000000"/>
                <w:lang w:val="es-ES_tradnl"/>
              </w:rPr>
            </w:pPr>
            <w:r w:rsidRPr="00D47086">
              <w:rPr>
                <w:rFonts w:cs="Tahoma"/>
                <w:snapToGrid w:val="0"/>
                <w:color w:val="000000"/>
                <w:sz w:val="17"/>
                <w:szCs w:val="17"/>
                <w:u w:color="000000"/>
                <w:lang w:val="es-ES_tradnl"/>
              </w:rPr>
              <w:t>(462.465)</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892.496</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rPr>
                <w:snapToGrid w:val="0"/>
                <w:color w:val="000000"/>
                <w:sz w:val="17"/>
                <w:szCs w:val="17"/>
                <w:u w:color="000000"/>
              </w:rPr>
            </w:pPr>
            <w:r w:rsidRPr="00D47086">
              <w:rPr>
                <w:snapToGrid w:val="0"/>
                <w:color w:val="000000"/>
                <w:sz w:val="17"/>
                <w:szCs w:val="17"/>
                <w:u w:color="000000"/>
              </w:rPr>
              <w:t>397.912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r>
      <w:tr w:rsidR="00503EEF" w:rsidRPr="00B571B0" w:rsidTr="00D47086">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47086" w:rsidRDefault="00503EEF" w:rsidP="0067147D">
            <w:pPr>
              <w:pStyle w:val="Tabladeilustraciones"/>
              <w:keepNext/>
              <w:keepLines/>
              <w:tabs>
                <w:tab w:val="decimal" w:pos="984"/>
              </w:tabs>
              <w:spacing w:before="40" w:after="40" w:line="0" w:lineRule="atLeast"/>
              <w:rPr>
                <w:b/>
                <w:snapToGrid w:val="0"/>
                <w:sz w:val="17"/>
                <w:szCs w:val="17"/>
                <w:u w:color="000000"/>
              </w:rPr>
            </w:pPr>
            <w:r w:rsidRPr="00D47086">
              <w:rPr>
                <w:b/>
                <w:snapToGrid w:val="0"/>
                <w:sz w:val="17"/>
                <w:szCs w:val="17"/>
                <w:u w:color="000000"/>
              </w:rPr>
              <w:t>179.192.666</w:t>
            </w:r>
          </w:p>
        </w:tc>
        <w:tc>
          <w:tcPr>
            <w:tcW w:w="583" w:type="pct"/>
            <w:tcBorders>
              <w:top w:val="single" w:sz="4" w:space="0" w:color="auto"/>
              <w:left w:val="single" w:sz="4" w:space="0" w:color="auto"/>
              <w:bottom w:val="single" w:sz="4" w:space="0" w:color="auto"/>
              <w:right w:val="nil"/>
            </w:tcBorders>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58"/>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Next/>
              <w:keepLines/>
              <w:tabs>
                <w:tab w:val="decimal" w:pos="930"/>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47086" w:rsidRDefault="00503EEF" w:rsidP="0067147D">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r>
    </w:tbl>
    <w:p w:rsidR="00503EEF" w:rsidRDefault="00503EEF" w:rsidP="00B54037">
      <w:pPr>
        <w:keepLines/>
        <w:spacing w:after="0"/>
      </w:pPr>
    </w:p>
    <w:p w:rsidR="00503EEF" w:rsidRPr="00937AA9" w:rsidRDefault="00503EEF" w:rsidP="0067147D">
      <w:pPr>
        <w:keepLines/>
      </w:pPr>
      <w:bookmarkStart w:id="6" w:name="_956670023"/>
      <w:bookmarkStart w:id="7" w:name="_957191337"/>
      <w:bookmarkStart w:id="8" w:name="_957693740"/>
      <w:bookmarkStart w:id="9" w:name="_958233004"/>
      <w:bookmarkEnd w:id="6"/>
      <w:bookmarkEnd w:id="7"/>
      <w:bookmarkEnd w:id="8"/>
      <w:bookmarkEnd w:id="9"/>
      <w:r w:rsidRPr="00937AA9">
        <w:t xml:space="preserve">Las </w:t>
      </w:r>
      <w:r w:rsidR="00937AA9" w:rsidRPr="00937AA9">
        <w:t>altas del ejercicio 2014</w:t>
      </w:r>
      <w:r w:rsidRPr="00937AA9">
        <w:t xml:space="preserve"> corresponden principalmente a las siguientes inversiones:</w:t>
      </w:r>
    </w:p>
    <w:p w:rsidR="00937AA9" w:rsidRPr="00937AA9" w:rsidRDefault="00B54037" w:rsidP="00B54037">
      <w:pPr>
        <w:pStyle w:val="Listaconnmeros"/>
        <w:keepLines/>
        <w:spacing w:after="120"/>
      </w:pPr>
      <w:r>
        <w:t>-</w:t>
      </w:r>
      <w:r>
        <w:tab/>
      </w:r>
      <w:r w:rsidR="00937AA9" w:rsidRPr="00937AA9">
        <w:t>Grupo</w:t>
      </w:r>
      <w:r>
        <w:t xml:space="preserve"> </w:t>
      </w:r>
      <w:r w:rsidR="00937AA9" w:rsidRPr="00937AA9">
        <w:t>Ilunion, S.A.</w:t>
      </w:r>
      <w:r w:rsidR="004A5FFF">
        <w:t>U.</w:t>
      </w:r>
      <w:r w:rsidR="00937AA9" w:rsidRPr="00937AA9">
        <w:t xml:space="preserve"> ha realizado inversiones por importe de 0,4 millones de euros correspondientes, fundamentalmente, </w:t>
      </w:r>
      <w:r>
        <w:t>a</w:t>
      </w:r>
      <w:r w:rsidR="00937AA9" w:rsidRPr="00937AA9">
        <w:t xml:space="preserve"> la instalación y equipamiento del nuevo Centro de Servicios Compartidos con el que cuenta el Grupo desde mediados del ejercicio 2014.</w:t>
      </w:r>
    </w:p>
    <w:p w:rsidR="00937AA9" w:rsidRPr="00937AA9" w:rsidRDefault="00937AA9" w:rsidP="00B54037">
      <w:pPr>
        <w:pStyle w:val="Listaconnmeros"/>
        <w:keepLines/>
        <w:spacing w:after="120"/>
      </w:pPr>
      <w:r w:rsidRPr="00937AA9">
        <w:t xml:space="preserve">-   </w:t>
      </w:r>
      <w:r w:rsidRPr="00937AA9">
        <w:tab/>
        <w:t>Flisa ha realizado inversiones por un total de 8 millones, destacando la inversión en instalaciones técnicas y maquinaria en varias lavanderías de la Sociedad por importe de 6,5 millones de euros. Asimismo se han producido altas en el ejercicio 2014 correspondientes a inmovilizados en curso por importe de 1,3 millones euros, correspondientes a la nueva planta de lavandería que está siendo construida en la provincia de Valladolid.</w:t>
      </w:r>
    </w:p>
    <w:p w:rsidR="00937AA9" w:rsidRPr="00937AA9" w:rsidRDefault="00937AA9" w:rsidP="00B54037">
      <w:pPr>
        <w:pStyle w:val="Listaconnmeros"/>
        <w:keepLines/>
        <w:spacing w:after="120"/>
      </w:pPr>
      <w:r w:rsidRPr="00937AA9">
        <w:t>-</w:t>
      </w:r>
      <w:r w:rsidRPr="00937AA9">
        <w:tab/>
        <w:t>Personalia ha adquirido terminales y dispositivos de teleasistencia por valor de 1,7 millones de euros.</w:t>
      </w:r>
    </w:p>
    <w:p w:rsidR="00937AA9" w:rsidRPr="00937AA9" w:rsidRDefault="00937AA9" w:rsidP="00B54037">
      <w:pPr>
        <w:pStyle w:val="Listaconnmeros"/>
        <w:keepLines/>
        <w:spacing w:after="120"/>
      </w:pPr>
      <w:r w:rsidRPr="00937AA9">
        <w:t>-</w:t>
      </w:r>
      <w:r w:rsidRPr="00937AA9">
        <w:tab/>
        <w:t>Modular Logística Valenciana ha invertido 2,5 millones de euros en la adquisición de una nueva nave así como en las instalaciones, maquinaria y mobiliario que se ha instalado en la misma.</w:t>
      </w:r>
    </w:p>
    <w:p w:rsidR="004A5FFF" w:rsidRDefault="00937AA9" w:rsidP="00B54037">
      <w:pPr>
        <w:pStyle w:val="Listaconnmeros"/>
        <w:keepLines/>
      </w:pPr>
      <w:r w:rsidRPr="00937AA9">
        <w:t>-</w:t>
      </w:r>
      <w:r w:rsidRPr="00937AA9">
        <w:tab/>
        <w:t>En Fundosa Galenas destacan las inversiones realiz</w:t>
      </w:r>
      <w:r w:rsidR="00B54037">
        <w:t xml:space="preserve">adas en instalaciones </w:t>
      </w:r>
      <w:r w:rsidR="007F1ED3">
        <w:t xml:space="preserve">y mobiliario por el </w:t>
      </w:r>
      <w:r w:rsidRPr="00937AA9">
        <w:t>acondicionamiento y habilitación de las tiendas (0,6 millones).</w:t>
      </w:r>
    </w:p>
    <w:p w:rsidR="004A5FFF" w:rsidRPr="004A5FFF" w:rsidRDefault="004A5FFF" w:rsidP="0067147D">
      <w:pPr>
        <w:pStyle w:val="Listaconnmeros"/>
        <w:keepLines/>
        <w:ind w:left="0" w:firstLine="0"/>
      </w:pPr>
      <w:r w:rsidRPr="00575030">
        <w:t>El Grupo ha vendido determinados elementos</w:t>
      </w:r>
      <w:r>
        <w:t xml:space="preserve"> del activo por un importe de 10</w:t>
      </w:r>
      <w:r w:rsidRPr="00575030">
        <w:t>0</w:t>
      </w:r>
      <w:r w:rsidR="007F1ED3">
        <w:t xml:space="preserve">.290 </w:t>
      </w:r>
      <w:r w:rsidRPr="00575030">
        <w:t>euro</w:t>
      </w:r>
      <w:r>
        <w:t>s, obteniendo un beneficio de 71.231</w:t>
      </w:r>
      <w:r w:rsidRPr="00575030">
        <w:t xml:space="preserve"> euros</w:t>
      </w:r>
      <w:r w:rsidR="007F1ED3">
        <w:t xml:space="preserve"> registrado en el epígrafe “Deterioro y resultado por enajenaciones del inmovilizado” de la cuenta de pérdidas y ganancias consolidada del ejercicio 2014 adjunta.</w:t>
      </w:r>
    </w:p>
    <w:p w:rsidR="00503EEF" w:rsidRPr="00937AA9" w:rsidRDefault="00503EEF" w:rsidP="0067147D">
      <w:pPr>
        <w:keepLines/>
        <w:rPr>
          <w:lang w:val="es-ES_tradnl"/>
        </w:rPr>
      </w:pPr>
      <w:r w:rsidRPr="00937AA9">
        <w:t>En el inmovilizado material se incluyen terrenos y construcciones con un coste de adquisición de 13,3 millones euros</w:t>
      </w:r>
      <w:r w:rsidR="004A5FFF">
        <w:t xml:space="preserve"> y un valor neto contable de 1,2 millones de euros</w:t>
      </w:r>
      <w:r w:rsidRPr="00937AA9">
        <w:t xml:space="preserve"> que, dentro de la actividad propia de la Entidad dominante, están cedidos en precario a diversas asociaciones y entidades cuyos fines son análogos a los de la propia Fundación. </w:t>
      </w:r>
    </w:p>
    <w:p w:rsidR="00503EEF" w:rsidRDefault="00503EEF" w:rsidP="0067147D">
      <w:pPr>
        <w:keepLines/>
      </w:pPr>
      <w:r w:rsidRPr="009B483A">
        <w:t>La cuenta “Instalaciones técnicas y otro inmovilizado material” recoge elementos de diversa naturaleza, de acuerdo con el siguiente detalle:</w:t>
      </w:r>
    </w:p>
    <w:p w:rsidR="00B54037" w:rsidRDefault="00B54037" w:rsidP="0067147D">
      <w:pPr>
        <w:keepLines/>
      </w:pP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575B9">
              <w:rPr>
                <w:snapToGrid w:val="0"/>
                <w:color w:val="000000"/>
                <w:szCs w:val="0"/>
                <w:u w:color="000000"/>
              </w:rPr>
              <w:t>4</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8C0BD7" w:rsidP="0067147D">
            <w:pPr>
              <w:pStyle w:val="Tabladeilustraciones"/>
              <w:keepLines/>
              <w:jc w:val="center"/>
              <w:rPr>
                <w:snapToGrid w:val="0"/>
                <w:color w:val="000000"/>
                <w:szCs w:val="0"/>
                <w:u w:color="000000"/>
                <w:lang w:eastAsia="es-ES"/>
              </w:rPr>
            </w:pPr>
            <w:r>
              <w:rPr>
                <w:snapToGrid w:val="0"/>
                <w:color w:val="000000"/>
                <w:szCs w:val="0"/>
                <w:u w:color="000000"/>
              </w:rPr>
              <w:t>2013</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166.618.031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19.012.353</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17.538.951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7.302.020</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10.172.779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2575B9" w:rsidRPr="002575B9" w:rsidRDefault="008C5FB8" w:rsidP="0067147D">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jc w:val="right"/>
              <w:rPr>
                <w:snapToGrid w:val="0"/>
                <w:color w:val="000000"/>
                <w:szCs w:val="0"/>
                <w:u w:color="000000"/>
              </w:rPr>
            </w:pPr>
            <w:r w:rsidRPr="002575B9">
              <w:rPr>
                <w:snapToGrid w:val="0"/>
                <w:color w:val="000000"/>
                <w:szCs w:val="0"/>
                <w:u w:color="000000"/>
              </w:rPr>
              <w:t>220.644.134</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2575B9" w:rsidRPr="002575B9" w:rsidRDefault="002575B9" w:rsidP="0067147D">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(106.357.285)</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(97.098.259)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(14.280.011)</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(14.777.799)</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c>
          <w:tcPr>
            <w:tcW w:w="1247"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(5.148.732)</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(6.773.115)</w:t>
            </w:r>
          </w:p>
        </w:tc>
      </w:tr>
      <w:tr w:rsidR="002575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rPr>
                <w:snapToGrid w:val="0"/>
                <w:color w:val="000000"/>
                <w:szCs w:val="0"/>
                <w:u w:color="000000"/>
              </w:rPr>
            </w:pPr>
            <w:r>
              <w:rPr>
                <w:snapToGrid w:val="0"/>
                <w:color w:val="000000"/>
                <w:szCs w:val="0"/>
                <w:u w:color="000000"/>
              </w:rPr>
              <w:t>(150.608.932)</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(138.077.916)</w:t>
            </w:r>
          </w:p>
        </w:tc>
      </w:tr>
      <w:tr w:rsidR="002575B9"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2575B9" w:rsidRPr="002575B9" w:rsidRDefault="002575B9" w:rsidP="0067147D">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9B483A" w:rsidP="0067147D">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rPr>
                <w:snapToGrid w:val="0"/>
                <w:color w:val="000000"/>
                <w:szCs w:val="0"/>
                <w:u w:color="000000"/>
              </w:rPr>
            </w:pPr>
            <w:r w:rsidRPr="002575B9">
              <w:rPr>
                <w:snapToGrid w:val="0"/>
                <w:color w:val="000000"/>
                <w:szCs w:val="0"/>
                <w:u w:color="000000"/>
              </w:rPr>
              <w:t>(6.993.210)</w:t>
            </w:r>
          </w:p>
        </w:tc>
      </w:tr>
      <w:tr w:rsidR="002575B9"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2575B9" w:rsidRPr="002575B9" w:rsidRDefault="002575B9" w:rsidP="0067147D">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2575B9" w:rsidRPr="002575B9" w:rsidRDefault="001B4614" w:rsidP="0067147D">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2575B9" w:rsidRPr="002575B9" w:rsidRDefault="002575B9" w:rsidP="0067147D">
            <w:pPr>
              <w:pStyle w:val="Tabladeilustraciones"/>
              <w:keepLines/>
              <w:tabs>
                <w:tab w:val="decimal" w:pos="1060"/>
              </w:tabs>
              <w:spacing w:before="40" w:after="40"/>
              <w:rPr>
                <w:b/>
                <w:snapToGrid w:val="0"/>
                <w:szCs w:val="0"/>
                <w:u w:color="000000"/>
              </w:rPr>
            </w:pPr>
            <w:r w:rsidRPr="002575B9">
              <w:rPr>
                <w:b/>
                <w:snapToGrid w:val="0"/>
                <w:szCs w:val="0"/>
                <w:u w:color="000000"/>
              </w:rPr>
              <w:t>75.573.008</w:t>
            </w:r>
          </w:p>
        </w:tc>
      </w:tr>
    </w:tbl>
    <w:p w:rsidR="00503EEF" w:rsidRDefault="00503EEF" w:rsidP="00B54037">
      <w:pPr>
        <w:keepLines/>
        <w:spacing w:after="0"/>
      </w:pPr>
    </w:p>
    <w:p w:rsidR="000C7ECB" w:rsidRDefault="000C7ECB" w:rsidP="0067147D">
      <w:pPr>
        <w:keepLines/>
      </w:pPr>
    </w:p>
    <w:p w:rsidR="00503EEF" w:rsidRDefault="00503EEF" w:rsidP="0067147D">
      <w:pPr>
        <w:keepLines/>
      </w:pPr>
      <w:r w:rsidRPr="0016354E">
        <w:t>Al 31 de diciembre de 201</w:t>
      </w:r>
      <w:r w:rsidR="002575B9">
        <w:t>4</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 xml:space="preserve">s es de </w:t>
      </w:r>
      <w:r w:rsidR="005B091E">
        <w:t>62.453.214</w:t>
      </w:r>
      <w:r w:rsidR="002575B9">
        <w:t xml:space="preserve"> </w:t>
      </w:r>
      <w:r w:rsidRPr="0016354E">
        <w:t>euros (</w:t>
      </w:r>
      <w:r w:rsidR="002575B9" w:rsidRPr="0016354E">
        <w:t>58.096.230</w:t>
      </w:r>
      <w:r>
        <w:t xml:space="preserve"> </w:t>
      </w:r>
      <w:r w:rsidRPr="00C15F38">
        <w:t>euros</w:t>
      </w:r>
      <w:r>
        <w:t xml:space="preserve"> en 201</w:t>
      </w:r>
      <w:r w:rsidR="002575B9">
        <w:t>3</w:t>
      </w:r>
      <w:r>
        <w:t>)</w:t>
      </w:r>
      <w:r w:rsidRPr="00C15F38">
        <w:t>.</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575B9">
        <w:rPr>
          <w:lang w:eastAsia="es-ES"/>
        </w:rPr>
        <w:t>4</w:t>
      </w:r>
      <w:r w:rsidRPr="000476AA">
        <w:rPr>
          <w:lang w:eastAsia="es-ES"/>
        </w:rPr>
        <w:t xml:space="preserve"> y 201</w:t>
      </w:r>
      <w:r w:rsidR="002575B9">
        <w:rPr>
          <w:lang w:eastAsia="es-ES"/>
        </w:rPr>
        <w:t>3</w:t>
      </w:r>
      <w:r w:rsidRPr="000476AA">
        <w:rPr>
          <w:lang w:eastAsia="es-ES"/>
        </w:rPr>
        <w:t xml:space="preserve"> son los siguientes:</w:t>
      </w:r>
    </w:p>
    <w:p w:rsidR="00971BB5" w:rsidRDefault="00971BB5" w:rsidP="0067147D">
      <w:pPr>
        <w:pStyle w:val="Ttulo1"/>
        <w:rPr>
          <w:lang w:eastAsia="es-ES"/>
        </w:rPr>
      </w:pPr>
      <w:r w:rsidRPr="000476AA">
        <w:rPr>
          <w:lang w:eastAsia="es-ES"/>
        </w:rPr>
        <w:t>Ejercicio 201</w:t>
      </w:r>
      <w:r>
        <w:rPr>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31"/>
        <w:gridCol w:w="1134"/>
        <w:gridCol w:w="1134"/>
        <w:gridCol w:w="1134"/>
        <w:gridCol w:w="1134"/>
        <w:gridCol w:w="1134"/>
      </w:tblGrid>
      <w:tr w:rsidR="00971BB5" w:rsidRPr="005A4B0E" w:rsidTr="003E0DE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971BB5" w:rsidRPr="005A4B0E" w:rsidTr="003E0DE9">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971BB5" w:rsidRPr="00BD094E" w:rsidRDefault="00971BB5"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971BB5" w:rsidRPr="005A4B0E" w:rsidTr="003E0DE9">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1BB5" w:rsidRPr="00BD094E" w:rsidRDefault="00971BB5" w:rsidP="0067147D">
            <w:pPr>
              <w:pStyle w:val="Tabladeilustraciones"/>
              <w:keepNext/>
              <w:keepLines/>
              <w:rPr>
                <w:snapToGrid w:val="0"/>
                <w:color w:val="000000"/>
                <w:sz w:val="19"/>
                <w:szCs w:val="19"/>
                <w:u w:color="000000"/>
              </w:rPr>
            </w:pPr>
          </w:p>
        </w:tc>
      </w:tr>
      <w:tr w:rsidR="00971BB5" w:rsidRPr="005A4B0E" w:rsidTr="003E0DE9">
        <w:trPr>
          <w:trHeight w:val="20"/>
          <w:jc w:val="center"/>
        </w:trPr>
        <w:tc>
          <w:tcPr>
            <w:tcW w:w="3231"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971BB5" w:rsidRPr="000B440C" w:rsidRDefault="00971BB5"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971BB5" w:rsidRPr="000B440C" w:rsidRDefault="00971BB5"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971BB5" w:rsidRPr="00BD094E" w:rsidRDefault="00971BB5"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BA4B0F" w:rsidRPr="00BA4B0F" w:rsidRDefault="00BA4B0F" w:rsidP="0067147D">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BA4B0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w:t>
            </w:r>
            <w:r w:rsidR="00A7317C">
              <w:rPr>
                <w:snapToGrid w:val="0"/>
                <w:color w:val="000000"/>
                <w:sz w:val="19"/>
                <w:szCs w:val="19"/>
                <w:u w:color="000000"/>
              </w:rPr>
              <w:t>8</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w:t>
            </w:r>
            <w:r w:rsidR="00A7317C">
              <w:rPr>
                <w:snapToGrid w:val="0"/>
                <w:color w:val="000000"/>
                <w:sz w:val="19"/>
                <w:szCs w:val="19"/>
                <w:u w:color="000000"/>
              </w:rPr>
              <w:t>2</w:t>
            </w:r>
          </w:p>
        </w:tc>
      </w:tr>
      <w:tr w:rsidR="00BA4B0F" w:rsidRPr="005A4B0E" w:rsidTr="007B0D68">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7317C">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w:t>
            </w:r>
            <w:r w:rsidR="00A7317C">
              <w:rPr>
                <w:snapToGrid w:val="0"/>
                <w:color w:val="000000"/>
                <w:sz w:val="19"/>
                <w:szCs w:val="19"/>
                <w:u w:color="000000"/>
              </w:rPr>
              <w:t>6</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0B440C"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A4B0F" w:rsidRDefault="00E57C1B"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w:t>
            </w:r>
            <w:r w:rsidR="00A148F6">
              <w:rPr>
                <w:snapToGrid w:val="0"/>
                <w:color w:val="000000"/>
                <w:sz w:val="19"/>
                <w:szCs w:val="19"/>
                <w:u w:color="000000"/>
              </w:rPr>
              <w:t>8</w:t>
            </w:r>
          </w:p>
        </w:tc>
      </w:tr>
      <w:tr w:rsidR="00BA4B0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highlight w:val="yellow"/>
                <w:u w:color="000000"/>
              </w:rPr>
            </w:pPr>
          </w:p>
        </w:tc>
      </w:tr>
      <w:tr w:rsidR="00BA4B0F" w:rsidRPr="005A4B0E" w:rsidTr="007B0D68">
        <w:trPr>
          <w:trHeight w:val="20"/>
          <w:jc w:val="center"/>
        </w:trPr>
        <w:tc>
          <w:tcPr>
            <w:tcW w:w="3231" w:type="dxa"/>
            <w:tcBorders>
              <w:left w:val="single" w:sz="4" w:space="0" w:color="auto"/>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BA4B0F" w:rsidRPr="00087864"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BA4B0F">
              <w:rPr>
                <w:snapToGrid w:val="0"/>
                <w:color w:val="000000"/>
                <w:sz w:val="19"/>
                <w:szCs w:val="19"/>
                <w:u w:color="000000"/>
              </w:rPr>
              <w:t>569.838</w:t>
            </w:r>
          </w:p>
        </w:tc>
        <w:tc>
          <w:tcPr>
            <w:tcW w:w="1134" w:type="dxa"/>
            <w:tcBorders>
              <w:left w:val="single" w:sz="4" w:space="0" w:color="auto"/>
              <w:bottom w:val="nil"/>
              <w:right w:val="single" w:sz="4" w:space="0" w:color="auto"/>
            </w:tcBorders>
            <w:shd w:val="clear" w:color="auto" w:fill="auto"/>
            <w:noWrap/>
            <w:vAlign w:val="bottom"/>
          </w:tcPr>
          <w:p w:rsidR="00BA4B0F" w:rsidRPr="000B0451" w:rsidRDefault="000B0451" w:rsidP="0067147D">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BA4B0F" w:rsidRPr="005A4B0E" w:rsidTr="007B0D68">
        <w:trPr>
          <w:trHeight w:val="20"/>
          <w:jc w:val="center"/>
        </w:trPr>
        <w:tc>
          <w:tcPr>
            <w:tcW w:w="3231" w:type="dxa"/>
            <w:tcBorders>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A4B0F" w:rsidRPr="00BD094E" w:rsidRDefault="00E57C1B"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w:t>
            </w:r>
            <w:r w:rsidR="000B0451">
              <w:rPr>
                <w:snapToGrid w:val="0"/>
                <w:color w:val="000000"/>
                <w:sz w:val="19"/>
                <w:szCs w:val="19"/>
                <w:u w:color="000000"/>
              </w:rPr>
              <w:t>9</w:t>
            </w:r>
            <w:r>
              <w:rPr>
                <w:snapToGrid w:val="0"/>
                <w:color w:val="000000"/>
                <w:sz w:val="19"/>
                <w:szCs w:val="19"/>
                <w:u w:color="000000"/>
              </w:rPr>
              <w:t>0</w:t>
            </w:r>
            <w:r w:rsidR="000B0451">
              <w:rPr>
                <w:snapToGrid w:val="0"/>
                <w:color w:val="000000"/>
                <w:sz w:val="19"/>
                <w:szCs w:val="19"/>
                <w:u w:color="000000"/>
              </w:rPr>
              <w:t>)</w:t>
            </w:r>
          </w:p>
        </w:tc>
      </w:tr>
      <w:tr w:rsidR="00BA4B0F"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BA4B0F" w:rsidRPr="00BD094E" w:rsidRDefault="00BA4B0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BA4B0F" w:rsidRPr="00D47086" w:rsidRDefault="00BA4B0F"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A148F6" w:rsidP="00A148F6">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w:t>
            </w:r>
            <w:r w:rsidR="00E57C1B">
              <w:rPr>
                <w:snapToGrid w:val="0"/>
                <w:color w:val="000000"/>
                <w:sz w:val="19"/>
                <w:szCs w:val="19"/>
                <w:u w:color="000000"/>
              </w:rPr>
              <w:t>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A4B0F" w:rsidRPr="00BD094E" w:rsidRDefault="000B0451" w:rsidP="00A148F6">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w:t>
            </w:r>
            <w:r w:rsidR="00A148F6">
              <w:rPr>
                <w:snapToGrid w:val="0"/>
                <w:color w:val="000000"/>
                <w:sz w:val="19"/>
                <w:szCs w:val="19"/>
                <w:u w:color="000000"/>
              </w:rPr>
              <w:t>6</w:t>
            </w:r>
            <w:r>
              <w:rPr>
                <w:snapToGrid w:val="0"/>
                <w:color w:val="000000"/>
                <w:sz w:val="19"/>
                <w:szCs w:val="19"/>
                <w:u w:color="000000"/>
              </w:rPr>
              <w:t>)</w:t>
            </w:r>
          </w:p>
        </w:tc>
      </w:tr>
      <w:tr w:rsidR="00BA4B0F" w:rsidRPr="005A4B0E" w:rsidTr="003E0DE9">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A4B0F" w:rsidRPr="00BD094E" w:rsidRDefault="00BA4B0F" w:rsidP="0067147D">
            <w:pPr>
              <w:pStyle w:val="Tabladeilustraciones"/>
              <w:keepNext/>
              <w:keepLines/>
              <w:tabs>
                <w:tab w:val="decimal" w:pos="635"/>
              </w:tabs>
              <w:rPr>
                <w:snapToGrid w:val="0"/>
                <w:color w:val="000000"/>
                <w:sz w:val="19"/>
                <w:szCs w:val="19"/>
                <w:u w:color="000000"/>
              </w:rPr>
            </w:pPr>
          </w:p>
        </w:tc>
      </w:tr>
      <w:tr w:rsidR="000B0451" w:rsidRPr="005A4B0E" w:rsidTr="007B0D68">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5A4B0E" w:rsidTr="008C5FB8">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2" w:space="0" w:color="auto"/>
              <w:right w:val="single" w:sz="4" w:space="0" w:color="auto"/>
            </w:tcBorders>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D47086" w:rsidRDefault="000B0451" w:rsidP="0067147D">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0B0451" w:rsidRPr="00CC13C4" w:rsidTr="008C5FB8">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BD094E" w:rsidRDefault="000B0451"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tcPr>
          <w:p w:rsidR="000B0451" w:rsidRPr="00BD094E" w:rsidRDefault="000B0451"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2" w:space="0" w:color="auto"/>
              <w:left w:val="single" w:sz="2" w:space="0" w:color="auto"/>
              <w:bottom w:val="single" w:sz="2" w:space="0" w:color="auto"/>
              <w:right w:val="nil"/>
            </w:tcBorders>
            <w:shd w:val="clear" w:color="auto" w:fill="auto"/>
            <w:noWrap/>
            <w:vAlign w:val="bottom"/>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2" w:space="0" w:color="auto"/>
              <w:left w:val="nil"/>
              <w:bottom w:val="single" w:sz="2" w:space="0" w:color="auto"/>
              <w:right w:val="nil"/>
            </w:tcBorders>
          </w:tcPr>
          <w:p w:rsidR="000B0451" w:rsidRPr="00BD094E" w:rsidRDefault="000B0451" w:rsidP="0067147D">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0B0451" w:rsidRPr="00BD094E" w:rsidRDefault="000B0451" w:rsidP="0067147D">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BD094E" w:rsidRDefault="00476D9C" w:rsidP="0067147D">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971BB5" w:rsidRDefault="00971BB5" w:rsidP="0067147D">
      <w:pPr>
        <w:keepLines/>
        <w:rPr>
          <w:lang w:eastAsia="es-ES"/>
        </w:rPr>
      </w:pPr>
    </w:p>
    <w:p w:rsidR="00503EEF" w:rsidRDefault="00503EEF" w:rsidP="0067147D">
      <w:pPr>
        <w:pStyle w:val="Ttulo1"/>
        <w:rPr>
          <w:lang w:eastAsia="es-ES"/>
        </w:rPr>
      </w:pPr>
      <w:r w:rsidRPr="000476AA">
        <w:rPr>
          <w:lang w:eastAsia="es-ES"/>
        </w:rPr>
        <w:t>Ejercicio 2013</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31"/>
        <w:gridCol w:w="1134"/>
        <w:gridCol w:w="1134"/>
        <w:gridCol w:w="1134"/>
        <w:gridCol w:w="1134"/>
        <w:gridCol w:w="1134"/>
      </w:tblGrid>
      <w:tr w:rsidR="002575B9" w:rsidRPr="005A4B0E" w:rsidTr="002575B9">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575B9" w:rsidRPr="00BD094E" w:rsidRDefault="002575B9" w:rsidP="0067147D">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575B9" w:rsidRPr="00BD094E" w:rsidRDefault="002575B9"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503EEF" w:rsidRPr="00BD094E" w:rsidRDefault="00503EEF" w:rsidP="0067147D">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sidR="002575B9">
              <w:rPr>
                <w:snapToGrid w:val="0"/>
                <w:color w:val="000000"/>
                <w:sz w:val="19"/>
                <w:szCs w:val="19"/>
                <w:u w:color="000000"/>
              </w:rPr>
              <w:br/>
            </w:r>
            <w:r w:rsidRPr="00BD094E">
              <w:rPr>
                <w:snapToGrid w:val="0"/>
                <w:color w:val="000000"/>
                <w:sz w:val="19"/>
                <w:szCs w:val="19"/>
                <w:u w:color="000000"/>
              </w:rPr>
              <w:t>Final</w:t>
            </w:r>
          </w:p>
        </w:tc>
      </w:tr>
      <w:tr w:rsidR="00503EEF" w:rsidRPr="005A4B0E" w:rsidTr="00971BB5">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503EEF" w:rsidRPr="000B440C" w:rsidRDefault="00503EEF"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503EEF" w:rsidRPr="000B440C" w:rsidRDefault="00503EEF"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4.328.830</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left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sidRPr="000B440C">
              <w:rPr>
                <w:snapToGrid w:val="0"/>
                <w:color w:val="000000"/>
                <w:sz w:val="19"/>
                <w:szCs w:val="19"/>
                <w:u w:color="000000"/>
              </w:rPr>
              <w:t>354.434</w:t>
            </w:r>
          </w:p>
        </w:tc>
        <w:tc>
          <w:tcPr>
            <w:tcW w:w="1134" w:type="dxa"/>
            <w:tcBorders>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18.847.628</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snapToGrid w:val="0"/>
                <w:color w:val="000000"/>
                <w:sz w:val="19"/>
                <w:szCs w:val="19"/>
                <w:u w:color="000000"/>
              </w:rPr>
            </w:pPr>
            <w:r w:rsidRPr="000B440C">
              <w:rPr>
                <w:snapToGrid w:val="0"/>
                <w:color w:val="000000"/>
                <w:sz w:val="19"/>
                <w:szCs w:val="19"/>
                <w:u w:color="000000"/>
              </w:rPr>
              <w:t>52.779</w:t>
            </w:r>
          </w:p>
        </w:tc>
        <w:tc>
          <w:tcPr>
            <w:tcW w:w="1134" w:type="dxa"/>
            <w:tcBorders>
              <w:left w:val="single" w:sz="4" w:space="0" w:color="auto"/>
              <w:bottom w:val="nil"/>
              <w:right w:val="single" w:sz="4" w:space="0" w:color="auto"/>
            </w:tcBorders>
            <w:vAlign w:val="bottom"/>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left w:val="single" w:sz="4" w:space="0" w:color="auto"/>
              <w:bottom w:val="nil"/>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1.052.444</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vAlign w:val="bottom"/>
          </w:tcPr>
          <w:p w:rsidR="00503EEF" w:rsidRPr="000B440C" w:rsidRDefault="00503EEF" w:rsidP="0067147D">
            <w:pPr>
              <w:pStyle w:val="Tabladeilustraciones"/>
              <w:keepNext/>
              <w:keepLines/>
              <w:jc w:val="center"/>
              <w:rPr>
                <w:b/>
                <w:snapToGrid w:val="0"/>
                <w:color w:val="000000"/>
                <w:sz w:val="19"/>
                <w:szCs w:val="19"/>
                <w:u w:color="000000"/>
              </w:rPr>
            </w:pPr>
            <w:r w:rsidRPr="000B440C">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jc w:val="center"/>
              <w:rPr>
                <w:b/>
                <w:snapToGrid w:val="0"/>
                <w:color w:val="000000"/>
                <w:sz w:val="19"/>
                <w:szCs w:val="19"/>
                <w:u w:color="000000"/>
              </w:rPr>
            </w:pPr>
            <w:r>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r>
      <w:tr w:rsidR="00503EEF" w:rsidRPr="005A4B0E" w:rsidTr="00971BB5">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25.360.362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873"/>
              </w:tabs>
              <w:rPr>
                <w:b/>
                <w:snapToGrid w:val="0"/>
                <w:color w:val="000000"/>
                <w:sz w:val="19"/>
                <w:szCs w:val="19"/>
                <w:u w:color="000000"/>
              </w:rPr>
            </w:pPr>
            <w:r w:rsidRPr="000B440C">
              <w:rPr>
                <w:snapToGrid w:val="0"/>
                <w:color w:val="000000"/>
                <w:sz w:val="19"/>
                <w:szCs w:val="19"/>
                <w:u w:color="000000"/>
              </w:rPr>
              <w:t>52.779</w:t>
            </w:r>
          </w:p>
        </w:tc>
        <w:tc>
          <w:tcPr>
            <w:tcW w:w="1134" w:type="dxa"/>
            <w:tcBorders>
              <w:top w:val="single" w:sz="4" w:space="0" w:color="auto"/>
              <w:left w:val="single" w:sz="4" w:space="0" w:color="auto"/>
              <w:bottom w:val="single" w:sz="4" w:space="0" w:color="auto"/>
              <w:right w:val="single" w:sz="4" w:space="0" w:color="auto"/>
            </w:tcBorders>
          </w:tcPr>
          <w:p w:rsidR="00503EEF" w:rsidRPr="000B440C"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(5.492)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440C"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1.406.878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p>
        </w:tc>
      </w:tr>
      <w:tr w:rsidR="00503EEF" w:rsidRPr="005A4B0E" w:rsidTr="00971BB5">
        <w:trPr>
          <w:trHeight w:val="20"/>
          <w:jc w:val="center"/>
        </w:trPr>
        <w:tc>
          <w:tcPr>
            <w:tcW w:w="3231" w:type="dxa"/>
            <w:tcBorders>
              <w:left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BD094E">
              <w:rPr>
                <w:snapToGrid w:val="0"/>
                <w:color w:val="000000"/>
                <w:sz w:val="19"/>
                <w:szCs w:val="19"/>
                <w:u w:color="000000"/>
              </w:rPr>
              <w:t>(4.155.226)</w:t>
            </w:r>
          </w:p>
        </w:tc>
        <w:tc>
          <w:tcPr>
            <w:tcW w:w="1134" w:type="dxa"/>
            <w:tcBorders>
              <w:left w:val="single" w:sz="4" w:space="0" w:color="auto"/>
              <w:bottom w:val="nil"/>
              <w:right w:val="single" w:sz="4" w:space="0" w:color="auto"/>
            </w:tcBorders>
            <w:shd w:val="clear" w:color="auto" w:fill="auto"/>
            <w:noWrap/>
            <w:vAlign w:val="bottom"/>
          </w:tcPr>
          <w:p w:rsidR="00503EEF" w:rsidRPr="00087864" w:rsidRDefault="00503EEF" w:rsidP="0067147D">
            <w:pPr>
              <w:pStyle w:val="Tabladeilustraciones"/>
              <w:keepNext/>
              <w:keepLines/>
              <w:tabs>
                <w:tab w:val="decimal" w:pos="873"/>
              </w:tabs>
              <w:rPr>
                <w:snapToGrid w:val="0"/>
                <w:color w:val="000000"/>
                <w:sz w:val="19"/>
                <w:szCs w:val="19"/>
                <w:u w:color="000000"/>
              </w:rPr>
            </w:pPr>
            <w:r w:rsidRPr="00087864">
              <w:rPr>
                <w:snapToGrid w:val="0"/>
                <w:color w:val="000000"/>
                <w:sz w:val="19"/>
                <w:szCs w:val="19"/>
                <w:u w:color="000000"/>
              </w:rPr>
              <w:t>(399.956)</w:t>
            </w:r>
          </w:p>
        </w:tc>
        <w:tc>
          <w:tcPr>
            <w:tcW w:w="1134" w:type="dxa"/>
            <w:tcBorders>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r>
      <w:tr w:rsidR="00503EEF" w:rsidRPr="005A4B0E" w:rsidTr="00971BB5">
        <w:trPr>
          <w:trHeight w:val="20"/>
          <w:jc w:val="center"/>
        </w:trPr>
        <w:tc>
          <w:tcPr>
            <w:tcW w:w="3231" w:type="dxa"/>
            <w:tcBorders>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(670.601)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(218.437)</w:t>
            </w:r>
          </w:p>
        </w:tc>
        <w:tc>
          <w:tcPr>
            <w:tcW w:w="1134" w:type="dxa"/>
            <w:tcBorders>
              <w:top w:val="nil"/>
              <w:left w:val="single" w:sz="4" w:space="0" w:color="auto"/>
              <w:bottom w:val="single" w:sz="4" w:space="0" w:color="auto"/>
              <w:right w:val="single" w:sz="4" w:space="0" w:color="auto"/>
            </w:tcBorders>
          </w:tcPr>
          <w:p w:rsidR="00503EEF" w:rsidRPr="00087864" w:rsidRDefault="00503EEF" w:rsidP="0067147D">
            <w:pPr>
              <w:pStyle w:val="Tabladeilustraciones"/>
              <w:keepNext/>
              <w:keepLines/>
              <w:jc w:val="center"/>
              <w:rPr>
                <w:b/>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(4.825.827)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r>
              <w:rPr>
                <w:snapToGrid w:val="0"/>
                <w:color w:val="000000"/>
                <w:sz w:val="19"/>
                <w:szCs w:val="19"/>
                <w:u w:color="000000"/>
              </w:rPr>
              <w:t>(618.393)</w:t>
            </w:r>
          </w:p>
        </w:tc>
        <w:tc>
          <w:tcPr>
            <w:tcW w:w="1134" w:type="dxa"/>
            <w:tcBorders>
              <w:top w:val="single" w:sz="4" w:space="0" w:color="auto"/>
              <w:left w:val="single" w:sz="4" w:space="0" w:color="auto"/>
              <w:bottom w:val="single" w:sz="4" w:space="0" w:color="auto"/>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r>
              <w:rPr>
                <w:snapToGrid w:val="0"/>
                <w:color w:val="000000"/>
                <w:sz w:val="19"/>
                <w:szCs w:val="19"/>
                <w:u w:color="000000"/>
              </w:rPr>
              <w:t>1.046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r>
              <w:rPr>
                <w:snapToGrid w:val="0"/>
                <w:color w:val="000000"/>
                <w:sz w:val="19"/>
                <w:szCs w:val="19"/>
                <w:u w:color="000000"/>
              </w:rPr>
              <w:t>(169.439)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87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503EEF" w:rsidRPr="00BD094E" w:rsidRDefault="00503EEF" w:rsidP="0067147D">
            <w:pPr>
              <w:pStyle w:val="Tabladeilustraciones"/>
              <w:keepNext/>
              <w:keepLines/>
              <w:tabs>
                <w:tab w:val="decimal" w:pos="763"/>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p>
        </w:tc>
      </w:tr>
      <w:tr w:rsidR="00503EEF" w:rsidRPr="005A4B0E" w:rsidTr="00971BB5">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5A4B0E" w:rsidTr="00971BB5">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sidRPr="00BD094E">
              <w:rPr>
                <w:snapToGrid w:val="0"/>
                <w:color w:val="000000"/>
                <w:sz w:val="19"/>
                <w:szCs w:val="19"/>
                <w:u w:color="000000"/>
              </w:rPr>
              <w:t>(370.370)</w:t>
            </w:r>
          </w:p>
        </w:tc>
        <w:tc>
          <w:tcPr>
            <w:tcW w:w="1134" w:type="dxa"/>
            <w:tcBorders>
              <w:top w:val="single" w:sz="4" w:space="0" w:color="auto"/>
              <w:left w:val="single" w:sz="4" w:space="0" w:color="auto"/>
              <w:bottom w:val="single" w:sz="2"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2" w:space="0" w:color="auto"/>
              <w:right w:val="single" w:sz="4" w:space="0" w:color="auto"/>
            </w:tcBorders>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jc w:val="center"/>
              <w:rPr>
                <w:snapToGrid w:val="0"/>
                <w:color w:val="000000"/>
                <w:sz w:val="19"/>
                <w:szCs w:val="19"/>
                <w:u w:color="000000"/>
              </w:rPr>
            </w:pPr>
            <w:r w:rsidRPr="00087864">
              <w:rPr>
                <w:b/>
                <w:snapToGrid w:val="0"/>
                <w:color w:val="000000"/>
                <w:sz w:val="19"/>
                <w:szCs w:val="19"/>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503EEF" w:rsidRPr="00CC13C4" w:rsidTr="00971BB5">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094E" w:rsidRDefault="00503EEF" w:rsidP="0067147D">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2" w:space="0" w:color="auto"/>
            </w:tcBorders>
            <w:shd w:val="clear" w:color="auto" w:fill="auto"/>
            <w:noWrap/>
            <w:vAlign w:val="bottom"/>
            <w:hideMark/>
          </w:tcPr>
          <w:p w:rsidR="00503EEF" w:rsidRPr="00BD094E" w:rsidRDefault="00503EEF" w:rsidP="0067147D">
            <w:pPr>
              <w:pStyle w:val="Tabladeilustraciones"/>
              <w:keepNext/>
              <w:keepLines/>
              <w:tabs>
                <w:tab w:val="decimal" w:pos="978"/>
              </w:tabs>
              <w:spacing w:before="40" w:after="40" w:line="0" w:lineRule="atLeast"/>
              <w:rPr>
                <w:b/>
                <w:snapToGrid w:val="0"/>
                <w:sz w:val="19"/>
                <w:szCs w:val="19"/>
                <w:u w:color="000000"/>
              </w:rPr>
            </w:pPr>
            <w:r w:rsidRPr="00BD094E">
              <w:rPr>
                <w:b/>
                <w:snapToGrid w:val="0"/>
                <w:sz w:val="19"/>
                <w:szCs w:val="19"/>
                <w:u w:color="000000"/>
              </w:rPr>
              <w:t>20.164.165</w:t>
            </w:r>
          </w:p>
        </w:tc>
        <w:tc>
          <w:tcPr>
            <w:tcW w:w="1134" w:type="dxa"/>
            <w:tcBorders>
              <w:top w:val="single" w:sz="2" w:space="0" w:color="auto"/>
              <w:left w:val="single" w:sz="2" w:space="0" w:color="auto"/>
              <w:bottom w:val="single" w:sz="2" w:space="0" w:color="auto"/>
              <w:right w:val="single" w:sz="2" w:space="0" w:color="auto"/>
            </w:tcBorders>
            <w:shd w:val="clear" w:color="auto" w:fill="auto"/>
            <w:noWrap/>
            <w:vAlign w:val="bottom"/>
          </w:tcPr>
          <w:p w:rsidR="00503EEF" w:rsidRPr="00BD094E" w:rsidRDefault="00503EEF" w:rsidP="0067147D">
            <w:pPr>
              <w:pStyle w:val="Tabladeilustraciones"/>
              <w:keepLines/>
              <w:tabs>
                <w:tab w:val="decimal" w:pos="873"/>
              </w:tabs>
              <w:spacing w:before="40" w:after="40" w:line="0" w:lineRule="atLeast"/>
              <w:rPr>
                <w:b/>
                <w:snapToGrid w:val="0"/>
                <w:sz w:val="19"/>
                <w:szCs w:val="19"/>
                <w:highlight w:val="yellow"/>
                <w:u w:color="000000"/>
              </w:rPr>
            </w:pPr>
          </w:p>
        </w:tc>
        <w:tc>
          <w:tcPr>
            <w:tcW w:w="1134" w:type="dxa"/>
            <w:tcBorders>
              <w:top w:val="single" w:sz="2" w:space="0" w:color="auto"/>
              <w:left w:val="single" w:sz="2" w:space="0" w:color="auto"/>
              <w:bottom w:val="single" w:sz="2" w:space="0" w:color="auto"/>
              <w:right w:val="single" w:sz="2" w:space="0" w:color="auto"/>
            </w:tcBorders>
          </w:tcPr>
          <w:p w:rsidR="00503EEF" w:rsidRPr="00BD094E" w:rsidRDefault="00503EEF" w:rsidP="0067147D">
            <w:pPr>
              <w:pStyle w:val="Tabladeilustraciones"/>
              <w:keepLines/>
              <w:tabs>
                <w:tab w:val="decimal" w:pos="763"/>
              </w:tabs>
              <w:spacing w:before="40" w:after="40" w:line="0" w:lineRule="atLeast"/>
              <w:rPr>
                <w:b/>
                <w:snapToGrid w:val="0"/>
                <w:sz w:val="19"/>
                <w:szCs w:val="19"/>
                <w:highlight w:val="yellow"/>
                <w:u w:color="000000"/>
              </w:rPr>
            </w:pP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Next/>
              <w:keepLines/>
              <w:tabs>
                <w:tab w:val="decimal" w:pos="950"/>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D094E" w:rsidRDefault="00503EEF" w:rsidP="0067147D">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r>
    </w:tbl>
    <w:p w:rsidR="00503EEF" w:rsidRPr="0076200F" w:rsidRDefault="00503EEF" w:rsidP="0067147D">
      <w:pPr>
        <w:keepLines/>
        <w:rPr>
          <w:lang w:eastAsia="es-ES"/>
        </w:rPr>
      </w:pPr>
    </w:p>
    <w:p w:rsidR="006C4D2D" w:rsidRDefault="006C4D2D" w:rsidP="0067147D">
      <w:pPr>
        <w:keepLines/>
      </w:pPr>
      <w:r>
        <w:t>Las altas en inversiones inmobiliarias del ejercicio 2014 corresponden, principalmente, a las siguientes adquisiciones realizadas por el Grupo:</w:t>
      </w:r>
    </w:p>
    <w:p w:rsidR="006C4D2D" w:rsidRDefault="006C4D2D" w:rsidP="00F40366">
      <w:pPr>
        <w:keepLines/>
        <w:spacing w:after="120"/>
        <w:ind w:left="425" w:hanging="425"/>
      </w:pPr>
      <w:r>
        <w:t>•</w:t>
      </w:r>
      <w:r>
        <w:tab/>
        <w:t>Con fecha 28 de mayo de 2014 el Grupo adquirió a CEE APTA, S.L. la nave en la que ésta desarrolla su actividad así como el terreno sobre el que se asienta dicha nave, por importe de 3.385.239 euros. En este sentido, Grupo Ilunion, S.A.</w:t>
      </w:r>
      <w:r w:rsidR="008C5FB8">
        <w:t>U.</w:t>
      </w:r>
      <w:r>
        <w:t xml:space="preserve"> ha asumido el compromiso con el Principado de Asturias de que la nave continúe estando hipotecada, actuando dicho activo como garantía de los avales que el Principado de Asturias tiene prestados a diversas entidades financieras, y que garantizan el reembolso, en un porcentaje del 70%, de determinados préstamos suscritos por la sociedad participada, cuyo nominal asciende a 1,6 millones de euros y su vencimiento está fijado en 2023. Asimismo, existe también el compromiso de que el destino de la misma sea exclusivamente su arrendamiento para el desarrollo de la actividad de la sociedad vendedora del inmueble.</w:t>
      </w:r>
    </w:p>
    <w:p w:rsidR="006C4D2D" w:rsidRDefault="006C4D2D" w:rsidP="00F40366">
      <w:pPr>
        <w:keepLines/>
        <w:spacing w:after="120"/>
        <w:ind w:left="425" w:hanging="425"/>
      </w:pPr>
      <w:r>
        <w:t>•</w:t>
      </w:r>
      <w:r>
        <w:tab/>
        <w:t>Con fecha 28 de mayo de 2014, el Grupo adquirió a ONCISA, S.L. una nave industrial y el terreno sobre el que se asienta la misma, ubicada en la parroquia de Tremañes, perteneciente al ayuntamiento de Gijón, por importe de 1.300.000 euros. Asimismo, con fecha 28 de mayo de 2014, adquirió a la misma sociedad, un local comercial ubicado en Valladolid, por importe de 70.000 euros.</w:t>
      </w:r>
    </w:p>
    <w:p w:rsidR="006C4D2D" w:rsidRDefault="006C4D2D" w:rsidP="007F1ED3">
      <w:pPr>
        <w:keepLines/>
        <w:ind w:left="426" w:hanging="426"/>
      </w:pPr>
      <w:r>
        <w:t>•</w:t>
      </w:r>
      <w:r>
        <w:tab/>
        <w:t>Por otra parte, con fecha 25 de julio de 2014, el Grupo adquirió a la “Asociación Telefónica para la Asistencia a Minusválidos”, la nave industrial y el terreno sobre el que se asienta la misma en la que desarrolla su actividad la sociedad del grupo “Servicios Sociales de L</w:t>
      </w:r>
      <w:r w:rsidR="001B4614">
        <w:t>ava</w:t>
      </w:r>
      <w:r>
        <w:t>ndería, S.L.”, por importe de 544.170 euros, de lo</w:t>
      </w:r>
      <w:r w:rsidR="008C5FB8">
        <w:t>s que al 31 de diciembre de 2014</w:t>
      </w:r>
      <w:r>
        <w:t xml:space="preserve"> está</w:t>
      </w:r>
      <w:r w:rsidR="005A7EF7">
        <w:t>n</w:t>
      </w:r>
      <w:r>
        <w:t xml:space="preserve"> pendiente</w:t>
      </w:r>
      <w:r w:rsidR="005A7EF7">
        <w:t>s</w:t>
      </w:r>
      <w:r>
        <w:t xml:space="preserve"> de pago la cantidad de</w:t>
      </w:r>
      <w:r w:rsidR="001D6666">
        <w:t xml:space="preserve"> 362.780 euros</w:t>
      </w:r>
      <w:r>
        <w:t>.</w:t>
      </w:r>
    </w:p>
    <w:p w:rsidR="00503EEF" w:rsidRPr="00E64A61"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503EEF" w:rsidRDefault="00503EEF" w:rsidP="0067147D">
      <w:pPr>
        <w:keepLines/>
      </w:pPr>
      <w:r w:rsidRPr="000476AA">
        <w:t>El detalle de las inversiones inmobiliarias y el destino que se da a las mismas al 31 de diciembre de 201</w:t>
      </w:r>
      <w:r w:rsidR="00971BB5">
        <w:t>4</w:t>
      </w:r>
      <w:r w:rsidRPr="000476AA">
        <w:t xml:space="preserve"> y 201</w:t>
      </w:r>
      <w:r w:rsidR="00971BB5">
        <w:t>3</w:t>
      </w:r>
      <w:r w:rsidRPr="000476AA">
        <w:t xml:space="preserve"> es el siguiente:</w:t>
      </w:r>
    </w:p>
    <w:tbl>
      <w:tblPr>
        <w:tblW w:w="521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2782"/>
        <w:gridCol w:w="1508"/>
        <w:gridCol w:w="1118"/>
        <w:gridCol w:w="1108"/>
      </w:tblGrid>
      <w:tr w:rsidR="00971BB5" w:rsidRPr="00937AA9" w:rsidTr="00971BB5">
        <w:trPr>
          <w:jc w:val="center"/>
        </w:trPr>
        <w:tc>
          <w:tcPr>
            <w:tcW w:w="1788"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371"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743" w:type="pct"/>
            <w:tcBorders>
              <w:top w:val="single" w:sz="4" w:space="0" w:color="auto"/>
              <w:left w:val="single" w:sz="4" w:space="0" w:color="auto"/>
              <w:bottom w:val="nil"/>
              <w:right w:val="single" w:sz="4" w:space="0" w:color="auto"/>
            </w:tcBorders>
            <w:shd w:val="clear" w:color="auto" w:fill="auto"/>
            <w:noWrap/>
            <w:vAlign w:val="bottom"/>
          </w:tcPr>
          <w:p w:rsidR="00503EEF" w:rsidRPr="002E2913"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Euros</w:t>
            </w:r>
          </w:p>
        </w:tc>
      </w:tr>
      <w:tr w:rsidR="00971BB5"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371"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743" w:type="pct"/>
            <w:tcBorders>
              <w:top w:val="nil"/>
              <w:left w:val="single" w:sz="4" w:space="0" w:color="auto"/>
              <w:bottom w:val="nil"/>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Ingresos por Rentas</w:t>
            </w:r>
          </w:p>
        </w:tc>
      </w:tr>
      <w:tr w:rsidR="00971BB5" w:rsidRPr="00937AA9" w:rsidTr="00971BB5">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Dirección</w:t>
            </w:r>
          </w:p>
        </w:tc>
        <w:tc>
          <w:tcPr>
            <w:tcW w:w="1371"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Población</w:t>
            </w:r>
          </w:p>
        </w:tc>
        <w:tc>
          <w:tcPr>
            <w:tcW w:w="743" w:type="pct"/>
            <w:tcBorders>
              <w:top w:val="nil"/>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Destino</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4</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37AA9" w:rsidRDefault="00503EEF" w:rsidP="0067147D">
            <w:pPr>
              <w:pStyle w:val="Tabladeilustraciones"/>
              <w:keepNext/>
              <w:keepLines/>
              <w:jc w:val="center"/>
              <w:rPr>
                <w:snapToGrid w:val="0"/>
                <w:color w:val="000000"/>
                <w:szCs w:val="0"/>
                <w:u w:color="000000"/>
              </w:rPr>
            </w:pPr>
            <w:r w:rsidRPr="00937AA9">
              <w:rPr>
                <w:snapToGrid w:val="0"/>
                <w:color w:val="000000"/>
                <w:szCs w:val="0"/>
                <w:u w:color="000000"/>
              </w:rPr>
              <w:t>201</w:t>
            </w:r>
            <w:r w:rsidR="00971BB5" w:rsidRPr="00937AA9">
              <w:rPr>
                <w:snapToGrid w:val="0"/>
                <w:color w:val="000000"/>
                <w:szCs w:val="0"/>
                <w:u w:color="000000"/>
              </w:rPr>
              <w:t>3</w:t>
            </w:r>
          </w:p>
        </w:tc>
      </w:tr>
      <w:tr w:rsidR="00971BB5" w:rsidRPr="00937AA9" w:rsidTr="00971BB5">
        <w:trPr>
          <w:jc w:val="center"/>
        </w:trPr>
        <w:tc>
          <w:tcPr>
            <w:tcW w:w="1788"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r w:rsidRPr="00937AA9">
              <w:rPr>
                <w:snapToGrid w:val="0"/>
                <w:color w:val="000000"/>
                <w:szCs w:val="0"/>
                <w:u w:color="000000"/>
              </w:rPr>
              <w:t xml:space="preserve"> </w:t>
            </w:r>
          </w:p>
        </w:tc>
        <w:tc>
          <w:tcPr>
            <w:tcW w:w="137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743"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51"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c>
          <w:tcPr>
            <w:tcW w:w="546" w:type="pct"/>
            <w:tcBorders>
              <w:top w:val="single" w:sz="4" w:space="0" w:color="auto"/>
              <w:left w:val="single" w:sz="4" w:space="0" w:color="auto"/>
              <w:right w:val="single" w:sz="4" w:space="0" w:color="auto"/>
            </w:tcBorders>
            <w:shd w:val="clear" w:color="auto" w:fill="auto"/>
            <w:noWrap/>
            <w:vAlign w:val="bottom"/>
          </w:tcPr>
          <w:p w:rsidR="00503EEF" w:rsidRPr="00937AA9" w:rsidRDefault="00503EEF" w:rsidP="0067147D">
            <w:pPr>
              <w:pStyle w:val="Tabladeilustraciones"/>
              <w:keepNext/>
              <w:keepLines/>
              <w:rPr>
                <w:snapToGrid w:val="0"/>
                <w:color w:val="000000"/>
                <w:szCs w:val="0"/>
                <w:u w:color="000000"/>
              </w:rPr>
            </w:pP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Almansa, 69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172.223</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171.078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General Díaz Porlier, 39</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21.441</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21.368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Atocha, 105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1F7507" w:rsidP="0067147D">
            <w:pPr>
              <w:pStyle w:val="Tabladeilustraciones"/>
              <w:keepNext/>
              <w:keepLines/>
              <w:rPr>
                <w:snapToGrid w:val="0"/>
                <w:color w:val="000000"/>
                <w:szCs w:val="0"/>
                <w:u w:color="000000"/>
              </w:rPr>
            </w:pPr>
            <w:r>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26.534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8.818</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Recoletos, 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90"/>
              </w:tabs>
              <w:rPr>
                <w:snapToGrid w:val="0"/>
                <w:color w:val="000000"/>
                <w:szCs w:val="0"/>
                <w:u w:color="000000"/>
              </w:rPr>
            </w:pPr>
            <w:r w:rsidRPr="00937AA9">
              <w:rPr>
                <w:snapToGrid w:val="0"/>
                <w:color w:val="000000"/>
                <w:szCs w:val="0"/>
                <w:u w:color="000000"/>
              </w:rPr>
              <w:t>69.744</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68.903</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Plaza Pes de la Palla, s/n</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Palma de Mallorca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Fin Social</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 Asunción, 82 (Edif. Presidente)</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Sevilla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13.426</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13.281</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Juncaril, nave 21</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Albolote (Granada)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Barrio Mendieta, 5</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Lemona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Biarritz, pabellón 3</w:t>
            </w:r>
          </w:p>
        </w:tc>
        <w:tc>
          <w:tcPr>
            <w:tcW w:w="1371"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Amorebieta (Vizcaya)</w:t>
            </w:r>
          </w:p>
        </w:tc>
        <w:tc>
          <w:tcPr>
            <w:tcW w:w="743" w:type="pct"/>
            <w:tcBorders>
              <w:left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Ctra. La Isla</w:t>
            </w:r>
          </w:p>
        </w:tc>
        <w:tc>
          <w:tcPr>
            <w:tcW w:w="1371"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Dos Hermanas</w:t>
            </w:r>
          </w:p>
        </w:tc>
        <w:tc>
          <w:tcPr>
            <w:tcW w:w="743" w:type="pct"/>
            <w:tcBorders>
              <w:left w:val="single" w:sz="4" w:space="0" w:color="auto"/>
              <w:bottom w:val="nil"/>
              <w:right w:val="single" w:sz="4" w:space="0" w:color="auto"/>
            </w:tcBorders>
            <w:shd w:val="clear" w:color="auto" w:fill="auto"/>
            <w:noWrap/>
            <w:vAlign w:val="bottom"/>
            <w:hideMark/>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Gran Vía de Carlos III, 66-68</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Barcelona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Paseo de la Castellana, 228-230</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Madrid</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lang w:eastAsia="es-ES"/>
              </w:rPr>
            </w:pPr>
            <w:r w:rsidRPr="00937AA9">
              <w:rPr>
                <w:snapToGrid w:val="0"/>
                <w:color w:val="000000"/>
                <w:szCs w:val="0"/>
                <w:u w:color="000000"/>
                <w:lang w:eastAsia="es-ES"/>
              </w:rPr>
              <w:t>33.200</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lang w:eastAsia="es-ES"/>
              </w:rPr>
              <w:t>29.910</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Osera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Osera de Ebro (Zaragoza)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53.776</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50.424</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Cabezo Beaza</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Cartagena (Murcia)</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35.242</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25"/>
              </w:tabs>
              <w:rPr>
                <w:snapToGrid w:val="0"/>
                <w:color w:val="000000"/>
                <w:szCs w:val="0"/>
                <w:u w:color="000000"/>
              </w:rPr>
            </w:pPr>
            <w:r w:rsidRPr="00937AA9">
              <w:rPr>
                <w:snapToGrid w:val="0"/>
                <w:color w:val="000000"/>
                <w:szCs w:val="0"/>
                <w:u w:color="000000"/>
              </w:rPr>
              <w:t>38.328</w:t>
            </w:r>
          </w:p>
        </w:tc>
      </w:tr>
      <w:tr w:rsidR="00937AA9" w:rsidRPr="00937AA9" w:rsidTr="00971BB5">
        <w:trPr>
          <w:jc w:val="center"/>
        </w:trPr>
        <w:tc>
          <w:tcPr>
            <w:tcW w:w="1788"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Avenida Lloreda, 6 (Tremañes)</w:t>
            </w:r>
          </w:p>
        </w:tc>
        <w:tc>
          <w:tcPr>
            <w:tcW w:w="137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2"/>
                <w:lang w:eastAsia="es-ES"/>
              </w:rPr>
            </w:pPr>
            <w:r w:rsidRPr="00937AA9">
              <w:rPr>
                <w:snapToGrid w:val="0"/>
                <w:color w:val="000000"/>
                <w:szCs w:val="2"/>
                <w:lang w:eastAsia="es-ES"/>
              </w:rPr>
              <w:t>Gijón</w:t>
            </w:r>
          </w:p>
        </w:tc>
        <w:tc>
          <w:tcPr>
            <w:tcW w:w="743"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Arrendada</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tabs>
                <w:tab w:val="decimal" w:pos="887"/>
              </w:tabs>
              <w:rPr>
                <w:snapToGrid w:val="0"/>
                <w:color w:val="000000"/>
                <w:szCs w:val="0"/>
                <w:u w:color="000000"/>
              </w:rPr>
            </w:pPr>
            <w:r w:rsidRPr="00937AA9">
              <w:rPr>
                <w:snapToGrid w:val="0"/>
                <w:color w:val="000000"/>
                <w:szCs w:val="0"/>
                <w:u w:color="000000"/>
              </w:rPr>
              <w:t>42.774</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r>
      <w:tr w:rsidR="00937AA9" w:rsidRPr="00937AA9" w:rsidTr="007F1ED3">
        <w:trPr>
          <w:jc w:val="center"/>
        </w:trPr>
        <w:tc>
          <w:tcPr>
            <w:tcW w:w="1788"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P.I. Roces</w:t>
            </w:r>
          </w:p>
        </w:tc>
        <w:tc>
          <w:tcPr>
            <w:tcW w:w="1371"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Gijón</w:t>
            </w:r>
          </w:p>
        </w:tc>
        <w:tc>
          <w:tcPr>
            <w:tcW w:w="743" w:type="pct"/>
            <w:tcBorders>
              <w:top w:val="nil"/>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Next/>
              <w:keepLines/>
              <w:rPr>
                <w:snapToGrid w:val="0"/>
                <w:color w:val="000000"/>
                <w:szCs w:val="0"/>
                <w:u w:color="000000"/>
              </w:rPr>
            </w:pPr>
            <w:r w:rsidRPr="00937AA9">
              <w:rPr>
                <w:snapToGrid w:val="0"/>
                <w:color w:val="000000"/>
                <w:szCs w:val="0"/>
                <w:u w:color="000000"/>
              </w:rPr>
              <w:t>Para arrendar</w:t>
            </w:r>
          </w:p>
        </w:tc>
        <w:tc>
          <w:tcPr>
            <w:tcW w:w="551"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lang w:eastAsia="es-ES"/>
              </w:rPr>
              <w:t>-</w:t>
            </w:r>
          </w:p>
        </w:tc>
        <w:tc>
          <w:tcPr>
            <w:tcW w:w="546" w:type="pct"/>
            <w:tcBorders>
              <w:top w:val="nil"/>
              <w:left w:val="single" w:sz="4" w:space="0" w:color="auto"/>
              <w:bottom w:val="nil"/>
              <w:right w:val="single" w:sz="4" w:space="0" w:color="auto"/>
            </w:tcBorders>
            <w:shd w:val="clear" w:color="auto" w:fill="auto"/>
            <w:noWrap/>
            <w:vAlign w:val="bottom"/>
          </w:tcPr>
          <w:p w:rsidR="00937AA9" w:rsidRPr="00937AA9" w:rsidRDefault="00937AA9" w:rsidP="0067147D">
            <w:pPr>
              <w:pStyle w:val="Tabladeilustraciones"/>
              <w:keepNext/>
              <w:keepLines/>
              <w:jc w:val="center"/>
              <w:rPr>
                <w:snapToGrid w:val="0"/>
                <w:color w:val="000000"/>
                <w:szCs w:val="0"/>
                <w:u w:color="000000"/>
              </w:rPr>
            </w:pPr>
            <w:r w:rsidRPr="00937AA9">
              <w:rPr>
                <w:snapToGrid w:val="0"/>
                <w:color w:val="000000"/>
                <w:szCs w:val="0"/>
                <w:u w:color="000000"/>
              </w:rPr>
              <w:t>-</w:t>
            </w:r>
          </w:p>
        </w:tc>
      </w:tr>
      <w:tr w:rsidR="00937AA9" w:rsidRPr="002E2913" w:rsidTr="007F1ED3">
        <w:trPr>
          <w:jc w:val="center"/>
        </w:trPr>
        <w:tc>
          <w:tcPr>
            <w:tcW w:w="1788" w:type="pct"/>
            <w:tcBorders>
              <w:top w:val="single" w:sz="4" w:space="0" w:color="auto"/>
              <w:left w:val="single" w:sz="4" w:space="0" w:color="auto"/>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Total ingresos por arrendamiento</w:t>
            </w:r>
          </w:p>
        </w:tc>
        <w:tc>
          <w:tcPr>
            <w:tcW w:w="1371" w:type="pct"/>
            <w:tcBorders>
              <w:top w:val="single" w:sz="4" w:space="0" w:color="auto"/>
              <w:left w:val="nil"/>
              <w:bottom w:val="single" w:sz="4" w:space="0" w:color="auto"/>
              <w:right w:val="nil"/>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743" w:type="pct"/>
            <w:tcBorders>
              <w:top w:val="single" w:sz="4" w:space="0" w:color="auto"/>
              <w:left w:val="nil"/>
              <w:bottom w:val="single" w:sz="4" w:space="0" w:color="auto"/>
              <w:right w:val="single" w:sz="4" w:space="0" w:color="auto"/>
            </w:tcBorders>
            <w:shd w:val="clear" w:color="auto" w:fill="auto"/>
            <w:noWrap/>
            <w:vAlign w:val="bottom"/>
            <w:hideMark/>
          </w:tcPr>
          <w:p w:rsidR="00937AA9" w:rsidRPr="00937AA9" w:rsidRDefault="00937AA9" w:rsidP="0067147D">
            <w:pPr>
              <w:pStyle w:val="Tabladeilustraciones"/>
              <w:keepNext/>
              <w:keepLines/>
              <w:spacing w:before="40" w:after="40" w:line="0" w:lineRule="atLeast"/>
              <w:rPr>
                <w:b/>
                <w:snapToGrid w:val="0"/>
                <w:szCs w:val="0"/>
                <w:u w:color="000000"/>
              </w:rPr>
            </w:pPr>
            <w:r w:rsidRPr="00937AA9">
              <w:rPr>
                <w:b/>
                <w:snapToGrid w:val="0"/>
                <w:szCs w:val="0"/>
                <w:u w:color="000000"/>
              </w:rPr>
              <w:t> </w:t>
            </w:r>
          </w:p>
        </w:tc>
        <w:tc>
          <w:tcPr>
            <w:tcW w:w="551"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937AA9"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468.360</w:t>
            </w:r>
          </w:p>
        </w:tc>
        <w:tc>
          <w:tcPr>
            <w:tcW w:w="54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7AA9" w:rsidRPr="00FC528A" w:rsidRDefault="00937AA9" w:rsidP="0067147D">
            <w:pPr>
              <w:pStyle w:val="Tabladeilustraciones"/>
              <w:keepLines/>
              <w:tabs>
                <w:tab w:val="decimal" w:pos="825"/>
              </w:tabs>
              <w:spacing w:before="40" w:after="40" w:line="0" w:lineRule="atLeast"/>
              <w:rPr>
                <w:b/>
                <w:snapToGrid w:val="0"/>
                <w:szCs w:val="0"/>
                <w:u w:color="000000"/>
              </w:rPr>
            </w:pPr>
            <w:r w:rsidRPr="00937AA9">
              <w:rPr>
                <w:b/>
                <w:snapToGrid w:val="0"/>
                <w:szCs w:val="0"/>
                <w:u w:color="000000"/>
              </w:rPr>
              <w:t>402.110</w:t>
            </w:r>
          </w:p>
        </w:tc>
      </w:tr>
    </w:tbl>
    <w:p w:rsidR="00503EEF" w:rsidRDefault="00503EEF" w:rsidP="00F40366">
      <w:pPr>
        <w:keepLines/>
        <w:spacing w:after="120"/>
      </w:pPr>
    </w:p>
    <w:p w:rsidR="00503EEF" w:rsidRDefault="00503EEF" w:rsidP="0067147D">
      <w:pPr>
        <w:keepLines/>
      </w:pPr>
      <w:r w:rsidRPr="00BD0FB7">
        <w:t xml:space="preserve">Los ingresos procedentes de los arrendamientos operativos de inversiones inmobiliarias han ascendido a </w:t>
      </w:r>
      <w:r w:rsidR="00371D1F">
        <w:t>468.360</w:t>
      </w:r>
      <w:r>
        <w:t xml:space="preserve"> </w:t>
      </w:r>
      <w:r w:rsidRPr="00D34517">
        <w:t>euros</w:t>
      </w:r>
      <w:r>
        <w:t xml:space="preserve"> </w:t>
      </w:r>
      <w:r w:rsidRPr="00E64A61">
        <w:t>(</w:t>
      </w:r>
      <w:r w:rsidR="00971BB5">
        <w:t>402.110</w:t>
      </w:r>
      <w:r>
        <w:t xml:space="preserve"> euros en 201</w:t>
      </w:r>
      <w:r w:rsidR="00971BB5">
        <w:t>3</w:t>
      </w:r>
      <w:r w:rsidRPr="00E64A61">
        <w:t>),</w:t>
      </w:r>
      <w:r w:rsidRPr="00BD0FB7">
        <w:t xml:space="preserve"> y han sido registrados en la cuenta de pérdidas y ganancias consolidada en la cuenta “Ingresos accesorios y otros de gestión corriente”.</w:t>
      </w:r>
    </w:p>
    <w:p w:rsidR="00503EEF" w:rsidRDefault="00503EEF" w:rsidP="0067147D">
      <w:pPr>
        <w:keepLines/>
      </w:pPr>
      <w:r w:rsidRPr="000476AA">
        <w:t>Los importes mínimos a cobrar en el futuro en concepto de rentas, de acuerdo con los contratos en vi</w:t>
      </w:r>
      <w:r>
        <w:t>gor, al 31 de diciembre de 201</w:t>
      </w:r>
      <w:r w:rsidR="00971BB5">
        <w:t>4</w:t>
      </w:r>
      <w:r>
        <w:t xml:space="preserve"> y 201</w:t>
      </w:r>
      <w:r w:rsidR="00971BB5">
        <w:t>3</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4B3969"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4B3969"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4B3969" w:rsidRPr="008E2EF7" w:rsidRDefault="004B3969"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B3969" w:rsidRPr="008E2EF7" w:rsidRDefault="004B3969" w:rsidP="0067147D">
            <w:pPr>
              <w:pStyle w:val="Tabladeilustraciones"/>
              <w:keepNext/>
              <w:keepLines/>
              <w:rPr>
                <w:snapToGrid w:val="0"/>
                <w:color w:val="000000"/>
                <w:szCs w:val="0"/>
                <w:u w:color="000000"/>
              </w:rPr>
            </w:pP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930.752</w:t>
            </w:r>
          </w:p>
        </w:tc>
        <w:tc>
          <w:tcPr>
            <w:tcW w:w="1134" w:type="dxa"/>
            <w:tcBorders>
              <w:left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311.520</w:t>
            </w:r>
          </w:p>
        </w:tc>
      </w:tr>
      <w:tr w:rsidR="000B0451"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0B0451" w:rsidRPr="008E2EF7" w:rsidRDefault="000B0451" w:rsidP="0067147D">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1.371.998</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Next/>
              <w:keepLines/>
              <w:tabs>
                <w:tab w:val="decimal" w:pos="950"/>
              </w:tabs>
              <w:jc w:val="right"/>
              <w:rPr>
                <w:snapToGrid w:val="0"/>
                <w:color w:val="000000"/>
                <w:szCs w:val="0"/>
                <w:u w:color="000000"/>
              </w:rPr>
            </w:pPr>
            <w:r w:rsidRPr="00906C04">
              <w:rPr>
                <w:snapToGrid w:val="0"/>
                <w:color w:val="000000"/>
                <w:szCs w:val="0"/>
                <w:u w:color="000000"/>
              </w:rPr>
              <w:t>1.146.084</w:t>
            </w:r>
          </w:p>
        </w:tc>
      </w:tr>
      <w:tr w:rsidR="000B0451"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0B0451" w:rsidRPr="00F85DD7" w:rsidRDefault="000B0451" w:rsidP="0067147D">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B0451" w:rsidRPr="00927A53" w:rsidRDefault="000B0451" w:rsidP="0067147D">
            <w:pPr>
              <w:pStyle w:val="Tabladeilustraciones"/>
              <w:keepLines/>
              <w:tabs>
                <w:tab w:val="decimal" w:pos="816"/>
              </w:tabs>
              <w:spacing w:before="40" w:after="40"/>
              <w:jc w:val="right"/>
              <w:rPr>
                <w:b/>
                <w:snapToGrid w:val="0"/>
                <w:color w:val="000000"/>
                <w:szCs w:val="0"/>
                <w:u w:color="000000"/>
              </w:rPr>
            </w:pPr>
            <w:r>
              <w:rPr>
                <w:b/>
                <w:snapToGrid w:val="0"/>
                <w:color w:val="000000"/>
                <w:szCs w:val="0"/>
                <w:u w:color="000000"/>
              </w:rPr>
              <w:t>2.302.750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0451" w:rsidRPr="00906C04" w:rsidRDefault="000B0451" w:rsidP="0067147D">
            <w:pPr>
              <w:pStyle w:val="Tabladeilustraciones"/>
              <w:keepLines/>
              <w:tabs>
                <w:tab w:val="decimal" w:pos="950"/>
              </w:tabs>
              <w:spacing w:before="40" w:after="40"/>
              <w:jc w:val="right"/>
              <w:rPr>
                <w:b/>
                <w:snapToGrid w:val="0"/>
                <w:color w:val="000000"/>
                <w:szCs w:val="0"/>
                <w:u w:color="000000"/>
              </w:rPr>
            </w:pPr>
            <w:r w:rsidRPr="00906C04">
              <w:rPr>
                <w:b/>
                <w:snapToGrid w:val="0"/>
                <w:szCs w:val="0"/>
                <w:u w:color="000000"/>
              </w:rPr>
              <w:t>1.457.604</w:t>
            </w:r>
          </w:p>
        </w:tc>
      </w:tr>
    </w:tbl>
    <w:p w:rsidR="00503EEF" w:rsidRDefault="00503EEF" w:rsidP="0067147D">
      <w:pPr>
        <w:keepLines/>
      </w:pPr>
    </w:p>
    <w:p w:rsidR="00503EEF" w:rsidRPr="001B2C59" w:rsidRDefault="00503EEF" w:rsidP="0067147D">
      <w:pPr>
        <w:keepLines/>
      </w:pPr>
      <w:r w:rsidRPr="00D34517">
        <w:t>Los gastos del ejercicio 201</w:t>
      </w:r>
      <w:r w:rsidR="004B3969">
        <w:t>4</w:t>
      </w:r>
      <w:r w:rsidRPr="00D34517">
        <w:t xml:space="preserve"> asociados a las inversiones inmobiliarias se corresponden con aquellos relacionados con su amortización anual por importe </w:t>
      </w:r>
      <w:r w:rsidRPr="003B28ED">
        <w:t xml:space="preserve">de </w:t>
      </w:r>
      <w:r w:rsidR="001F7507">
        <w:t>716.523</w:t>
      </w:r>
      <w:r w:rsidR="000B0451">
        <w:t xml:space="preserve"> </w:t>
      </w:r>
      <w:r w:rsidRPr="003B28ED">
        <w:t>euros</w:t>
      </w:r>
      <w:r w:rsidRPr="00D34517">
        <w:t xml:space="preserve"> (</w:t>
      </w:r>
      <w:r w:rsidR="004B3969" w:rsidRPr="003B28ED">
        <w:t>618.393</w:t>
      </w:r>
      <w:r w:rsidRPr="00D34517">
        <w:t xml:space="preserve"> euros en 201</w:t>
      </w:r>
      <w:r w:rsidR="004B3969">
        <w:t>3</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Default="00503EEF" w:rsidP="0067147D">
      <w:pPr>
        <w:pStyle w:val="Listaconnmeros"/>
        <w:keepLines/>
      </w:pPr>
      <w:r>
        <w:tab/>
        <w:t>El Grupo actúa como arrendador en los contratos de alquiler de los activos descritos en la Nota 7 anterior.</w:t>
      </w:r>
    </w:p>
    <w:p w:rsidR="00503EEF" w:rsidRPr="00166240" w:rsidRDefault="00503EEF" w:rsidP="0067147D">
      <w:pPr>
        <w:pStyle w:val="Listaconnmeros"/>
        <w:keepLines/>
      </w:pPr>
      <w:r>
        <w:tab/>
        <w:t>Asimismo, a</w:t>
      </w:r>
      <w:r w:rsidRPr="00166240">
        <w:t xml:space="preserve">l 31 de diciembre de </w:t>
      </w:r>
      <w:r>
        <w:t>2013, la Entidad</w:t>
      </w:r>
      <w:r w:rsidRPr="00166240">
        <w:t xml:space="preserve"> </w:t>
      </w:r>
      <w:r w:rsidR="00F40366">
        <w:t>d</w:t>
      </w:r>
      <w:r>
        <w:t>ominante</w:t>
      </w:r>
      <w:r w:rsidRPr="00166240">
        <w:t xml:space="preserve"> </w:t>
      </w:r>
      <w:r>
        <w:t>actúa como arrendataria</w:t>
      </w:r>
      <w:r w:rsidRPr="00166240">
        <w:t xml:space="preserve"> </w:t>
      </w:r>
      <w:r>
        <w:t xml:space="preserve">en </w:t>
      </w:r>
      <w:r w:rsidRPr="00166240">
        <w:t xml:space="preserve">arrendamientos operativos sobre ciertos elementos, incluyendo sus oficinas centrales y determinados almacenes logísticos. Estos arrendamientos </w:t>
      </w:r>
      <w:r>
        <w:rPr>
          <w:lang w:val="es-ES_tradnl"/>
        </w:rPr>
        <w:t xml:space="preserve">se renuevan en general </w:t>
      </w:r>
      <w:r w:rsidRPr="00166240">
        <w:t>anualmente y, en la mayor parte de los casos,</w:t>
      </w:r>
      <w:r>
        <w:rPr>
          <w:lang w:val="es-ES_tradnl"/>
        </w:rPr>
        <w:t xml:space="preserve"> la renta</w:t>
      </w:r>
      <w:r>
        <w:t xml:space="preserve"> se actualiza</w:t>
      </w:r>
      <w:r w:rsidRPr="00166240">
        <w:t xml:space="preserve"> en base</w:t>
      </w:r>
      <w:r>
        <w:t xml:space="preserve"> al IPC anual.</w:t>
      </w:r>
    </w:p>
    <w:p w:rsidR="00503EEF" w:rsidRPr="00BC7ADC" w:rsidRDefault="00503EEF" w:rsidP="0067147D">
      <w:pPr>
        <w:pStyle w:val="Listaconnmeros"/>
        <w:keepLines/>
      </w:pPr>
      <w:r>
        <w:tab/>
      </w:r>
      <w:r w:rsidR="00F40366">
        <w:t>L</w:t>
      </w:r>
      <w:r w:rsidRPr="00BC7ADC">
        <w:t>as sociedades dependientes mantienen diversos contratos de arrendamiento operativo sobre diferentes inmuebles, vehículos y plazas de garaje</w:t>
      </w:r>
      <w:r>
        <w:t>, así como de</w:t>
      </w:r>
      <w:r w:rsidRPr="00BC7ADC">
        <w:t xml:space="preserve"> </w:t>
      </w:r>
      <w:r>
        <w:t>ropa de alquiler que utiliza en su actividad de lavandería industrial</w:t>
      </w:r>
      <w:r w:rsidRPr="00BC7ADC">
        <w:t xml:space="preserve">. Los contratos </w:t>
      </w:r>
      <w:r>
        <w:t>de arrendamiento</w:t>
      </w:r>
      <w:r w:rsidRPr="00BC7ADC">
        <w:t xml:space="preserve"> de estos </w:t>
      </w:r>
      <w:r>
        <w:t>activos</w:t>
      </w:r>
      <w:r w:rsidRPr="00BC7ADC">
        <w:t xml:space="preserve"> tiene</w:t>
      </w:r>
      <w:r>
        <w:t>n</w:t>
      </w:r>
      <w:r w:rsidRPr="00BC7ADC">
        <w:t xml:space="preserve"> una duración </w:t>
      </w:r>
      <w:r>
        <w:t xml:space="preserve">media </w:t>
      </w:r>
      <w:r w:rsidRPr="00BC7ADC">
        <w:t>que oscil</w:t>
      </w:r>
      <w:r>
        <w:t>a entre uno y seis años</w:t>
      </w:r>
      <w:r w:rsidRPr="00BC7ADC">
        <w:t>.</w:t>
      </w:r>
    </w:p>
    <w:p w:rsidR="00503EEF" w:rsidRDefault="00503EEF" w:rsidP="0067147D">
      <w:pPr>
        <w:pStyle w:val="Listaconnmeros"/>
        <w:keepLines/>
      </w:pPr>
      <w:r>
        <w:tab/>
      </w:r>
      <w:r w:rsidRPr="00166240">
        <w:t xml:space="preserve">Los pagos mínimos futuros </w:t>
      </w:r>
      <w:r>
        <w:t xml:space="preserve">comprometidos </w:t>
      </w:r>
      <w:r w:rsidRPr="00166240">
        <w:t>a pagar en concepto de arrendamientos operativos al 31 de diciembre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134"/>
        <w:gridCol w:w="1134"/>
      </w:tblGrid>
      <w:tr w:rsidR="00503EEF" w:rsidRPr="00D950E6"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632787" w:rsidRDefault="00503EEF" w:rsidP="0067147D">
            <w:pPr>
              <w:pStyle w:val="Tabladeilustraciones"/>
              <w:keepNext/>
              <w:keepLines/>
              <w:jc w:val="center"/>
              <w:rPr>
                <w:snapToGrid w:val="0"/>
                <w:color w:val="000000"/>
                <w:szCs w:val="0"/>
                <w:u w:color="000000"/>
              </w:rPr>
            </w:pPr>
            <w:r w:rsidRPr="00632787">
              <w:rPr>
                <w:snapToGrid w:val="0"/>
                <w:color w:val="000000"/>
                <w:szCs w:val="0"/>
                <w:u w:color="000000"/>
              </w:rPr>
              <w:t>Euros</w:t>
            </w:r>
          </w:p>
        </w:tc>
      </w:tr>
      <w:tr w:rsidR="003E0DE9" w:rsidRPr="00D950E6"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632787"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632787" w:rsidRDefault="003E0DE9" w:rsidP="0067147D">
            <w:pPr>
              <w:pStyle w:val="Tabladeilustraciones"/>
              <w:keepNext/>
              <w:keepLines/>
              <w:jc w:val="center"/>
              <w:rPr>
                <w:snapToGrid w:val="0"/>
                <w:color w:val="000000"/>
                <w:szCs w:val="0"/>
                <w:u w:color="000000"/>
              </w:rPr>
            </w:pPr>
            <w:r w:rsidRPr="00632787">
              <w:rPr>
                <w:snapToGrid w:val="0"/>
                <w:color w:val="000000"/>
                <w:szCs w:val="0"/>
                <w:u w:color="000000"/>
              </w:rPr>
              <w:t>2013</w:t>
            </w:r>
          </w:p>
        </w:tc>
      </w:tr>
      <w:tr w:rsidR="003E0DE9" w:rsidRPr="00D950E6"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632787" w:rsidRDefault="003E0DE9" w:rsidP="0067147D">
            <w:pPr>
              <w:pStyle w:val="Tabladeilustraciones"/>
              <w:keepNext/>
              <w:keepLines/>
              <w:rPr>
                <w:snapToGrid w:val="0"/>
                <w:color w:val="000000"/>
                <w:szCs w:val="0"/>
                <w:u w:color="000000"/>
              </w:rPr>
            </w:pP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14.442.438</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14.081.811</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14.741.511</w:t>
            </w:r>
          </w:p>
        </w:tc>
        <w:tc>
          <w:tcPr>
            <w:tcW w:w="1134" w:type="dxa"/>
            <w:tcBorders>
              <w:left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15.796.253</w:t>
            </w:r>
          </w:p>
        </w:tc>
      </w:tr>
      <w:tr w:rsidR="003E0DE9" w:rsidRPr="00D950E6" w:rsidTr="003E0DE9">
        <w:trPr>
          <w:trHeight w:val="85"/>
          <w:jc w:val="center"/>
        </w:trPr>
        <w:tc>
          <w:tcPr>
            <w:tcW w:w="3402" w:type="dxa"/>
            <w:tcBorders>
              <w:left w:val="single" w:sz="4" w:space="0" w:color="auto"/>
              <w:right w:val="single" w:sz="4" w:space="0" w:color="auto"/>
            </w:tcBorders>
            <w:shd w:val="clear" w:color="auto" w:fill="auto"/>
            <w:vAlign w:val="bottom"/>
            <w:hideMark/>
          </w:tcPr>
          <w:p w:rsidR="003E0DE9" w:rsidRPr="00632787" w:rsidRDefault="003E0DE9" w:rsidP="0067147D">
            <w:pPr>
              <w:pStyle w:val="Tabladeilustraciones"/>
              <w:keepNext/>
              <w:keepLines/>
              <w:rPr>
                <w:snapToGrid w:val="0"/>
                <w:color w:val="000000"/>
                <w:szCs w:val="0"/>
                <w:u w:color="000000"/>
              </w:rPr>
            </w:pPr>
            <w:r w:rsidRPr="00632787">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rPr>
                <w:snapToGrid w:val="0"/>
                <w:color w:val="000000"/>
                <w:szCs w:val="0"/>
                <w:u w:color="000000"/>
              </w:rPr>
            </w:pPr>
            <w:r>
              <w:rPr>
                <w:snapToGrid w:val="0"/>
                <w:color w:val="000000"/>
                <w:szCs w:val="0"/>
                <w:u w:color="000000"/>
              </w:rPr>
              <w:t>2.713.000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3E0DE9" w:rsidRPr="00FC528A" w:rsidRDefault="003E0DE9" w:rsidP="0067147D">
            <w:pPr>
              <w:pStyle w:val="Tabladeilustraciones"/>
              <w:keepNext/>
              <w:keepLines/>
              <w:tabs>
                <w:tab w:val="decimal" w:pos="978"/>
              </w:tabs>
              <w:rPr>
                <w:snapToGrid w:val="0"/>
                <w:color w:val="000000"/>
                <w:szCs w:val="0"/>
                <w:u w:color="000000"/>
              </w:rPr>
            </w:pPr>
            <w:r w:rsidRPr="00FC528A">
              <w:rPr>
                <w:snapToGrid w:val="0"/>
                <w:color w:val="000000"/>
                <w:szCs w:val="0"/>
                <w:u w:color="000000"/>
              </w:rPr>
              <w:t>419.000</w:t>
            </w:r>
          </w:p>
        </w:tc>
      </w:tr>
      <w:tr w:rsidR="003E0DE9"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rPr>
                <w:b/>
                <w:snapToGrid w:val="0"/>
                <w:color w:val="000000"/>
                <w:szCs w:val="0"/>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DE9" w:rsidRPr="00FC528A" w:rsidRDefault="000B0451" w:rsidP="0067147D">
            <w:pPr>
              <w:pStyle w:val="Tabladeilustraciones"/>
              <w:keepNext/>
              <w:keepLines/>
              <w:tabs>
                <w:tab w:val="decimal" w:pos="978"/>
              </w:tabs>
              <w:spacing w:before="40" w:after="40" w:line="0" w:lineRule="atLeast"/>
              <w:rPr>
                <w:b/>
                <w:snapToGrid w:val="0"/>
                <w:szCs w:val="0"/>
                <w:u w:color="000000"/>
              </w:rPr>
            </w:pPr>
            <w:r>
              <w:rPr>
                <w:b/>
                <w:snapToGrid w:val="0"/>
                <w:szCs w:val="0"/>
                <w:u w:color="000000"/>
              </w:rPr>
              <w:t>31.896.949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FC528A" w:rsidRDefault="00FD04A3" w:rsidP="0067147D">
            <w:pPr>
              <w:pStyle w:val="Tabladeilustraciones"/>
              <w:keepNext/>
              <w:keepLines/>
              <w:tabs>
                <w:tab w:val="decimal" w:pos="978"/>
              </w:tabs>
              <w:spacing w:before="40" w:after="40" w:line="0" w:lineRule="atLeast"/>
              <w:rPr>
                <w:b/>
                <w:snapToGrid w:val="0"/>
                <w:szCs w:val="0"/>
                <w:u w:color="000000"/>
              </w:rPr>
            </w:pPr>
            <w:r w:rsidRPr="00FC528A">
              <w:rPr>
                <w:b/>
                <w:snapToGrid w:val="0"/>
                <w:szCs w:val="0"/>
                <w:u w:color="000000"/>
              </w:rPr>
              <w:fldChar w:fldCharType="begin"/>
            </w:r>
            <w:r w:rsidR="003E0DE9" w:rsidRPr="00FC528A">
              <w:rPr>
                <w:b/>
                <w:snapToGrid w:val="0"/>
                <w:szCs w:val="0"/>
                <w:u w:color="000000"/>
              </w:rPr>
              <w:instrText xml:space="preserve"> =SUM(ABOVE) </w:instrText>
            </w:r>
            <w:r w:rsidRPr="00FC528A">
              <w:rPr>
                <w:b/>
                <w:snapToGrid w:val="0"/>
                <w:szCs w:val="0"/>
                <w:u w:color="000000"/>
              </w:rPr>
              <w:fldChar w:fldCharType="separate"/>
            </w:r>
            <w:r w:rsidR="003E0DE9" w:rsidRPr="00FC528A">
              <w:rPr>
                <w:b/>
                <w:noProof/>
                <w:snapToGrid w:val="0"/>
                <w:szCs w:val="0"/>
                <w:u w:color="000000"/>
              </w:rPr>
              <w:t>30.297.064</w:t>
            </w:r>
            <w:r w:rsidRPr="00FC528A">
              <w:rPr>
                <w:b/>
                <w:snapToGrid w:val="0"/>
                <w:szCs w:val="0"/>
                <w:u w:color="000000"/>
              </w:rPr>
              <w:fldChar w:fldCharType="end"/>
            </w:r>
          </w:p>
        </w:tc>
      </w:tr>
    </w:tbl>
    <w:p w:rsidR="00503EEF" w:rsidRPr="00166240" w:rsidRDefault="00503EEF" w:rsidP="00F40366">
      <w:pPr>
        <w:pStyle w:val="Listaconnmeros"/>
        <w:keepLines/>
        <w:spacing w:after="0"/>
      </w:pPr>
    </w:p>
    <w:p w:rsidR="00503EEF" w:rsidRDefault="00503EEF" w:rsidP="0067147D">
      <w:pPr>
        <w:pStyle w:val="Listaconnmeros"/>
        <w:keepLines/>
      </w:pPr>
      <w:r>
        <w:tab/>
      </w:r>
      <w:r w:rsidRPr="0086056D">
        <w:t xml:space="preserve">Los gastos del ejercicio </w:t>
      </w:r>
      <w:r>
        <w:t>201</w:t>
      </w:r>
      <w:r w:rsidR="003E0DE9">
        <w:t>4</w:t>
      </w:r>
      <w:r w:rsidRPr="0086056D">
        <w:t xml:space="preserve"> derivados de los contratos de arrendamiento operativo del Grupo han ascendido a </w:t>
      </w:r>
      <w:r w:rsidR="00371D1F">
        <w:t>22.303.696</w:t>
      </w:r>
      <w:r w:rsidRPr="00D34517">
        <w:t xml:space="preserve"> euros</w:t>
      </w:r>
      <w:r>
        <w:t xml:space="preserve"> (</w:t>
      </w:r>
      <w:r w:rsidR="003E0DE9">
        <w:t>20.65</w:t>
      </w:r>
      <w:r w:rsidR="003E0DE9">
        <w:rPr>
          <w:lang w:val="es-ES_tradnl"/>
        </w:rPr>
        <w:t>9</w:t>
      </w:r>
      <w:r w:rsidR="003E0DE9">
        <w:t>.</w:t>
      </w:r>
      <w:r w:rsidR="003E0DE9">
        <w:rPr>
          <w:lang w:val="es-ES_tradnl"/>
        </w:rPr>
        <w:t>65</w:t>
      </w:r>
      <w:r w:rsidR="003E0DE9" w:rsidRPr="00D34517">
        <w:t>1</w:t>
      </w:r>
      <w:r>
        <w:t xml:space="preserve"> </w:t>
      </w:r>
      <w:r w:rsidRPr="0086056D">
        <w:t>euros</w:t>
      </w:r>
      <w:r>
        <w:t xml:space="preserve"> en 201</w:t>
      </w:r>
      <w:r w:rsidR="003E0DE9">
        <w:t>3</w:t>
      </w:r>
      <w:r>
        <w:t>) (véase Nota 17.7), de los cuales una parte corresponde a arrendamientos con renovación anual.</w:t>
      </w: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503EEF" w:rsidRDefault="00503EEF" w:rsidP="0067147D">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3E0DE9">
        <w:t>4</w:t>
      </w:r>
      <w:r>
        <w:t xml:space="preserve"> y 201</w:t>
      </w:r>
      <w:r w:rsidR="003E0DE9">
        <w:t>3</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2014</w:t>
      </w:r>
    </w:p>
    <w:tbl>
      <w:tblPr>
        <w:tblW w:w="8540" w:type="dxa"/>
        <w:jc w:val="center"/>
        <w:tblCellMar>
          <w:left w:w="70" w:type="dxa"/>
          <w:right w:w="70" w:type="dxa"/>
        </w:tblCellMar>
        <w:tblLook w:val="04A0"/>
      </w:tblPr>
      <w:tblGrid>
        <w:gridCol w:w="2780"/>
        <w:gridCol w:w="894"/>
        <w:gridCol w:w="808"/>
        <w:gridCol w:w="1100"/>
        <w:gridCol w:w="1034"/>
        <w:gridCol w:w="1031"/>
        <w:gridCol w:w="893"/>
      </w:tblGrid>
      <w:tr w:rsidR="00EB129A" w:rsidRPr="007B7F5F" w:rsidTr="00EB129A">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7F1ED3">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EB129A" w:rsidRPr="007B7F5F" w:rsidTr="00EB129A">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EB129A" w:rsidRPr="007B7F5F" w:rsidRDefault="00EB129A" w:rsidP="007F1ED3">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EB129A" w:rsidRPr="007B7F5F" w:rsidRDefault="00EB129A" w:rsidP="007F1ED3">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EB129A" w:rsidRPr="007B7F5F" w:rsidTr="00EB129A">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EB129A" w:rsidRPr="007B7F5F" w:rsidRDefault="00EB129A" w:rsidP="0067147D">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EB129A" w:rsidRPr="007B7F5F" w:rsidRDefault="00EB129A" w:rsidP="0067147D">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3E0DE9" w:rsidRPr="0066547B" w:rsidRDefault="003E0DE9" w:rsidP="0067147D">
      <w:pPr>
        <w:keepLines/>
      </w:pPr>
    </w:p>
    <w:p w:rsidR="00503EEF" w:rsidRDefault="00503EEF" w:rsidP="007F1ED3">
      <w:pPr>
        <w:pStyle w:val="Ttulo6"/>
      </w:pPr>
      <w:r>
        <w:t>Ejercicio 2013</w:t>
      </w:r>
    </w:p>
    <w:tbl>
      <w:tblPr>
        <w:tblW w:w="869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18"/>
        <w:gridCol w:w="1134"/>
        <w:gridCol w:w="992"/>
        <w:gridCol w:w="1276"/>
        <w:gridCol w:w="1134"/>
        <w:gridCol w:w="1045"/>
      </w:tblGrid>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558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Participación</w:t>
            </w:r>
          </w:p>
        </w:tc>
        <w:tc>
          <w:tcPr>
            <w:tcW w:w="11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en Resultados</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276"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del Ejercicio</w:t>
            </w:r>
          </w:p>
        </w:tc>
        <w:tc>
          <w:tcPr>
            <w:tcW w:w="1134"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Otros</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Saldo</w:t>
            </w:r>
          </w:p>
        </w:tc>
      </w:tr>
      <w:tr w:rsidR="00503EEF" w:rsidRPr="00D950E6" w:rsidTr="003E0DE9">
        <w:trPr>
          <w:trHeight w:val="63"/>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Inicial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2013</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3E0DE9"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Movimientos</w:t>
            </w:r>
          </w:p>
        </w:tc>
        <w:tc>
          <w:tcPr>
            <w:tcW w:w="104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Final</w:t>
            </w:r>
          </w:p>
        </w:tc>
      </w:tr>
      <w:tr w:rsidR="00503EEF" w:rsidRPr="00D950E6" w:rsidTr="003E0DE9">
        <w:trPr>
          <w:jc w:val="center"/>
        </w:trPr>
        <w:tc>
          <w:tcPr>
            <w:tcW w:w="3118"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276" w:type="dxa"/>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c>
          <w:tcPr>
            <w:tcW w:w="1045" w:type="dxa"/>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rPr>
                <w:snapToGrid w:val="0"/>
                <w:color w:val="000000"/>
                <w:sz w:val="18"/>
                <w:szCs w:val="18"/>
                <w:u w:color="000000"/>
              </w:rPr>
            </w:pP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Clintex Lavandería Industrial,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1.452.730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40.570</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1.493.300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275.273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(91.863)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183.410</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Gudat,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188.085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(183.551)</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(4.534)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en-US"/>
              </w:rPr>
            </w:pPr>
            <w:r w:rsidRPr="00D950E6">
              <w:rPr>
                <w:snapToGrid w:val="0"/>
                <w:color w:val="000000"/>
                <w:sz w:val="18"/>
                <w:szCs w:val="18"/>
                <w:u w:color="000000"/>
                <w:lang w:val="en-US"/>
              </w:rPr>
              <w:t>Total Gaming Systems,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862.488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45.739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908.227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727.640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(100.404)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627.236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Multiser del Mediterráneo,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736.144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103.682</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839.826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Proazimut,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1.572.593</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280.368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(32.384)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1.820.577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Talleres Protegidos GUREAK,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16.459.858</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783.454</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(451.705)</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16.791.607</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02"/>
              </w:tabs>
              <w:rPr>
                <w:snapToGrid w:val="0"/>
                <w:color w:val="000000"/>
                <w:sz w:val="18"/>
                <w:szCs w:val="18"/>
                <w:u w:color="000000"/>
              </w:rPr>
            </w:pPr>
            <w:r w:rsidRPr="00D950E6">
              <w:rPr>
                <w:snapToGrid w:val="0"/>
                <w:color w:val="000000"/>
                <w:sz w:val="18"/>
                <w:szCs w:val="18"/>
                <w:u w:color="000000"/>
              </w:rPr>
              <w:t>500.000</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(492.309)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(7.691)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TASUBINSA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2.157.535</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(15.443)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(137.231)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2.004.861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Nasermo,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530.949</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(20.717)</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(18.841)</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491.391</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Manchalan, S.A.</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476.501</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72.983</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(1.228)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548.256</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Confecciones Novatex,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188.646</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(44.598)</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(3.400)</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140.648</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Katea Legaia, S.L.L.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1.981.570</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140.399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8.524</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2.130.493</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lang w:val="it-IT"/>
              </w:rPr>
            </w:pPr>
            <w:r w:rsidRPr="00D950E6">
              <w:rPr>
                <w:snapToGrid w:val="0"/>
                <w:color w:val="000000"/>
                <w:sz w:val="18"/>
                <w:szCs w:val="18"/>
                <w:u w:color="000000"/>
                <w:lang w:val="it-IT"/>
              </w:rPr>
              <w:t>C.E.E. Aspace Rioja, S.L.</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132.564</w:t>
            </w:r>
          </w:p>
        </w:tc>
        <w:tc>
          <w:tcPr>
            <w:tcW w:w="992"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4.209</w:t>
            </w:r>
          </w:p>
        </w:tc>
        <w:tc>
          <w:tcPr>
            <w:tcW w:w="1134"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(2.328)</w:t>
            </w:r>
          </w:p>
        </w:tc>
        <w:tc>
          <w:tcPr>
            <w:tcW w:w="1045" w:type="dxa"/>
            <w:tcBorders>
              <w:top w:val="nil"/>
              <w:left w:val="single" w:sz="4" w:space="0" w:color="auto"/>
              <w:bottom w:val="nil"/>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134.445</w:t>
            </w:r>
          </w:p>
        </w:tc>
      </w:tr>
      <w:tr w:rsidR="00503EEF" w:rsidRPr="00D950E6" w:rsidTr="003E0DE9">
        <w:trPr>
          <w:jc w:val="center"/>
        </w:trPr>
        <w:tc>
          <w:tcPr>
            <w:tcW w:w="3118" w:type="dxa"/>
            <w:tcBorders>
              <w:top w:val="nil"/>
              <w:left w:val="single" w:sz="4" w:space="0" w:color="auto"/>
              <w:bottom w:val="nil"/>
              <w:right w:val="single" w:sz="4" w:space="0" w:color="auto"/>
            </w:tcBorders>
            <w:shd w:val="clear" w:color="auto" w:fill="auto"/>
            <w:noWrap/>
            <w:vAlign w:val="bottom"/>
            <w:hideMark/>
          </w:tcPr>
          <w:p w:rsidR="00503EEF" w:rsidRPr="00D950E6" w:rsidRDefault="00503EEF" w:rsidP="007F1ED3">
            <w:pPr>
              <w:pStyle w:val="Tabladeilustraciones"/>
              <w:keepNext/>
              <w:keepLines/>
              <w:rPr>
                <w:snapToGrid w:val="0"/>
                <w:color w:val="000000"/>
                <w:sz w:val="18"/>
                <w:szCs w:val="18"/>
                <w:u w:color="000000"/>
              </w:rPr>
            </w:pPr>
            <w:r w:rsidRPr="00D950E6">
              <w:rPr>
                <w:snapToGrid w:val="0"/>
                <w:color w:val="000000"/>
                <w:sz w:val="18"/>
                <w:szCs w:val="18"/>
                <w:u w:color="000000"/>
              </w:rPr>
              <w:t>Miton, S.L.</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78"/>
              </w:tabs>
              <w:rPr>
                <w:snapToGrid w:val="0"/>
                <w:color w:val="000000"/>
                <w:sz w:val="18"/>
                <w:szCs w:val="18"/>
                <w:u w:color="000000"/>
              </w:rPr>
            </w:pPr>
            <w:r w:rsidRPr="00D950E6">
              <w:rPr>
                <w:snapToGrid w:val="0"/>
                <w:color w:val="000000"/>
                <w:sz w:val="18"/>
                <w:szCs w:val="18"/>
                <w:u w:color="000000"/>
              </w:rPr>
              <w:t>715.666</w:t>
            </w: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276" w:type="dxa"/>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44"/>
              </w:tabs>
              <w:rPr>
                <w:snapToGrid w:val="0"/>
                <w:color w:val="000000"/>
                <w:sz w:val="18"/>
                <w:szCs w:val="18"/>
                <w:u w:color="000000"/>
              </w:rPr>
            </w:pPr>
            <w:r w:rsidRPr="00D950E6">
              <w:rPr>
                <w:snapToGrid w:val="0"/>
                <w:color w:val="000000"/>
                <w:sz w:val="18"/>
                <w:szCs w:val="18"/>
                <w:u w:color="000000"/>
              </w:rPr>
              <w:t>7.983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873"/>
              </w:tabs>
              <w:rPr>
                <w:snapToGrid w:val="0"/>
                <w:color w:val="000000"/>
                <w:sz w:val="18"/>
                <w:szCs w:val="18"/>
                <w:u w:color="000000"/>
              </w:rPr>
            </w:pPr>
            <w:r w:rsidRPr="00D950E6">
              <w:rPr>
                <w:snapToGrid w:val="0"/>
                <w:color w:val="000000"/>
                <w:sz w:val="18"/>
                <w:szCs w:val="18"/>
                <w:u w:color="000000"/>
              </w:rPr>
              <w:t>(20.193)</w:t>
            </w:r>
          </w:p>
        </w:tc>
        <w:tc>
          <w:tcPr>
            <w:tcW w:w="1045" w:type="dxa"/>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7F1ED3">
            <w:pPr>
              <w:pStyle w:val="Tabladeilustraciones"/>
              <w:keepNext/>
              <w:keepLines/>
              <w:tabs>
                <w:tab w:val="decimal" w:pos="933"/>
              </w:tabs>
              <w:rPr>
                <w:snapToGrid w:val="0"/>
                <w:color w:val="000000"/>
                <w:sz w:val="18"/>
                <w:szCs w:val="18"/>
                <w:u w:color="000000"/>
              </w:rPr>
            </w:pPr>
            <w:r w:rsidRPr="00D950E6">
              <w:rPr>
                <w:snapToGrid w:val="0"/>
                <w:color w:val="000000"/>
                <w:sz w:val="18"/>
                <w:szCs w:val="18"/>
                <w:u w:color="000000"/>
              </w:rPr>
              <w:t>703.456</w:t>
            </w:r>
          </w:p>
        </w:tc>
      </w:tr>
      <w:tr w:rsidR="00503EEF" w:rsidRPr="00D950E6" w:rsidTr="003E0DE9">
        <w:trPr>
          <w:jc w:val="center"/>
        </w:trPr>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78"/>
              </w:tabs>
              <w:spacing w:before="40" w:after="40"/>
              <w:rPr>
                <w:b/>
                <w:snapToGrid w:val="0"/>
                <w:sz w:val="18"/>
                <w:szCs w:val="18"/>
                <w:u w:color="000000"/>
              </w:rPr>
            </w:pPr>
            <w:r w:rsidRPr="00D950E6">
              <w:rPr>
                <w:b/>
                <w:snapToGrid w:val="0"/>
                <w:sz w:val="18"/>
                <w:szCs w:val="18"/>
                <w:u w:color="000000"/>
              </w:rPr>
              <w:t>28.458.242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02"/>
              </w:tabs>
              <w:spacing w:before="40" w:after="40"/>
              <w:rPr>
                <w:b/>
                <w:snapToGrid w:val="0"/>
                <w:sz w:val="18"/>
                <w:szCs w:val="18"/>
                <w:u w:color="000000"/>
              </w:rPr>
            </w:pPr>
            <w:r w:rsidRPr="00D950E6">
              <w:rPr>
                <w:b/>
                <w:snapToGrid w:val="0"/>
                <w:sz w:val="18"/>
                <w:szCs w:val="18"/>
                <w:u w:color="000000"/>
              </w:rPr>
              <w:t>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spacing w:before="40" w:after="40"/>
              <w:rPr>
                <w:b/>
                <w:snapToGrid w:val="0"/>
                <w:sz w:val="18"/>
                <w:szCs w:val="18"/>
                <w:u w:color="000000"/>
              </w:rPr>
            </w:pPr>
            <w:r w:rsidRPr="00D950E6">
              <w:rPr>
                <w:b/>
                <w:snapToGrid w:val="0"/>
                <w:sz w:val="18"/>
                <w:szCs w:val="18"/>
                <w:u w:color="000000"/>
              </w:rPr>
              <w:t>530.502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73"/>
              </w:tabs>
              <w:spacing w:before="40" w:after="40"/>
              <w:rPr>
                <w:b/>
                <w:snapToGrid w:val="0"/>
                <w:sz w:val="18"/>
                <w:szCs w:val="18"/>
                <w:u w:color="000000"/>
              </w:rPr>
            </w:pPr>
            <w:r w:rsidRPr="00D950E6">
              <w:rPr>
                <w:b/>
                <w:snapToGrid w:val="0"/>
                <w:sz w:val="18"/>
                <w:szCs w:val="18"/>
                <w:u w:color="000000"/>
              </w:rPr>
              <w:t>(671.011)</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33"/>
              </w:tabs>
              <w:spacing w:before="40" w:after="40"/>
              <w:rPr>
                <w:b/>
                <w:snapToGrid w:val="0"/>
                <w:sz w:val="18"/>
                <w:szCs w:val="18"/>
                <w:u w:color="000000"/>
              </w:rPr>
            </w:pPr>
            <w:r w:rsidRPr="00D950E6">
              <w:rPr>
                <w:b/>
                <w:snapToGrid w:val="0"/>
                <w:sz w:val="18"/>
                <w:szCs w:val="18"/>
                <w:u w:color="000000"/>
              </w:rPr>
              <w:t>28.817.733</w:t>
            </w:r>
          </w:p>
        </w:tc>
      </w:tr>
    </w:tbl>
    <w:p w:rsidR="00503EEF" w:rsidRPr="0066547B" w:rsidRDefault="00503EEF" w:rsidP="00A7317C">
      <w:pPr>
        <w:pStyle w:val="Listaconnmeros"/>
        <w:keepLines/>
        <w:spacing w:after="0"/>
      </w:pPr>
    </w:p>
    <w:p w:rsidR="00EB129A" w:rsidRPr="00EB129A" w:rsidRDefault="00503EEF" w:rsidP="0067147D">
      <w:pPr>
        <w:pStyle w:val="Listaconnmeros"/>
        <w:keepLines/>
        <w:rPr>
          <w:lang w:val="es-ES_tradnl"/>
        </w:rPr>
      </w:pPr>
      <w:r>
        <w:rPr>
          <w:lang w:val="es-ES_tradnl"/>
        </w:rPr>
        <w:tab/>
      </w:r>
      <w:r w:rsidR="00EB129A" w:rsidRPr="00EB129A">
        <w:rPr>
          <w:lang w:val="es-ES_tradnl"/>
        </w:rPr>
        <w:t>La columna “Otros movimientos” recoge, fundamentalmente la variación en el valor de la participación puesta en equivalencia con motivo de las subvenciones recibidas por éstas, así como su posterior imputación a resultados.</w:t>
      </w:r>
    </w:p>
    <w:p w:rsidR="00503EEF" w:rsidRDefault="00EB129A" w:rsidP="0067147D">
      <w:pPr>
        <w:pStyle w:val="Listaconnmeros"/>
        <w:keepLines/>
        <w:rPr>
          <w:lang w:val="es-ES_tradnl"/>
        </w:rPr>
      </w:pPr>
      <w:r>
        <w:rPr>
          <w:lang w:val="es-ES_tradnl"/>
        </w:rPr>
        <w:t xml:space="preserve">      </w:t>
      </w:r>
      <w:r w:rsidRPr="00EB129A">
        <w:rPr>
          <w:lang w:val="es-ES_tradnl"/>
        </w:rPr>
        <w:t xml:space="preserve">El 14 de enero de 2014 se procedió a la compra de un 25,03% adicional de las participaciones de la sociedad “Clíntex Lavandería Industrial, S.L.”, </w:t>
      </w:r>
      <w:r w:rsidRPr="0091575A">
        <w:rPr>
          <w:lang w:val="es-ES_tradnl"/>
        </w:rPr>
        <w:t>alcanzando el Grupo con esta transacción un 50% del capital de la citada sociedad. De este modo, durante el ejercicio Clíntex Lavandería Industrial</w:t>
      </w:r>
      <w:r w:rsidRPr="00EB129A">
        <w:rPr>
          <w:lang w:val="es-ES_tradnl"/>
        </w:rPr>
        <w:t>, S.L. ha pasado a ser considerada un negocio conjunto (véanse Notas 2.4 y 20.3).</w:t>
      </w:r>
    </w:p>
    <w:p w:rsidR="00DB41C1" w:rsidRDefault="00DB41C1" w:rsidP="0067147D">
      <w:pPr>
        <w:pStyle w:val="Listaconnmeros"/>
        <w:keepLines/>
        <w:rPr>
          <w:lang w:val="es-ES_tradnl"/>
        </w:rPr>
      </w:pPr>
      <w:r>
        <w:rPr>
          <w:lang w:val="es-ES_tradnl"/>
        </w:rPr>
        <w:tab/>
      </w:r>
      <w:r w:rsidR="000E5B29">
        <w:t xml:space="preserve">Con fecha 7 de abril de 2014 la Junta General de Socios de la sociedad “CEE Apta, S.L.” aprobó una operación de reducción del capital de la sociedad mediante la amortización del total de participaciones y una ampliación de capital simultánea mediante la creación de 12.500 participaciones con un valor unitario de 8 euros y una prima de asunción unitaria de 211,95 euros, siendo suscritas en un 46% por parte de Grupo Ilunion y en un 54% por el otro socio, “Asociación de Padres y Tutores de Antiguos Alumnos </w:t>
      </w:r>
      <w:r w:rsidR="003C26E8">
        <w:t>del Sanatorio Marítimo de Gijón</w:t>
      </w:r>
      <w:r w:rsidR="000E5B29">
        <w:t>”. Asimismo, dada la situación patrimonial de esta sociedad, el Grupo ha deteriorado la misma, traspasando una parte de las provisiones disponibles que cubrían el deterioro de valor de la inversión crediticia que el Grupo mantenía en esta participada (véase Nota 9.3)</w:t>
      </w:r>
    </w:p>
    <w:p w:rsidR="00503EEF" w:rsidRPr="000476AA" w:rsidRDefault="00503EEF" w:rsidP="0067147D">
      <w:pPr>
        <w:pStyle w:val="Ttulo5"/>
      </w:pPr>
      <w:r w:rsidRPr="000476AA">
        <w:t>9.2 Créditos a empresas a largo plazo</w:t>
      </w:r>
    </w:p>
    <w:p w:rsidR="00503EEF" w:rsidRPr="000476AA"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2014 y 2013 que se detalla junto con las saldos iniciales y finales en cada caso</w:t>
      </w:r>
      <w:r w:rsidRPr="000476AA">
        <w:t>:</w:t>
      </w:r>
    </w:p>
    <w:p w:rsidR="007F1ED3" w:rsidRDefault="003E0DE9" w:rsidP="00A7317C">
      <w:pPr>
        <w:pStyle w:val="Ttulo6"/>
        <w:spacing w:after="120"/>
      </w:pPr>
      <w:r w:rsidRPr="000476AA">
        <w:t>Ejercicio 201</w:t>
      </w:r>
      <w:r>
        <w:t>4</w:t>
      </w:r>
    </w:p>
    <w:p w:rsidR="001D3D26" w:rsidRDefault="001D3D26" w:rsidP="003C26E8">
      <w:pPr>
        <w:tabs>
          <w:tab w:val="left" w:pos="1485"/>
        </w:tabs>
        <w:spacing w:after="0"/>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89"/>
        <w:gridCol w:w="1035"/>
        <w:gridCol w:w="982"/>
        <w:gridCol w:w="1081"/>
        <w:gridCol w:w="1075"/>
        <w:gridCol w:w="961"/>
      </w:tblGrid>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1D3D26" w:rsidRPr="007F1ED3" w:rsidRDefault="001D3D26" w:rsidP="0067147D">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1D3D26" w:rsidRPr="007F1ED3" w:rsidTr="007F1ED3">
        <w:tc>
          <w:tcPr>
            <w:tcW w:w="2360"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7F1ED3">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 Amalia,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Lavanderías Industriales Lavanor,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b/>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sidR="003C26E8">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center"/>
          </w:tcPr>
          <w:p w:rsidR="001D3D26" w:rsidRPr="007F1ED3" w:rsidRDefault="001D3D26" w:rsidP="0067147D">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p>
        </w:tc>
      </w:tr>
      <w:tr w:rsidR="001D3D26" w:rsidRPr="007F1ED3" w:rsidTr="007F1ED3">
        <w:tc>
          <w:tcPr>
            <w:tcW w:w="2360"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1D3D26" w:rsidRPr="007F1ED3" w:rsidRDefault="001D3D26" w:rsidP="0067147D">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1D3D26" w:rsidRPr="007F1ED3" w:rsidTr="007F1ED3">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1D3D26" w:rsidRPr="007F1ED3" w:rsidRDefault="001D3D26" w:rsidP="0067147D">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sz w:val="18"/>
                <w:szCs w:val="18"/>
                <w:u w:color="000000"/>
              </w:rPr>
            </w:pPr>
            <w:r>
              <w:rPr>
                <w:b/>
                <w:snapToGrid w:val="0"/>
                <w:sz w:val="18"/>
                <w:szCs w:val="18"/>
                <w:u w:color="000000"/>
              </w:rPr>
              <w:t xml:space="preserve">     </w:t>
            </w:r>
            <w:r w:rsidR="001D3D26"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1D3D26" w:rsidP="003C26E8">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D3D26" w:rsidRPr="007F1ED3" w:rsidRDefault="003C26E8" w:rsidP="003C26E8">
            <w:pPr>
              <w:pStyle w:val="Tabladeilustraciones"/>
              <w:keepNext/>
              <w:keepLines/>
              <w:tabs>
                <w:tab w:val="decimal" w:pos="754"/>
              </w:tabs>
              <w:spacing w:before="40" w:after="40"/>
              <w:rPr>
                <w:b/>
                <w:snapToGrid w:val="0"/>
                <w:color w:val="000000"/>
                <w:sz w:val="18"/>
                <w:szCs w:val="18"/>
                <w:u w:color="000000"/>
              </w:rPr>
            </w:pPr>
            <w:r>
              <w:rPr>
                <w:b/>
                <w:snapToGrid w:val="0"/>
                <w:color w:val="000000"/>
                <w:sz w:val="18"/>
                <w:szCs w:val="18"/>
                <w:u w:color="000000"/>
              </w:rPr>
              <w:t xml:space="preserve"> </w:t>
            </w:r>
            <w:r w:rsidR="001D3D26"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tcPr>
          <w:p w:rsidR="001D3D26" w:rsidRPr="007F1ED3" w:rsidRDefault="001D3D26" w:rsidP="0067147D">
            <w:pPr>
              <w:pStyle w:val="Tabladeilustraciones"/>
              <w:keepLines/>
              <w:tabs>
                <w:tab w:val="decimal" w:pos="825"/>
              </w:tabs>
              <w:spacing w:before="40" w:after="40"/>
              <w:rPr>
                <w:b/>
                <w:snapToGrid w:val="0"/>
                <w:sz w:val="18"/>
                <w:szCs w:val="18"/>
                <w:u w:color="000000"/>
              </w:rPr>
            </w:pPr>
            <w:r w:rsidRPr="007F1ED3">
              <w:rPr>
                <w:b/>
                <w:snapToGrid w:val="0"/>
                <w:sz w:val="18"/>
                <w:szCs w:val="18"/>
                <w:u w:color="000000"/>
              </w:rPr>
              <w:t>2.930.600</w:t>
            </w:r>
          </w:p>
        </w:tc>
      </w:tr>
    </w:tbl>
    <w:p w:rsidR="00503EEF" w:rsidRDefault="00503EEF" w:rsidP="0067147D">
      <w:pPr>
        <w:pStyle w:val="Ttulo6"/>
      </w:pPr>
      <w:r w:rsidRPr="000476AA">
        <w:t>Ejercicio 2013</w:t>
      </w:r>
    </w:p>
    <w:tbl>
      <w:tblPr>
        <w:tblW w:w="475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956"/>
        <w:gridCol w:w="1075"/>
        <w:gridCol w:w="1075"/>
        <w:gridCol w:w="1075"/>
        <w:gridCol w:w="1073"/>
      </w:tblGrid>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2323" w:type="pct"/>
            <w:gridSpan w:val="4"/>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highlight w:val="green"/>
                <w:u w:color="000000"/>
              </w:rPr>
            </w:pPr>
            <w:r w:rsidRPr="00D950E6">
              <w:rPr>
                <w:snapToGrid w:val="0"/>
                <w:color w:val="000000"/>
                <w:sz w:val="18"/>
                <w:szCs w:val="18"/>
                <w:u w:color="000000"/>
              </w:rPr>
              <w:t>Euros</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Inicial</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Adiciones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Traspasos</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 xml:space="preserve">Saldo </w:t>
            </w:r>
            <w:r w:rsidR="003E0DE9">
              <w:rPr>
                <w:snapToGrid w:val="0"/>
                <w:color w:val="000000"/>
                <w:sz w:val="18"/>
                <w:szCs w:val="18"/>
                <w:u w:color="000000"/>
              </w:rPr>
              <w:br/>
            </w:r>
            <w:r w:rsidRPr="00D950E6">
              <w:rPr>
                <w:snapToGrid w:val="0"/>
                <w:color w:val="000000"/>
                <w:sz w:val="18"/>
                <w:szCs w:val="18"/>
                <w:u w:color="000000"/>
              </w:rPr>
              <w:t>Final</w:t>
            </w:r>
          </w:p>
        </w:tc>
      </w:tr>
      <w:tr w:rsidR="003E0DE9" w:rsidRPr="00D950E6" w:rsidTr="003E0DE9">
        <w:trPr>
          <w:jc w:val="center"/>
        </w:trPr>
        <w:tc>
          <w:tcPr>
            <w:tcW w:w="2677"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highlight w:val="green"/>
                <w:u w:color="000000"/>
              </w:rPr>
            </w:pPr>
            <w:r w:rsidRPr="00D950E6">
              <w:rPr>
                <w:snapToGrid w:val="0"/>
                <w:color w:val="000000"/>
                <w:sz w:val="18"/>
                <w:szCs w:val="18"/>
                <w:highlight w:val="green"/>
                <w:u w:color="000000"/>
              </w:rPr>
              <w:t xml:space="preserve"> </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7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54"/>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697"/>
              </w:tabs>
              <w:rPr>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5"/>
              </w:tabs>
              <w:rPr>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consolidadas por integración proporcional: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 Amalia,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1.082.375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1.142.270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Lavanderías Industriales Lavanor,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1.164.501</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262.500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1.427.001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highlight w:val="red"/>
                <w:u w:color="000000"/>
              </w:rPr>
            </w:pPr>
            <w:r w:rsidRPr="00D950E6">
              <w:rPr>
                <w:snapToGrid w:val="0"/>
                <w:color w:val="000000"/>
                <w:sz w:val="18"/>
                <w:szCs w:val="18"/>
                <w:u w:color="000000"/>
              </w:rPr>
              <w:t>Lavanderías Mecánicas Crisol,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50.000</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50.000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Pr>
                <w:snapToGrid w:val="0"/>
                <w:color w:val="000000"/>
                <w:sz w:val="18"/>
                <w:szCs w:val="18"/>
                <w:u w:color="000000"/>
              </w:rPr>
              <w:t>2.246.876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312.500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snapToGrid w:val="0"/>
                <w:color w:val="000000"/>
                <w:sz w:val="18"/>
                <w:szCs w:val="18"/>
                <w:u w:color="000000"/>
              </w:rPr>
            </w:pPr>
            <w:r>
              <w:rPr>
                <w:snapToGrid w:val="0"/>
                <w:color w:val="00000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2.619.271</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b/>
                <w:snapToGrid w:val="0"/>
                <w:color w:val="000000"/>
                <w:sz w:val="18"/>
                <w:szCs w:val="18"/>
                <w:u w:color="000000"/>
              </w:rPr>
            </w:pPr>
            <w:r w:rsidRPr="00D950E6">
              <w:rPr>
                <w:b/>
                <w:snapToGrid w:val="0"/>
                <w:color w:val="000000"/>
                <w:sz w:val="18"/>
                <w:szCs w:val="18"/>
                <w:u w:color="000000"/>
              </w:rPr>
              <w:t>Sociedades asociadas:</w:t>
            </w: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b/>
                <w:snapToGrid w:val="0"/>
                <w:color w:val="000000"/>
                <w:sz w:val="18"/>
                <w:szCs w:val="18"/>
                <w:u w:color="000000"/>
              </w:rPr>
            </w:pPr>
          </w:p>
        </w:tc>
        <w:tc>
          <w:tcPr>
            <w:tcW w:w="581"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rPr>
                <w:b/>
                <w:snapToGrid w:val="0"/>
                <w:color w:val="000000"/>
                <w:sz w:val="18"/>
                <w:szCs w:val="18"/>
                <w:u w:color="000000"/>
              </w:rPr>
            </w:pPr>
          </w:p>
        </w:tc>
        <w:tc>
          <w:tcPr>
            <w:tcW w:w="581"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b/>
                <w:snapToGrid w:val="0"/>
                <w:color w:val="000000"/>
                <w:sz w:val="18"/>
                <w:szCs w:val="18"/>
                <w:u w:color="000000"/>
              </w:rPr>
            </w:pP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Miton,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460.000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CEE Apta, S.L.</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1.300.</w:t>
            </w:r>
            <w:r>
              <w:rPr>
                <w:snapToGrid w:val="0"/>
                <w:color w:val="000000"/>
                <w:sz w:val="18"/>
                <w:szCs w:val="18"/>
                <w:u w:color="000000"/>
              </w:rPr>
              <w:t>0</w:t>
            </w:r>
            <w:r w:rsidRPr="00D950E6">
              <w:rPr>
                <w:snapToGrid w:val="0"/>
                <w:color w:val="000000"/>
                <w:sz w:val="18"/>
                <w:szCs w:val="18"/>
                <w:u w:color="000000"/>
              </w:rPr>
              <w:t>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center"/>
          </w:tcPr>
          <w:p w:rsidR="00503EEF" w:rsidRPr="00D950E6" w:rsidRDefault="00503EEF" w:rsidP="0067147D">
            <w:pPr>
              <w:pStyle w:val="Tabladeilustraciones"/>
              <w:keepNext/>
              <w:keepLines/>
              <w:ind w:left="113" w:hanging="113"/>
              <w:rPr>
                <w:snapToGrid w:val="0"/>
                <w:color w:val="000000"/>
                <w:sz w:val="18"/>
                <w:szCs w:val="18"/>
                <w:u w:color="000000"/>
              </w:rPr>
            </w:pPr>
            <w:r w:rsidRPr="00D950E6">
              <w:rPr>
                <w:snapToGrid w:val="0"/>
                <w:color w:val="000000"/>
                <w:sz w:val="18"/>
                <w:szCs w:val="18"/>
                <w:u w:color="000000"/>
              </w:rPr>
              <w:t>Bugadería Industrial Mesnet, S.L.</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687.000</w:t>
            </w:r>
          </w:p>
        </w:tc>
      </w:tr>
      <w:tr w:rsidR="003E0DE9" w:rsidRPr="00D950E6" w:rsidTr="003E0DE9">
        <w:trPr>
          <w:jc w:val="center"/>
        </w:trPr>
        <w:tc>
          <w:tcPr>
            <w:tcW w:w="2677"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1.760.000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rPr>
                <w:snapToGrid w:val="0"/>
                <w:color w:val="000000"/>
                <w:sz w:val="18"/>
                <w:szCs w:val="18"/>
                <w:u w:color="000000"/>
              </w:rPr>
            </w:pPr>
            <w:r w:rsidRPr="00D950E6">
              <w:rPr>
                <w:snapToGrid w:val="0"/>
                <w:color w:val="000000"/>
                <w:sz w:val="18"/>
                <w:szCs w:val="18"/>
                <w:u w:color="000000"/>
              </w:rPr>
              <w:t>687.000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99"/>
              </w:tabs>
              <w:rPr>
                <w:snapToGrid w:val="0"/>
                <w:color w:val="000000"/>
                <w:sz w:val="18"/>
                <w:szCs w:val="18"/>
                <w:u w:color="000000"/>
              </w:rPr>
            </w:pPr>
            <w:r w:rsidRPr="00D950E6">
              <w:rPr>
                <w:snapToGrid w:val="0"/>
                <w:color w:val="000000"/>
                <w:sz w:val="18"/>
                <w:szCs w:val="18"/>
                <w:u w:color="000000"/>
              </w:rPr>
              <w:t>2.447.000</w:t>
            </w:r>
          </w:p>
        </w:tc>
      </w:tr>
      <w:tr w:rsidR="003E0DE9" w:rsidRPr="00D950E6" w:rsidTr="003E0DE9">
        <w:trPr>
          <w:jc w:val="center"/>
        </w:trPr>
        <w:tc>
          <w:tcPr>
            <w:tcW w:w="2677"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ind w:left="113" w:hanging="113"/>
              <w:rPr>
                <w:snapToGrid w:val="0"/>
                <w:color w:val="000000"/>
                <w:sz w:val="18"/>
                <w:szCs w:val="18"/>
                <w:highlight w:val="green"/>
                <w:u w:color="000000"/>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Next/>
              <w:keepLines/>
              <w:tabs>
                <w:tab w:val="decimal" w:pos="899"/>
              </w:tabs>
              <w:spacing w:before="40" w:after="40"/>
              <w:rPr>
                <w:b/>
                <w:snapToGrid w:val="0"/>
                <w:sz w:val="18"/>
                <w:szCs w:val="18"/>
                <w:u w:color="000000"/>
              </w:rPr>
            </w:pPr>
            <w:r>
              <w:rPr>
                <w:b/>
                <w:snapToGrid w:val="0"/>
                <w:sz w:val="18"/>
                <w:szCs w:val="18"/>
                <w:u w:color="000000"/>
              </w:rPr>
              <w:t>4.006.876</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22"/>
              </w:tabs>
              <w:spacing w:before="40" w:after="40"/>
              <w:rPr>
                <w:b/>
                <w:snapToGrid w:val="0"/>
                <w:sz w:val="18"/>
                <w:szCs w:val="18"/>
                <w:u w:color="000000"/>
              </w:rPr>
            </w:pPr>
            <w:r w:rsidRPr="00D950E6">
              <w:rPr>
                <w:b/>
                <w:snapToGrid w:val="0"/>
                <w:sz w:val="18"/>
                <w:szCs w:val="18"/>
                <w:u w:color="000000"/>
              </w:rPr>
              <w:t>999.500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765"/>
              </w:tabs>
              <w:spacing w:before="40" w:after="40"/>
              <w:rPr>
                <w:b/>
                <w:snapToGrid w:val="0"/>
                <w:sz w:val="18"/>
                <w:szCs w:val="18"/>
                <w:u w:color="000000"/>
              </w:rPr>
            </w:pPr>
            <w:r>
              <w:rPr>
                <w:b/>
                <w:snapToGrid w:val="0"/>
                <w:sz w:val="18"/>
                <w:szCs w:val="18"/>
                <w:u w:color="000000"/>
              </w:rPr>
              <w:t>59.895</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03EEF" w:rsidRPr="00D950E6" w:rsidRDefault="00503EEF" w:rsidP="0067147D">
            <w:pPr>
              <w:pStyle w:val="Tabladeilustraciones"/>
              <w:keepLines/>
              <w:tabs>
                <w:tab w:val="decimal" w:pos="899"/>
              </w:tabs>
              <w:spacing w:before="40" w:after="40"/>
              <w:rPr>
                <w:b/>
                <w:snapToGrid w:val="0"/>
                <w:sz w:val="18"/>
                <w:szCs w:val="18"/>
                <w:u w:color="000000"/>
              </w:rPr>
            </w:pPr>
            <w:r w:rsidRPr="00D950E6">
              <w:rPr>
                <w:b/>
                <w:snapToGrid w:val="0"/>
                <w:sz w:val="18"/>
                <w:szCs w:val="18"/>
                <w:u w:color="000000"/>
              </w:rPr>
              <w:t>5.066.271</w:t>
            </w:r>
          </w:p>
        </w:tc>
      </w:tr>
    </w:tbl>
    <w:p w:rsidR="00503EEF" w:rsidRDefault="00503EEF" w:rsidP="0067147D">
      <w:pPr>
        <w:pStyle w:val="Listaconnmeros"/>
        <w:keepLines/>
      </w:pPr>
    </w:p>
    <w:p w:rsidR="00EB129A" w:rsidRPr="00EB129A" w:rsidRDefault="003E0DE9" w:rsidP="0067147D">
      <w:pPr>
        <w:pStyle w:val="Listaconnmeros"/>
        <w:keepLines/>
        <w:rPr>
          <w:snapToGrid w:val="0"/>
        </w:rPr>
      </w:pPr>
      <w:r>
        <w:rPr>
          <w:snapToGrid w:val="0"/>
        </w:rPr>
        <w:tab/>
      </w:r>
      <w:r w:rsidR="00EB129A" w:rsidRPr="00EB129A">
        <w:rPr>
          <w:snapToGrid w:val="0"/>
        </w:rPr>
        <w:t>Los importes reflejados en las sociedades Lavandería Amalia, S.L., Lavanderías Mecánicas Crisol, S.L. y Lavanderías Industriales Lavanor, S.L. corresponden al 50% de las deudas a empresas del Grupo por consolidarse por integración proporcional. Estos créditos han devengado un interés de mercado.</w:t>
      </w:r>
    </w:p>
    <w:p w:rsidR="00EB129A" w:rsidRPr="00EB129A" w:rsidRDefault="00EB129A" w:rsidP="0067147D">
      <w:pPr>
        <w:pStyle w:val="Listaconnmeros"/>
        <w:keepLines/>
        <w:rPr>
          <w:snapToGrid w:val="0"/>
        </w:rPr>
      </w:pPr>
      <w:r w:rsidRPr="00EB129A">
        <w:rPr>
          <w:snapToGrid w:val="0"/>
        </w:rPr>
        <w:tab/>
        <w:t>Durante el ejercicio 2014 se ha cancelado el préstamo participativo concedido a C.E.E. Apta, S.L. al cierre del ejercicio 2013 po</w:t>
      </w:r>
      <w:r>
        <w:rPr>
          <w:snapToGrid w:val="0"/>
        </w:rPr>
        <w:t>r parte de Grupo Ilunion, S.A</w:t>
      </w:r>
      <w:r w:rsidRPr="00EB129A">
        <w:rPr>
          <w:snapToGrid w:val="0"/>
        </w:rPr>
        <w:t>.</w:t>
      </w:r>
      <w:r w:rsidR="008C5FB8">
        <w:rPr>
          <w:snapToGrid w:val="0"/>
        </w:rPr>
        <w:t xml:space="preserve">U. </w:t>
      </w:r>
      <w:r w:rsidRPr="00EB129A">
        <w:rPr>
          <w:snapToGrid w:val="0"/>
        </w:rPr>
        <w:t>Adicionalmente, durante el ejercicio se ha concedido un nuevo préstamo participativo a favor de dicha sociedad.</w:t>
      </w:r>
    </w:p>
    <w:p w:rsidR="00EB129A" w:rsidRPr="00EB129A" w:rsidRDefault="00EB129A" w:rsidP="0067147D">
      <w:pPr>
        <w:pStyle w:val="Listaconnmeros"/>
        <w:keepLines/>
        <w:rPr>
          <w:snapToGrid w:val="0"/>
        </w:rPr>
      </w:pPr>
      <w:r w:rsidRPr="00EB129A">
        <w:rPr>
          <w:snapToGrid w:val="0"/>
        </w:rPr>
        <w:tab/>
        <w:t>En el importe concedido a Bugadería Industrial Mesnet, S.L. en el ejercicio 2013,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3E0DE9">
        <w:t>4</w:t>
      </w:r>
      <w:r w:rsidRPr="000476AA">
        <w:t xml:space="preserve"> y 201</w:t>
      </w:r>
      <w:r w:rsidR="003E0DE9">
        <w:t>3</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3E0DE9"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2013</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 Amalia,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99.534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35</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u w:color="000000"/>
              </w:rPr>
            </w:pPr>
            <w:r w:rsidRPr="00147936">
              <w:rPr>
                <w:snapToGrid w:val="0"/>
                <w:color w:val="000000"/>
                <w:sz w:val="18"/>
                <w:szCs w:val="18"/>
                <w:u w:color="000000"/>
              </w:rPr>
              <w:t>Lavanderías Industriales Lavanor,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rPr>
            </w:pPr>
            <w:r w:rsidRPr="00147936">
              <w:rPr>
                <w:snapToGrid w:val="0"/>
                <w:color w:val="000000"/>
                <w:sz w:val="18"/>
                <w:szCs w:val="18"/>
                <w:u w:color="000000"/>
              </w:rPr>
              <w:t>5.028</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c>
          <w:tcPr>
            <w:tcW w:w="1134" w:type="dxa"/>
            <w:tcBorders>
              <w:top w:val="nil"/>
              <w:left w:val="single" w:sz="4" w:space="0" w:color="auto"/>
              <w:bottom w:val="nil"/>
              <w:right w:val="single" w:sz="4" w:space="0" w:color="auto"/>
            </w:tcBorders>
            <w:shd w:val="clear" w:color="auto" w:fill="auto"/>
            <w:noWrap/>
            <w:vAlign w:val="bottom"/>
          </w:tcPr>
          <w:p w:rsidR="00EB129A"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51.000</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EB129A" w:rsidRDefault="00EB129A" w:rsidP="0067147D">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c>
          <w:tcPr>
            <w:tcW w:w="1134" w:type="dxa"/>
            <w:tcBorders>
              <w:top w:val="nil"/>
              <w:left w:val="single" w:sz="4" w:space="0" w:color="auto"/>
              <w:bottom w:val="nil"/>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c>
          <w:tcPr>
            <w:tcW w:w="1134"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snapToGrid w:val="0"/>
                <w:color w:val="000000"/>
                <w:sz w:val="18"/>
                <w:szCs w:val="18"/>
                <w:u w:color="000000"/>
                <w:lang w:val="en-US"/>
              </w:rPr>
            </w:pPr>
            <w:r>
              <w:rPr>
                <w:snapToGrid w:val="0"/>
                <w:color w:val="000000"/>
                <w:sz w:val="18"/>
                <w:szCs w:val="18"/>
                <w:u w:color="000000"/>
                <w:lang w:val="en-US"/>
              </w:rPr>
              <w:t>10.014</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147936" w:rsidRDefault="00EB129A" w:rsidP="0067147D">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147936" w:rsidRDefault="00FD04A3" w:rsidP="0067147D">
            <w:pPr>
              <w:pStyle w:val="Tabladeilustraciones"/>
              <w:keepNext/>
              <w:keepLines/>
              <w:tabs>
                <w:tab w:val="decimal" w:pos="950"/>
              </w:tabs>
              <w:spacing w:before="40" w:after="40"/>
              <w:jc w:val="right"/>
              <w:rPr>
                <w:b/>
                <w:snapToGrid w:val="0"/>
                <w:sz w:val="18"/>
                <w:szCs w:val="18"/>
                <w:u w:color="000000"/>
              </w:rPr>
            </w:pPr>
            <w:r>
              <w:rPr>
                <w:b/>
                <w:snapToGrid w:val="0"/>
                <w:sz w:val="18"/>
                <w:szCs w:val="18"/>
                <w:u w:color="000000"/>
              </w:rPr>
              <w:fldChar w:fldCharType="begin"/>
            </w:r>
            <w:r w:rsidR="00EB129A">
              <w:rPr>
                <w:b/>
                <w:snapToGrid w:val="0"/>
                <w:sz w:val="18"/>
                <w:szCs w:val="18"/>
                <w:u w:color="000000"/>
              </w:rPr>
              <w:instrText xml:space="preserve"> =SUM(ABOVE) </w:instrText>
            </w:r>
            <w:r>
              <w:rPr>
                <w:b/>
                <w:snapToGrid w:val="0"/>
                <w:sz w:val="18"/>
                <w:szCs w:val="18"/>
                <w:u w:color="000000"/>
              </w:rPr>
              <w:fldChar w:fldCharType="separate"/>
            </w:r>
            <w:r w:rsidR="00EB129A">
              <w:rPr>
                <w:b/>
                <w:noProof/>
                <w:snapToGrid w:val="0"/>
                <w:sz w:val="18"/>
                <w:szCs w:val="18"/>
                <w:u w:color="000000"/>
              </w:rPr>
              <w:t>165.611</w:t>
            </w:r>
            <w:r>
              <w:rPr>
                <w:b/>
                <w:snapToGrid w:val="0"/>
                <w:sz w:val="18"/>
                <w:szCs w:val="18"/>
                <w:u w:color="000000"/>
              </w:rPr>
              <w:fldChar w:fldCharType="end"/>
            </w:r>
          </w:p>
        </w:tc>
      </w:tr>
      <w:tr w:rsidR="00EB129A"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147936" w:rsidRDefault="00EB129A"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EB129A" w:rsidRPr="00147936" w:rsidRDefault="00EB129A" w:rsidP="0067147D">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EB129A" w:rsidRPr="00147936" w:rsidRDefault="00EB129A" w:rsidP="0067147D">
            <w:pPr>
              <w:pStyle w:val="Tabladeilustraciones"/>
              <w:keepNext/>
              <w:keepLines/>
              <w:tabs>
                <w:tab w:val="decimal" w:pos="950"/>
              </w:tabs>
              <w:jc w:val="right"/>
              <w:rPr>
                <w:b/>
                <w:snapToGrid w:val="0"/>
                <w:color w:val="000000"/>
                <w:sz w:val="18"/>
                <w:szCs w:val="18"/>
                <w:u w:color="000000"/>
              </w:rPr>
            </w:pP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101.537</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5.800.843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Pr>
                <w:snapToGrid w:val="0"/>
                <w:color w:val="000000"/>
                <w:sz w:val="18"/>
                <w:szCs w:val="18"/>
                <w:u w:color="000000"/>
              </w:rPr>
              <w:t>95.271</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26.545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C57A29" w:rsidP="00C57A29">
            <w:pPr>
              <w:pStyle w:val="Tabladeilustraciones"/>
              <w:keepNext/>
              <w:keepLines/>
              <w:rPr>
                <w:snapToGrid w:val="0"/>
                <w:color w:val="000000"/>
                <w:sz w:val="18"/>
                <w:szCs w:val="18"/>
                <w:u w:color="000000"/>
              </w:rPr>
            </w:pPr>
            <w:r>
              <w:rPr>
                <w:snapToGrid w:val="0"/>
                <w:color w:val="000000"/>
                <w:sz w:val="18"/>
                <w:szCs w:val="18"/>
                <w:u w:color="000000"/>
              </w:rPr>
              <w:t>Clintex Lavandería</w:t>
            </w:r>
            <w:r w:rsidR="00EB129A" w:rsidRPr="007C21E2">
              <w:rPr>
                <w:snapToGrid w:val="0"/>
                <w:color w:val="000000"/>
                <w:sz w:val="18"/>
                <w:szCs w:val="18"/>
                <w:u w:color="000000"/>
              </w:rPr>
              <w:t xml:space="preserve"> Industrial</w:t>
            </w:r>
            <w:r w:rsidR="00EB129A">
              <w:rPr>
                <w:snapToGrid w:val="0"/>
                <w:color w:val="000000"/>
                <w:sz w:val="18"/>
                <w:szCs w:val="18"/>
                <w:u w:color="000000"/>
              </w:rPr>
              <w:t>, S.L.</w:t>
            </w:r>
          </w:p>
        </w:tc>
        <w:tc>
          <w:tcPr>
            <w:tcW w:w="1134" w:type="dxa"/>
            <w:tcBorders>
              <w:top w:val="nil"/>
              <w:left w:val="single" w:sz="4" w:space="0" w:color="auto"/>
              <w:bottom w:val="nil"/>
              <w:right w:val="single" w:sz="4" w:space="0" w:color="auto"/>
            </w:tcBorders>
            <w:shd w:val="clear" w:color="auto" w:fill="auto"/>
            <w:vAlign w:val="bottom"/>
          </w:tcPr>
          <w:p w:rsidR="00EB129A" w:rsidRPr="00D950E6" w:rsidRDefault="00EB129A"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293.373</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c>
          <w:tcPr>
            <w:tcW w:w="1134" w:type="dxa"/>
            <w:tcBorders>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1.995</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7C21E2" w:rsidRDefault="00EB129A" w:rsidP="0067147D">
            <w:pPr>
              <w:pStyle w:val="Tabladeilustraciones"/>
              <w:keepNext/>
              <w:keepLines/>
              <w:tabs>
                <w:tab w:val="decimal" w:pos="950"/>
              </w:tabs>
              <w:jc w:val="right"/>
              <w:rPr>
                <w:snapToGrid w:val="0"/>
                <w:color w:val="000000"/>
                <w:sz w:val="18"/>
                <w:szCs w:val="18"/>
                <w:u w:color="000000"/>
              </w:rPr>
            </w:pPr>
            <w:r w:rsidRPr="007C21E2">
              <w:rPr>
                <w:snapToGrid w:val="0"/>
                <w:color w:val="000000"/>
                <w:sz w:val="18"/>
                <w:szCs w:val="18"/>
                <w:u w:color="000000"/>
              </w:rPr>
              <w:t>(2.600.000)</w:t>
            </w:r>
          </w:p>
        </w:tc>
      </w:tr>
      <w:tr w:rsidR="00EB129A"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B129A" w:rsidRPr="007C21E2" w:rsidRDefault="00EB129A" w:rsidP="0067147D">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Next/>
              <w:keepLines/>
              <w:tabs>
                <w:tab w:val="decimal" w:pos="950"/>
              </w:tabs>
              <w:jc w:val="right"/>
              <w:rPr>
                <w:b/>
                <w:snapToGrid w:val="0"/>
                <w:color w:val="000000"/>
                <w:sz w:val="18"/>
                <w:szCs w:val="18"/>
                <w:u w:color="000000"/>
              </w:rPr>
            </w:pPr>
            <w:r w:rsidRPr="002618EA">
              <w:rPr>
                <w:b/>
                <w:snapToGrid w:val="0"/>
                <w:color w:val="000000"/>
                <w:sz w:val="18"/>
                <w:szCs w:val="18"/>
                <w:u w:color="000000"/>
              </w:rPr>
              <w:t>3.719.564</w:t>
            </w:r>
          </w:p>
        </w:tc>
      </w:tr>
      <w:tr w:rsidR="00EB129A"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EB129A" w:rsidRPr="008A23AC" w:rsidRDefault="00EB129A" w:rsidP="0067147D">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2618EA" w:rsidRDefault="00EB129A" w:rsidP="0067147D">
            <w:pPr>
              <w:pStyle w:val="Tabladeilustraciones"/>
              <w:keepLines/>
              <w:tabs>
                <w:tab w:val="decimal" w:pos="950"/>
              </w:tabs>
              <w:spacing w:before="40" w:after="40"/>
              <w:jc w:val="right"/>
              <w:rPr>
                <w:b/>
                <w:snapToGrid w:val="0"/>
                <w:sz w:val="18"/>
                <w:szCs w:val="18"/>
                <w:u w:color="000000"/>
              </w:rPr>
            </w:pPr>
            <w:r>
              <w:rPr>
                <w:b/>
                <w:snapToGrid w:val="0"/>
                <w:sz w:val="18"/>
                <w:szCs w:val="18"/>
                <w:u w:color="000000"/>
              </w:rPr>
              <w:t>3.885.175</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C57A29" w:rsidRDefault="00C57A29" w:rsidP="0067147D">
      <w:pPr>
        <w:pStyle w:val="Listaconnmeros"/>
        <w:keepLines/>
      </w:pPr>
    </w:p>
    <w:p w:rsidR="00503EEF" w:rsidRPr="000476AA" w:rsidRDefault="00503EEF" w:rsidP="0067147D">
      <w:pPr>
        <w:pStyle w:val="Ttulo4"/>
      </w:pPr>
      <w:r w:rsidRPr="000476AA">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8C5FB8" w:rsidP="0067147D">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8C5FB8" w:rsidP="0067147D">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950E6" w:rsidRDefault="008C5FB8"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1F7507" w:rsidP="00474D1C">
            <w:pPr>
              <w:pStyle w:val="Tabladeilustraciones"/>
              <w:tabs>
                <w:tab w:val="decimal" w:pos="907"/>
              </w:tabs>
              <w:spacing w:before="40" w:after="40" w:line="0" w:lineRule="atLeast"/>
              <w:jc w:val="right"/>
              <w:rPr>
                <w:b/>
                <w:snapToGrid w:val="0"/>
                <w:szCs w:val="0"/>
                <w:u w:color="000000"/>
              </w:rPr>
            </w:pPr>
            <w:r>
              <w:rPr>
                <w:b/>
                <w:snapToGrid w:val="0"/>
                <w:szCs w:val="0"/>
                <w:u w:color="000000"/>
              </w:rPr>
              <w:t>20.</w:t>
            </w:r>
            <w:r w:rsidR="00476C3E">
              <w:rPr>
                <w:b/>
                <w:snapToGrid w:val="0"/>
                <w:szCs w:val="0"/>
                <w:u w:color="000000"/>
              </w:rPr>
              <w:t>309</w:t>
            </w:r>
            <w:r>
              <w:rPr>
                <w:b/>
                <w:snapToGrid w:val="0"/>
                <w:szCs w:val="0"/>
                <w:u w:color="000000"/>
              </w:rPr>
              <w:t>.</w:t>
            </w:r>
            <w:r w:rsidR="00476C3E">
              <w:rPr>
                <w:b/>
                <w:snapToGrid w:val="0"/>
                <w:szCs w:val="0"/>
                <w:u w:color="000000"/>
              </w:rPr>
              <w:t>36</w:t>
            </w:r>
            <w:r w:rsidR="008C5FB8" w:rsidRPr="00474D1C">
              <w:rPr>
                <w:b/>
                <w:snapToGrid w:val="0"/>
                <w:szCs w:val="0"/>
                <w:u w:color="000000"/>
              </w:rPr>
              <w:t>4</w:t>
            </w:r>
          </w:p>
        </w:tc>
      </w:tr>
      <w:tr w:rsidR="008C5FB8"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8C5FB8" w:rsidRPr="001B4614" w:rsidRDefault="008C5FB8"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8C5FB8" w:rsidRPr="001B4614" w:rsidRDefault="008C5FB8" w:rsidP="0067147D">
            <w:pPr>
              <w:pStyle w:val="Tabladeilustraciones"/>
              <w:keepNext/>
              <w:keepLines/>
              <w:tabs>
                <w:tab w:val="decimal" w:pos="907"/>
              </w:tabs>
              <w:jc w:val="right"/>
              <w:rPr>
                <w:b/>
                <w:snapToGrid w:val="0"/>
                <w:color w:val="000000"/>
                <w:szCs w:val="0"/>
                <w:highlight w:val="yellow"/>
                <w:u w:color="000000"/>
              </w:rPr>
            </w:pPr>
          </w:p>
        </w:tc>
      </w:tr>
      <w:tr w:rsidR="008C5FB8"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8C5FB8" w:rsidRPr="008C5FB8" w:rsidRDefault="008C5FB8" w:rsidP="0067147D">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sidR="00A7317C">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8C5FB8" w:rsidRPr="008C5FB8" w:rsidRDefault="008C5FB8" w:rsidP="00A7317C">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sidR="00A7317C">
              <w:rPr>
                <w:snapToGrid w:val="0"/>
                <w:color w:val="000000"/>
                <w:szCs w:val="0"/>
                <w:u w:color="000000"/>
              </w:rPr>
              <w:t>7</w:t>
            </w:r>
          </w:p>
        </w:tc>
      </w:tr>
      <w:tr w:rsidR="008C5FB8"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8C5FB8" w:rsidRPr="00D34517" w:rsidRDefault="008C5FB8"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8C5FB8" w:rsidRPr="00474D1C" w:rsidRDefault="008C5FB8" w:rsidP="00474D1C">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A7317C" w:rsidP="00474D1C">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8C5FB8" w:rsidRPr="00474D1C" w:rsidRDefault="008C5FB8" w:rsidP="00A7317C">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sidR="00A7317C">
              <w:rPr>
                <w:b/>
                <w:snapToGrid w:val="0"/>
                <w:szCs w:val="0"/>
                <w:u w:color="000000"/>
              </w:rPr>
              <w:t>7</w:t>
            </w:r>
          </w:p>
        </w:tc>
      </w:tr>
    </w:tbl>
    <w:p w:rsidR="003E0DE9" w:rsidRDefault="003E0DE9" w:rsidP="0067147D">
      <w:pPr>
        <w:keepLines/>
        <w:rPr>
          <w:snapToGrid w:val="0"/>
        </w:rPr>
      </w:pPr>
    </w:p>
    <w:p w:rsidR="00503EEF" w:rsidRPr="00474D1C" w:rsidRDefault="00503EEF" w:rsidP="00474D1C">
      <w:pPr>
        <w:pStyle w:val="Ttulo6"/>
      </w:pPr>
      <w:r w:rsidRPr="00474D1C">
        <w:t>Ejercicio 2013</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118"/>
              </w:tabs>
              <w:rPr>
                <w:snapToGrid w:val="0"/>
                <w:color w:val="000000"/>
                <w:szCs w:val="0"/>
                <w:highlight w:val="yellow"/>
                <w:u w:color="000000"/>
              </w:rPr>
            </w:pPr>
            <w:r>
              <w:rPr>
                <w:snapToGrid w:val="0"/>
                <w:color w:val="000000"/>
                <w:szCs w:val="0"/>
                <w:u w:color="000000"/>
              </w:rPr>
              <w:t>1.171.586</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sidRPr="00D34517">
              <w:rPr>
                <w:snapToGrid w:val="0"/>
                <w:color w:val="000000"/>
                <w:szCs w:val="0"/>
                <w:u w:color="000000"/>
              </w:rPr>
              <w:t>14.859.352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474D1C">
            <w:pPr>
              <w:pStyle w:val="Tabladeilustraciones"/>
              <w:keepNext/>
              <w:keepLines/>
              <w:tabs>
                <w:tab w:val="decimal" w:pos="1026"/>
              </w:tabs>
              <w:rPr>
                <w:snapToGrid w:val="0"/>
                <w:color w:val="000000"/>
                <w:szCs w:val="0"/>
                <w:highlight w:val="yellow"/>
                <w:u w:color="000000"/>
              </w:rPr>
            </w:pPr>
            <w:r>
              <w:rPr>
                <w:snapToGrid w:val="0"/>
                <w:color w:val="000000"/>
                <w:szCs w:val="0"/>
                <w:u w:color="000000"/>
              </w:rPr>
              <w:t>5.459</w:t>
            </w:r>
            <w:r w:rsidRPr="00D34517">
              <w:rPr>
                <w:snapToGrid w:val="0"/>
                <w:color w:val="000000"/>
                <w:szCs w:val="0"/>
                <w:u w:color="000000"/>
              </w:rPr>
              <w:t>.</w:t>
            </w:r>
            <w:r>
              <w:rPr>
                <w:snapToGrid w:val="0"/>
                <w:color w:val="000000"/>
                <w:szCs w:val="0"/>
                <w:u w:color="000000"/>
              </w:rPr>
              <w:t>254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14"/>
              </w:tabs>
              <w:rPr>
                <w:snapToGrid w:val="0"/>
                <w:color w:val="000000"/>
                <w:szCs w:val="0"/>
                <w:highlight w:val="yellow"/>
                <w:u w:color="000000"/>
              </w:rPr>
            </w:pPr>
            <w:r w:rsidRPr="00D34517">
              <w:rPr>
                <w:snapToGrid w:val="0"/>
                <w:color w:val="00000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rPr>
                <w:b/>
                <w:snapToGrid w:val="0"/>
                <w:szCs w:val="0"/>
                <w:u w:color="000000"/>
              </w:rPr>
            </w:pPr>
            <w:r w:rsidRPr="00D34517">
              <w:rPr>
                <w:b/>
                <w:snapToGrid w:val="0"/>
                <w:szCs w:val="0"/>
                <w:u w:color="000000"/>
              </w:rPr>
              <w:t>1.171</w:t>
            </w:r>
            <w:r>
              <w:rPr>
                <w:b/>
                <w:snapToGrid w:val="0"/>
                <w:szCs w:val="0"/>
                <w:u w:color="000000"/>
              </w:rPr>
              <w:t>.586</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14.859.352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5</w:t>
            </w:r>
            <w:r>
              <w:rPr>
                <w:b/>
                <w:snapToGrid w:val="0"/>
                <w:color w:val="000000"/>
                <w:szCs w:val="0"/>
                <w:u w:color="000000"/>
              </w:rPr>
              <w:t>.459.254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spacing w:before="40" w:after="40"/>
              <w:rPr>
                <w:b/>
                <w:snapToGrid w:val="0"/>
                <w:szCs w:val="0"/>
                <w:u w:color="000000"/>
              </w:rPr>
            </w:pPr>
            <w:r w:rsidRPr="00D34517">
              <w:rPr>
                <w:b/>
                <w:snapToGrid w:val="0"/>
                <w:szCs w:val="0"/>
                <w:u w:color="000000"/>
              </w:rPr>
              <w:t>21.490.192</w:t>
            </w: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b/>
                <w:snapToGrid w:val="0"/>
                <w:color w:val="000000"/>
                <w:szCs w:val="0"/>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b/>
                <w:snapToGrid w:val="0"/>
                <w:color w:val="000000"/>
                <w:szCs w:val="0"/>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jc w:val="center"/>
              <w:rPr>
                <w:snapToGrid w:val="0"/>
                <w:color w:val="000000"/>
                <w:szCs w:val="0"/>
                <w:u w:color="000000"/>
              </w:rPr>
            </w:pPr>
            <w:r w:rsidRPr="00D34517">
              <w:rPr>
                <w:snapToGrid w:val="0"/>
                <w:color w:val="000000"/>
                <w:szCs w:val="0"/>
                <w:u w:color="000000"/>
              </w:rPr>
              <w:t>503.714</w:t>
            </w:r>
          </w:p>
        </w:tc>
        <w:tc>
          <w:tcPr>
            <w:tcW w:w="739" w:type="pct"/>
            <w:tcBorders>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928.332</w:t>
            </w:r>
          </w:p>
        </w:tc>
        <w:tc>
          <w:tcPr>
            <w:tcW w:w="739" w:type="pct"/>
            <w:tcBorders>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rPr>
                <w:snapToGrid w:val="0"/>
                <w:color w:val="000000"/>
                <w:szCs w:val="0"/>
                <w:u w:color="000000"/>
              </w:rPr>
            </w:pPr>
            <w:r w:rsidRPr="00D34517">
              <w:rPr>
                <w:snapToGrid w:val="0"/>
                <w:color w:val="000000"/>
                <w:szCs w:val="0"/>
                <w:u w:color="000000"/>
              </w:rPr>
              <w:t>10.403.</w:t>
            </w:r>
            <w:r>
              <w:rPr>
                <w:snapToGrid w:val="0"/>
                <w:color w:val="000000"/>
                <w:szCs w:val="0"/>
                <w:u w:color="000000"/>
              </w:rPr>
              <w:t>961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014"/>
              </w:tabs>
              <w:rPr>
                <w:snapToGrid w:val="0"/>
                <w:color w:val="000000"/>
                <w:szCs w:val="0"/>
                <w:u w:color="000000"/>
              </w:rPr>
            </w:pPr>
            <w:r w:rsidRPr="00D34517">
              <w:rPr>
                <w:snapToGrid w:val="0"/>
                <w:color w:val="000000"/>
                <w:szCs w:val="0"/>
                <w:u w:color="000000"/>
              </w:rPr>
              <w:t>11.836.007</w:t>
            </w:r>
          </w:p>
        </w:tc>
      </w:tr>
      <w:tr w:rsidR="00503EEF"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1118"/>
              </w:tabs>
              <w:spacing w:before="40" w:after="40"/>
              <w:jc w:val="center"/>
              <w:rPr>
                <w:b/>
                <w:snapToGrid w:val="0"/>
                <w:szCs w:val="0"/>
                <w:u w:color="000000"/>
              </w:rPr>
            </w:pPr>
            <w:r w:rsidRPr="00D34517">
              <w:rPr>
                <w:b/>
                <w:snapToGrid w:val="0"/>
                <w:szCs w:val="0"/>
                <w:u w:color="000000"/>
              </w:rPr>
              <w:t>503.714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474D1C">
            <w:pPr>
              <w:pStyle w:val="Tabladeilustraciones"/>
              <w:keepNext/>
              <w:keepLines/>
              <w:tabs>
                <w:tab w:val="decimal" w:pos="1026"/>
              </w:tabs>
              <w:spacing w:before="40" w:after="40"/>
              <w:rPr>
                <w:b/>
                <w:snapToGrid w:val="0"/>
                <w:szCs w:val="0"/>
                <w:u w:color="000000"/>
              </w:rPr>
            </w:pPr>
            <w:r w:rsidRPr="00D34517">
              <w:rPr>
                <w:b/>
                <w:snapToGrid w:val="0"/>
                <w:szCs w:val="0"/>
                <w:u w:color="000000"/>
              </w:rPr>
              <w:t>928.332</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474D1C">
            <w:pPr>
              <w:pStyle w:val="Tabladeilustraciones"/>
              <w:keepNext/>
              <w:keepLines/>
              <w:tabs>
                <w:tab w:val="decimal" w:pos="1026"/>
              </w:tabs>
              <w:spacing w:before="40" w:after="40"/>
              <w:rPr>
                <w:b/>
                <w:snapToGrid w:val="0"/>
                <w:color w:val="000000"/>
                <w:szCs w:val="0"/>
                <w:u w:color="000000"/>
              </w:rPr>
            </w:pPr>
            <w:r w:rsidRPr="00D34517">
              <w:rPr>
                <w:b/>
                <w:snapToGrid w:val="0"/>
                <w:color w:val="000000"/>
                <w:szCs w:val="0"/>
                <w:u w:color="000000"/>
              </w:rPr>
              <w:t>10.403.</w:t>
            </w:r>
            <w:r>
              <w:rPr>
                <w:b/>
                <w:snapToGrid w:val="0"/>
                <w:color w:val="000000"/>
                <w:szCs w:val="0"/>
                <w:u w:color="000000"/>
              </w:rPr>
              <w:t>961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34517" w:rsidRDefault="00503EEF" w:rsidP="0067147D">
            <w:pPr>
              <w:pStyle w:val="Tabladeilustraciones"/>
              <w:keepLines/>
              <w:tabs>
                <w:tab w:val="decimal" w:pos="1014"/>
              </w:tabs>
              <w:spacing w:before="40" w:after="40"/>
              <w:rPr>
                <w:b/>
                <w:snapToGrid w:val="0"/>
                <w:szCs w:val="0"/>
                <w:u w:color="000000"/>
              </w:rPr>
            </w:pPr>
            <w:r w:rsidRPr="00D34517">
              <w:rPr>
                <w:b/>
                <w:snapToGrid w:val="0"/>
                <w:szCs w:val="0"/>
                <w:u w:color="000000"/>
              </w:rPr>
              <w:t>11.836.007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0476AA" w:rsidRDefault="00503EEF" w:rsidP="0067147D">
      <w:pPr>
        <w:pStyle w:val="Listaconnmeros"/>
        <w:keepLines/>
      </w:pPr>
      <w:r w:rsidRPr="000476AA">
        <w:tab/>
        <w:t>El movimiento de esta cuenta durante los ejercicios 201</w:t>
      </w:r>
      <w:r w:rsidR="00BD1FD2">
        <w:t>4</w:t>
      </w:r>
      <w:r w:rsidRPr="000476AA">
        <w:t xml:space="preserve"> y 201</w:t>
      </w:r>
      <w:r w:rsidR="00BD1FD2">
        <w:t>3</w:t>
      </w:r>
      <w:r w:rsidRPr="000476AA">
        <w:t>, es el siguiente:</w:t>
      </w:r>
    </w:p>
    <w:p w:rsidR="00BD1FD2" w:rsidRDefault="00BD1FD2" w:rsidP="0067147D">
      <w:pPr>
        <w:pStyle w:val="Ttulo6"/>
      </w:pPr>
      <w:r w:rsidRPr="000476AA">
        <w:t>Ejercicio 201</w:t>
      </w:r>
      <w:r>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22"/>
        <w:gridCol w:w="1153"/>
        <w:gridCol w:w="1158"/>
        <w:gridCol w:w="1158"/>
        <w:gridCol w:w="1158"/>
        <w:gridCol w:w="1156"/>
      </w:tblGrid>
      <w:tr w:rsidR="00EB129A" w:rsidRPr="008C5FB8" w:rsidTr="00EB129A">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EB129A" w:rsidRPr="00D950E6" w:rsidRDefault="00EB129A" w:rsidP="0067147D">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EB129A" w:rsidRPr="008C5FB8" w:rsidTr="00EB129A">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EB129A" w:rsidRPr="008C5FB8" w:rsidTr="00EB129A">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Seguronce,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EB129A" w:rsidRPr="008C5FB8" w:rsidTr="00EB129A">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C.E.E. Pilsa,  S.A.</w:t>
            </w:r>
          </w:p>
        </w:tc>
        <w:tc>
          <w:tcPr>
            <w:tcW w:w="633"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EB129A" w:rsidRPr="008C5FB8" w:rsidTr="007B0D68">
        <w:trPr>
          <w:jc w:val="center"/>
        </w:trPr>
        <w:tc>
          <w:tcPr>
            <w:tcW w:w="1824"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EB129A" w:rsidRPr="008C5FB8" w:rsidRDefault="00EB129A"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476C3E" w:rsidP="0067147D">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EB129A" w:rsidRPr="008C5FB8" w:rsidTr="00EB129A">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476C3E" w:rsidP="0067147D">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EB129A" w:rsidRPr="008C5FB8" w:rsidTr="00EB129A">
        <w:trPr>
          <w:jc w:val="center"/>
        </w:trPr>
        <w:tc>
          <w:tcPr>
            <w:tcW w:w="1824"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b/>
                <w:snapToGrid w:val="0"/>
                <w:color w:val="000000"/>
                <w:sz w:val="18"/>
                <w:szCs w:val="18"/>
                <w:u w:color="000000"/>
              </w:rPr>
            </w:pPr>
          </w:p>
        </w:tc>
      </w:tr>
      <w:tr w:rsidR="00EB129A" w:rsidRPr="008C5FB8" w:rsidTr="00EB129A">
        <w:trPr>
          <w:jc w:val="center"/>
        </w:trPr>
        <w:tc>
          <w:tcPr>
            <w:tcW w:w="1824"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8C5FB8" w:rsidTr="00474D1C">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EB129A" w:rsidRPr="00D950E6" w:rsidTr="00474D1C">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0D4274" w:rsidRDefault="00EB129A" w:rsidP="0067147D">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BD1FD2" w:rsidRDefault="00BD1FD2" w:rsidP="0067147D">
      <w:pPr>
        <w:keepLines/>
      </w:pPr>
    </w:p>
    <w:p w:rsidR="00503EEF" w:rsidRDefault="00503EEF" w:rsidP="0067147D">
      <w:pPr>
        <w:pStyle w:val="Ttulo6"/>
      </w:pPr>
      <w:r w:rsidRPr="000476AA">
        <w:t>Ejercicio 2013</w:t>
      </w:r>
    </w:p>
    <w:tbl>
      <w:tblPr>
        <w:tblW w:w="408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317"/>
        <w:gridCol w:w="1154"/>
        <w:gridCol w:w="1159"/>
        <w:gridCol w:w="1159"/>
        <w:gridCol w:w="1157"/>
      </w:tblGrid>
      <w:tr w:rsidR="00503EEF" w:rsidRPr="00D950E6" w:rsidTr="00BD1FD2">
        <w:trPr>
          <w:jc w:val="center"/>
        </w:trPr>
        <w:tc>
          <w:tcPr>
            <w:tcW w:w="2088"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single" w:sz="4" w:space="0" w:color="auto"/>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2186" w:type="pct"/>
            <w:gridSpan w:val="3"/>
            <w:tcBorders>
              <w:top w:val="single" w:sz="4" w:space="0" w:color="auto"/>
              <w:left w:val="single" w:sz="4" w:space="0" w:color="auto"/>
              <w:bottom w:val="single" w:sz="4" w:space="0" w:color="auto"/>
              <w:right w:val="single" w:sz="4" w:space="0" w:color="auto"/>
            </w:tcBorders>
            <w:shd w:val="clear" w:color="auto" w:fill="auto"/>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Euros</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01-01-2013</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Pr>
                <w:snapToGrid w:val="0"/>
                <w:color w:val="000000"/>
                <w:sz w:val="18"/>
                <w:szCs w:val="18"/>
                <w:u w:color="000000"/>
              </w:rPr>
              <w:t>Retiros</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31-12-2013</w:t>
            </w:r>
          </w:p>
        </w:tc>
      </w:tr>
      <w:tr w:rsidR="00503EEF" w:rsidRPr="00D950E6" w:rsidTr="00BD1FD2">
        <w:trPr>
          <w:jc w:val="center"/>
        </w:trPr>
        <w:tc>
          <w:tcPr>
            <w:tcW w:w="208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xml:space="preserve"> </w:t>
            </w:r>
          </w:p>
        </w:tc>
        <w:tc>
          <w:tcPr>
            <w:tcW w:w="726"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1"/>
              </w:tabs>
              <w:rPr>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44"/>
              </w:tabs>
              <w:rPr>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Coste:</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Seguronce,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4.417</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4.417</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Carmen la Comida de España,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9,91%</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451.018</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(99.045)</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351.973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C.E.E. Pilsa,  S.A.</w:t>
            </w:r>
          </w:p>
        </w:tc>
        <w:tc>
          <w:tcPr>
            <w:tcW w:w="726"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9,00%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329.956</w:t>
            </w:r>
          </w:p>
        </w:tc>
        <w:tc>
          <w:tcPr>
            <w:tcW w:w="729" w:type="pct"/>
            <w:tcBorders>
              <w:left w:val="single" w:sz="4" w:space="0" w:color="auto"/>
              <w:right w:val="single" w:sz="4" w:space="0" w:color="auto"/>
            </w:tcBorders>
            <w:shd w:val="clear" w:color="auto" w:fill="auto"/>
            <w:noWrap/>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329.956</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Avalmadrid SGR, S.A.</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50.123</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50.123</w:t>
            </w:r>
          </w:p>
        </w:tc>
      </w:tr>
      <w:tr w:rsidR="00503EEF" w:rsidRPr="00D950E6" w:rsidTr="00BD1FD2">
        <w:trPr>
          <w:jc w:val="center"/>
        </w:trPr>
        <w:tc>
          <w:tcPr>
            <w:tcW w:w="2088"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XES Posibilita FCR</w:t>
            </w:r>
          </w:p>
        </w:tc>
        <w:tc>
          <w:tcPr>
            <w:tcW w:w="726" w:type="pct"/>
            <w:tcBorders>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500.000</w:t>
            </w:r>
          </w:p>
        </w:tc>
        <w:tc>
          <w:tcPr>
            <w:tcW w:w="72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(500.000)</w:t>
            </w:r>
          </w:p>
        </w:tc>
        <w:tc>
          <w:tcPr>
            <w:tcW w:w="72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1.106.896</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(527)</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1.106.369</w:t>
            </w:r>
          </w:p>
        </w:tc>
      </w:tr>
      <w:tr w:rsidR="00503EEF" w:rsidRPr="00D950E6" w:rsidTr="00BD1FD2">
        <w:trPr>
          <w:jc w:val="center"/>
        </w:trPr>
        <w:tc>
          <w:tcPr>
            <w:tcW w:w="2088"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2.442.410</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snapToGrid w:val="0"/>
                <w:color w:val="000000"/>
                <w:sz w:val="18"/>
                <w:szCs w:val="18"/>
                <w:u w:color="000000"/>
              </w:rPr>
            </w:pPr>
            <w:r w:rsidRPr="00D950E6">
              <w:rPr>
                <w:snapToGrid w:val="0"/>
                <w:color w:val="000000"/>
                <w:sz w:val="18"/>
                <w:szCs w:val="18"/>
                <w:u w:color="000000"/>
              </w:rPr>
              <w:t>(599.572)</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1.842.838</w:t>
            </w:r>
          </w:p>
        </w:tc>
      </w:tr>
      <w:tr w:rsidR="00503EEF" w:rsidRPr="00D950E6" w:rsidTr="00BD1FD2">
        <w:trPr>
          <w:jc w:val="center"/>
        </w:trPr>
        <w:tc>
          <w:tcPr>
            <w:tcW w:w="2088"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b/>
                <w:snapToGrid w:val="0"/>
                <w:color w:val="000000"/>
                <w:sz w:val="18"/>
                <w:szCs w:val="18"/>
                <w:u w:color="000000"/>
              </w:rPr>
            </w:pPr>
            <w:r w:rsidRPr="00D950E6">
              <w:rPr>
                <w:b/>
                <w:snapToGrid w:val="0"/>
                <w:color w:val="000000"/>
                <w:sz w:val="18"/>
                <w:szCs w:val="18"/>
                <w:u w:color="000000"/>
              </w:rPr>
              <w:t>Deterioro:</w:t>
            </w:r>
          </w:p>
        </w:tc>
        <w:tc>
          <w:tcPr>
            <w:tcW w:w="726" w:type="pct"/>
            <w:tcBorders>
              <w:top w:val="nil"/>
              <w:left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b/>
                <w:snapToGrid w:val="0"/>
                <w:color w:val="000000"/>
                <w:sz w:val="18"/>
                <w:szCs w:val="18"/>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rPr>
                <w:b/>
                <w:snapToGrid w:val="0"/>
                <w:color w:val="000000"/>
                <w:sz w:val="18"/>
                <w:szCs w:val="18"/>
                <w:u w:color="000000"/>
              </w:rPr>
            </w:pPr>
          </w:p>
        </w:tc>
        <w:tc>
          <w:tcPr>
            <w:tcW w:w="72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b/>
                <w:snapToGrid w:val="0"/>
                <w:color w:val="000000"/>
                <w:sz w:val="18"/>
                <w:szCs w:val="18"/>
                <w:u w:color="000000"/>
              </w:rPr>
            </w:pPr>
          </w:p>
        </w:tc>
      </w:tr>
      <w:tr w:rsidR="00503EEF" w:rsidRPr="00D950E6" w:rsidTr="00BD1FD2">
        <w:trPr>
          <w:jc w:val="center"/>
        </w:trPr>
        <w:tc>
          <w:tcPr>
            <w:tcW w:w="2088"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Otras</w:t>
            </w:r>
          </w:p>
        </w:tc>
        <w:tc>
          <w:tcPr>
            <w:tcW w:w="726" w:type="pct"/>
            <w:tcBorders>
              <w:left w:val="single" w:sz="4" w:space="0" w:color="auto"/>
              <w:bottom w:val="nil"/>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rPr>
                <w:snapToGrid w:val="0"/>
                <w:color w:val="000000"/>
                <w:sz w:val="18"/>
                <w:szCs w:val="18"/>
                <w:u w:color="000000"/>
              </w:rPr>
            </w:pPr>
            <w:r w:rsidRPr="00D950E6">
              <w:rPr>
                <w:snapToGrid w:val="0"/>
                <w:color w:val="000000"/>
                <w:sz w:val="18"/>
                <w:szCs w:val="18"/>
                <w:u w:color="000000"/>
              </w:rPr>
              <w:t> </w:t>
            </w:r>
          </w:p>
        </w:tc>
        <w:tc>
          <w:tcPr>
            <w:tcW w:w="726" w:type="pct"/>
            <w:tcBorders>
              <w:top w:val="nil"/>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jc w:val="center"/>
              <w:rPr>
                <w:snapToGrid w:val="0"/>
                <w:color w:val="00000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rPr>
                <w:snapToGrid w:val="0"/>
                <w:color w:val="000000"/>
                <w:sz w:val="18"/>
                <w:szCs w:val="18"/>
                <w:u w:color="000000"/>
              </w:rPr>
            </w:pPr>
            <w:r w:rsidRPr="00D950E6">
              <w:rPr>
                <w:snapToGrid w:val="0"/>
                <w:color w:val="000000"/>
                <w:sz w:val="18"/>
                <w:szCs w:val="18"/>
                <w:u w:color="000000"/>
              </w:rPr>
              <w:t>(671.252)</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4"/>
              </w:tabs>
              <w:rPr>
                <w:snapToGrid w:val="0"/>
                <w:color w:val="000000"/>
                <w:sz w:val="18"/>
                <w:szCs w:val="18"/>
                <w:u w:color="000000"/>
              </w:rPr>
            </w:pPr>
            <w:r w:rsidRPr="00D950E6">
              <w:rPr>
                <w:snapToGrid w:val="0"/>
                <w:color w:val="000000"/>
                <w:sz w:val="18"/>
                <w:szCs w:val="18"/>
                <w:u w:color="000000"/>
              </w:rPr>
              <w:t>(671.252)</w:t>
            </w:r>
          </w:p>
        </w:tc>
      </w:tr>
      <w:tr w:rsidR="00503EEF" w:rsidRPr="00D950E6" w:rsidTr="00BD1FD2">
        <w:trPr>
          <w:jc w:val="center"/>
        </w:trPr>
        <w:tc>
          <w:tcPr>
            <w:tcW w:w="20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rPr>
                <w:b/>
                <w:snapToGrid w:val="0"/>
                <w:sz w:val="18"/>
                <w:szCs w:val="18"/>
                <w:u w:color="000000"/>
              </w:rPr>
            </w:pPr>
            <w:r w:rsidRPr="00D950E6">
              <w:rPr>
                <w:b/>
                <w:snapToGrid w:val="0"/>
                <w:sz w:val="18"/>
                <w:szCs w:val="18"/>
                <w:u w:color="000000"/>
              </w:rPr>
              <w:t>Total neto</w:t>
            </w:r>
          </w:p>
        </w:tc>
        <w:tc>
          <w:tcPr>
            <w:tcW w:w="7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50E6" w:rsidRDefault="00503EEF" w:rsidP="0067147D">
            <w:pPr>
              <w:pStyle w:val="Tabladeilustraciones"/>
              <w:keepNext/>
              <w:keepLines/>
              <w:spacing w:before="40" w:after="40"/>
              <w:jc w:val="center"/>
              <w:rPr>
                <w:b/>
                <w:snapToGrid w:val="0"/>
                <w:sz w:val="18"/>
                <w:szCs w:val="18"/>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27"/>
              </w:tabs>
              <w:spacing w:before="40" w:after="40"/>
              <w:rPr>
                <w:b/>
                <w:snapToGrid w:val="0"/>
                <w:sz w:val="18"/>
                <w:szCs w:val="18"/>
                <w:u w:color="000000"/>
              </w:rPr>
            </w:pPr>
            <w:r w:rsidRPr="00D950E6">
              <w:rPr>
                <w:b/>
                <w:snapToGrid w:val="0"/>
                <w:sz w:val="18"/>
                <w:szCs w:val="18"/>
                <w:u w:color="000000"/>
              </w:rPr>
              <w:t>1.771.158</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51"/>
              </w:tabs>
              <w:spacing w:before="40" w:after="40"/>
              <w:rPr>
                <w:b/>
                <w:snapToGrid w:val="0"/>
                <w:sz w:val="18"/>
                <w:szCs w:val="18"/>
                <w:u w:color="000000"/>
              </w:rPr>
            </w:pPr>
          </w:p>
        </w:tc>
        <w:tc>
          <w:tcPr>
            <w:tcW w:w="728"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D950E6" w:rsidRDefault="00503EEF" w:rsidP="0067147D">
            <w:pPr>
              <w:pStyle w:val="Tabladeilustraciones"/>
              <w:keepLines/>
              <w:tabs>
                <w:tab w:val="decimal" w:pos="924"/>
              </w:tabs>
              <w:spacing w:before="40" w:after="40"/>
              <w:rPr>
                <w:b/>
                <w:snapToGrid w:val="0"/>
                <w:sz w:val="18"/>
                <w:szCs w:val="18"/>
                <w:u w:color="000000"/>
              </w:rPr>
            </w:pPr>
            <w:r w:rsidRPr="00D950E6">
              <w:rPr>
                <w:b/>
                <w:snapToGrid w:val="0"/>
                <w:sz w:val="18"/>
                <w:szCs w:val="18"/>
                <w:u w:color="000000"/>
              </w:rPr>
              <w:t>1.171.586</w:t>
            </w:r>
          </w:p>
        </w:tc>
      </w:tr>
    </w:tbl>
    <w:p w:rsidR="00503EEF" w:rsidRPr="00BE7C61" w:rsidRDefault="00503EEF" w:rsidP="0067147D">
      <w:pPr>
        <w:keepLines/>
      </w:pPr>
    </w:p>
    <w:p w:rsidR="00503EEF" w:rsidRDefault="00BD1FD2" w:rsidP="0067147D">
      <w:pPr>
        <w:pStyle w:val="Listaconnmeros"/>
        <w:keepLines/>
      </w:pPr>
      <w:bookmarkStart w:id="10" w:name="_956671124"/>
      <w:bookmarkStart w:id="11" w:name="_958233416"/>
      <w:bookmarkStart w:id="12" w:name="_959162678"/>
      <w:bookmarkEnd w:id="10"/>
      <w:bookmarkEnd w:id="11"/>
      <w:bookmarkEnd w:id="12"/>
      <w:r>
        <w:tab/>
      </w:r>
      <w:r w:rsidR="00503EEF" w:rsidRPr="00D5260E">
        <w:t>Los instrumentos de patrimonio que mantiene el Grupo al 31 de diciembre de 201</w:t>
      </w:r>
      <w:r w:rsidRPr="00D5260E">
        <w:t>4</w:t>
      </w:r>
      <w:r w:rsidR="00503EEF" w:rsidRPr="00D5260E">
        <w:t xml:space="preserve"> y 201</w:t>
      </w:r>
      <w:r w:rsidRPr="00D5260E">
        <w:t>3</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 xml:space="preserve">Los instrumentos de patrimonio clasificados a corto plazo, se corresponden con la adquisición el 4 de octubre de 2013, de 265.672 acciones de Banco de Sabadell, S.A. por importe de 502.662 euros. Al cierre del ejercicio 2014 se ha registrado una variación de valor razonable de dichos títulos por importe de 87.354 euros </w:t>
      </w:r>
      <w:r w:rsidR="003700D8">
        <w:t>en el</w:t>
      </w:r>
      <w:r w:rsidRPr="00D5260E">
        <w:t xml:space="preserve"> epígrafe “Variación del valor razonable en instrumentos financieros” de la cuenta de pérdidas y ganancias consolidada adjunta.</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 este epígrafe</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31-12-2013</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11.766.654</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11.974.910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2.853.392</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c>
          <w:tcPr>
            <w:tcW w:w="1012" w:type="pct"/>
            <w:tcBorders>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EB129A"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bottom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jc w:val="right"/>
              <w:rPr>
                <w:snapToGrid w:val="0"/>
                <w:color w:val="000000"/>
                <w:szCs w:val="0"/>
                <w:u w:color="000000"/>
              </w:rPr>
            </w:pPr>
            <w:r w:rsidRPr="008C5FB8">
              <w:rPr>
                <w:snapToGrid w:val="0"/>
                <w:color w:val="000000"/>
                <w:szCs w:val="0"/>
                <w:u w:color="000000"/>
              </w:rPr>
              <w:t>(382.480)</w:t>
            </w:r>
          </w:p>
        </w:tc>
      </w:tr>
      <w:tr w:rsidR="00EB129A"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Lines/>
              <w:tabs>
                <w:tab w:val="decimal" w:pos="978"/>
              </w:tabs>
              <w:spacing w:before="40" w:after="40"/>
              <w:rPr>
                <w:b/>
                <w:snapToGrid w:val="0"/>
                <w:szCs w:val="0"/>
                <w:u w:color="000000"/>
              </w:rPr>
            </w:pPr>
            <w:r w:rsidRPr="008C5FB8">
              <w:rPr>
                <w:b/>
                <w:snapToGrid w:val="0"/>
                <w:szCs w:val="0"/>
                <w:u w:color="000000"/>
              </w:rPr>
              <w:t>14.859.352</w:t>
            </w:r>
          </w:p>
        </w:tc>
      </w:tr>
    </w:tbl>
    <w:p w:rsidR="00503EEF" w:rsidRDefault="00503EEF" w:rsidP="0067147D">
      <w:pPr>
        <w:keepLines/>
      </w:pPr>
    </w:p>
    <w:p w:rsidR="00D5260E" w:rsidRDefault="00D5260E" w:rsidP="0067147D">
      <w:pPr>
        <w:pStyle w:val="Listaconnmeros"/>
        <w:keepLines/>
      </w:pPr>
      <w:bookmarkStart w:id="13" w:name="_956671336"/>
      <w:bookmarkStart w:id="14" w:name="_957602839"/>
      <w:bookmarkStart w:id="15" w:name="_958233687"/>
      <w:bookmarkEnd w:id="13"/>
      <w:bookmarkEnd w:id="14"/>
      <w:bookmarkEnd w:id="15"/>
      <w:r>
        <w:t xml:space="preserve">      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cuyo vencimiento final ha sido aplazado al primer semestre de 2016. Adicionalmente, el Grupo formalizó sendas opciones de compra y venta cruzadas con Galletas Siro, S.A. por la venta de la participación restante que </w:t>
      </w:r>
      <w:r w:rsidR="006D2F3D">
        <w:t>el Grupo</w:t>
      </w:r>
      <w:r>
        <w:t xml:space="preserve"> ostenta en Siro Venta de Baños, S.L., y que tienen una fecha de ejercicio entre el 1 de enero de 2015 y el 30 de diciembre de 2020.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Default="00D5260E" w:rsidP="0067147D">
      <w:pPr>
        <w:pStyle w:val="Listaconnmeros"/>
        <w:keepLines/>
      </w:pPr>
      <w:r>
        <w:t xml:space="preserve">      El importe correspondiente a la venta con pago aplazado devenga unos intereses que se calculan anualmente con referencia al euríbor, parte de estos intereses se capitalizan y el resto se cobran.</w:t>
      </w:r>
    </w:p>
    <w:p w:rsidR="00D5260E" w:rsidRDefault="00D5260E" w:rsidP="0067147D">
      <w:pPr>
        <w:pStyle w:val="Listaconnmeros"/>
        <w:keepLines/>
      </w:pPr>
      <w:r>
        <w:t xml:space="preserve">     El valor de las opciones de compra-venta se actualiza al tipo de interés implícito de la operación.</w:t>
      </w:r>
    </w:p>
    <w:p w:rsidR="00D5260E" w:rsidRDefault="00D5260E" w:rsidP="0067147D">
      <w:pPr>
        <w:pStyle w:val="Listaconnmeros"/>
        <w:keepLines/>
      </w:pPr>
      <w:r>
        <w:t xml:space="preserve">     Al 31 de diciembre de 2014, el valor actual de las cuentas a cobrar asciende a 11.333.544 euros y el importe de los intereses devengados y no cobrados asciende a 488.836 euros, de los que 55.726 euros están clasificados en el corto plazo.</w:t>
      </w:r>
    </w:p>
    <w:p w:rsidR="00D5260E" w:rsidRDefault="00D5260E" w:rsidP="0067147D">
      <w:pPr>
        <w:pStyle w:val="Listaconnmeros"/>
        <w:keepLines/>
      </w:pPr>
      <w:r>
        <w:tab/>
        <w:t>Los créditos concedidos a otras sociedades tienen un vencimiento definido, teniendo como vencimiento máximo un plazo de 5 años y devengan un tipo de interés de mercado.</w:t>
      </w:r>
      <w:r w:rsidR="00BD1FD2">
        <w:tab/>
      </w:r>
    </w:p>
    <w:p w:rsidR="00503EEF" w:rsidRPr="00D5260E" w:rsidRDefault="00503EEF" w:rsidP="0067147D">
      <w:pPr>
        <w:pStyle w:val="Ttulo6"/>
      </w:pPr>
      <w:r w:rsidRPr="00D5260E">
        <w:t xml:space="preserve">Otros activos financieros </w:t>
      </w:r>
    </w:p>
    <w:p w:rsidR="00503EEF" w:rsidRPr="00D5260E" w:rsidRDefault="00503EEF" w:rsidP="0067147D">
      <w:pPr>
        <w:pStyle w:val="Listaconnmeros"/>
        <w:keepLines/>
      </w:pPr>
      <w:r w:rsidRPr="00D5260E">
        <w:tab/>
        <w:t>En este epígrafe se registran imposiciones a corto plazo en entidades financieras así como otros depósitos y fianzas constituidos.</w:t>
      </w:r>
    </w:p>
    <w:p w:rsidR="008C5FB8" w:rsidRPr="008C5FB8" w:rsidRDefault="008C5FB8" w:rsidP="0067147D">
      <w:pPr>
        <w:pStyle w:val="Listaconnmeros"/>
        <w:keepLines/>
      </w:pPr>
      <w:r w:rsidRPr="008C5FB8">
        <w:t xml:space="preserve">      La</w:t>
      </w:r>
      <w:r w:rsidR="00474D1C">
        <w:t xml:space="preserve"> inversión</w:t>
      </w:r>
      <w:r w:rsidRPr="008C5FB8">
        <w:t xml:space="preserve"> más significativa corresponde </w:t>
      </w:r>
      <w:r w:rsidR="00474D1C">
        <w:t>a</w:t>
      </w:r>
      <w:r w:rsidRPr="008C5FB8">
        <w:t xml:space="preserve"> una imposición a largo plazo por importe de 4,3 millones de euros materializados en una cuenta remunerada y contratada a un tipo de interés de mercado, y que está pignorada en garantía de la devolución de un préstamo otorgado a la entidad</w:t>
      </w:r>
      <w:r w:rsidR="00474D1C">
        <w:t xml:space="preserve"> dependiente</w:t>
      </w:r>
      <w:r w:rsidRPr="008C5FB8">
        <w:t xml:space="preserve"> Fundo</w:t>
      </w:r>
      <w:r w:rsidR="006D2F3D">
        <w:t>sa Lavanderías Industriales, S.A</w:t>
      </w:r>
      <w:r w:rsidRPr="008C5FB8">
        <w:t>., cuyo saldo pendiente de pago al 31 de diciembre de 2014 asciende a 8,4 millones.</w:t>
      </w:r>
    </w:p>
    <w:p w:rsidR="00503EEF" w:rsidRDefault="00503EEF" w:rsidP="0067147D">
      <w:pPr>
        <w:pStyle w:val="Ttulo5"/>
      </w:pPr>
      <w:r>
        <w:t xml:space="preserve">10.3 </w:t>
      </w:r>
      <w:r w:rsidRPr="009A3D86">
        <w:t>Información sobre la natural</w:t>
      </w:r>
      <w:r>
        <w:t xml:space="preserve">eza y el nivel de riesgo de los </w:t>
      </w:r>
      <w:r w:rsidRPr="009A3D86">
        <w:t>instrumentos financieros</w:t>
      </w:r>
    </w:p>
    <w:p w:rsidR="00503EEF" w:rsidRPr="00D22F3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D1FD2">
        <w:t>4</w:t>
      </w:r>
      <w:r w:rsidRPr="0054703D">
        <w:t xml:space="preserve"> y 201</w:t>
      </w:r>
      <w:r w:rsidR="00BD1FD2">
        <w:t>3</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20.309.3</w:t>
            </w:r>
            <w:r w:rsidR="00D5260E">
              <w:rPr>
                <w:snapToGrid w:val="0"/>
                <w:color w:val="000000"/>
                <w:szCs w:val="0"/>
                <w:u w:color="000000"/>
              </w:rPr>
              <w:t>64</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21.490.192</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Créditos a empresas</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5.006.271</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44.492.435</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D1FD2" w:rsidRPr="00131E24" w:rsidRDefault="00476C3E" w:rsidP="00231A5F">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137.277.274</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3.908.858</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c>
          <w:tcPr>
            <w:tcW w:w="1134" w:type="dxa"/>
            <w:tcBorders>
              <w:left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11.836.007</w:t>
            </w:r>
          </w:p>
        </w:tc>
      </w:tr>
      <w:tr w:rsidR="00BD1FD2"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D1FD2" w:rsidRPr="00D34517" w:rsidRDefault="00BD1FD2" w:rsidP="0067147D">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D5260E" w:rsidP="0067147D">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c>
          <w:tcPr>
            <w:tcW w:w="1134" w:type="dxa"/>
            <w:tcBorders>
              <w:left w:val="single" w:sz="4" w:space="0" w:color="auto"/>
              <w:bottom w:val="single" w:sz="4" w:space="0" w:color="auto"/>
              <w:right w:val="single" w:sz="4" w:space="0" w:color="auto"/>
            </w:tcBorders>
            <w:shd w:val="clear" w:color="auto" w:fill="auto"/>
            <w:noWrap/>
            <w:vAlign w:val="bottom"/>
          </w:tcPr>
          <w:p w:rsidR="00BD1FD2" w:rsidRPr="00131E24" w:rsidRDefault="00BD1FD2" w:rsidP="0067147D">
            <w:pPr>
              <w:pStyle w:val="Tabladeilustraciones"/>
              <w:keepNext/>
              <w:keepLines/>
              <w:tabs>
                <w:tab w:val="decimal" w:pos="1004"/>
              </w:tabs>
              <w:rPr>
                <w:snapToGrid w:val="0"/>
                <w:color w:val="000000"/>
                <w:szCs w:val="0"/>
                <w:u w:color="000000"/>
              </w:rPr>
            </w:pPr>
            <w:r>
              <w:rPr>
                <w:snapToGrid w:val="0"/>
                <w:color w:val="000000"/>
                <w:szCs w:val="0"/>
                <w:u w:color="000000"/>
              </w:rPr>
              <w:t>33.795.519</w:t>
            </w:r>
          </w:p>
        </w:tc>
      </w:tr>
      <w:tr w:rsidR="00BD1FD2"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D1FD2" w:rsidRPr="00131E24" w:rsidRDefault="00BD1FD2" w:rsidP="0067147D">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8C5FB8" w:rsidP="0067147D">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w:t>
            </w:r>
            <w:r w:rsidR="00D5260E">
              <w:rPr>
                <w:b/>
                <w:snapToGrid w:val="0"/>
                <w:szCs w:val="0"/>
                <w:u w:color="000000"/>
              </w:rPr>
              <w:t>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131E24" w:rsidRDefault="00FD04A3" w:rsidP="0067147D">
            <w:pPr>
              <w:pStyle w:val="Tabladeilustraciones"/>
              <w:keepNext/>
              <w:keepLines/>
              <w:tabs>
                <w:tab w:val="decimal" w:pos="1004"/>
              </w:tabs>
              <w:spacing w:before="40" w:after="40" w:line="0" w:lineRule="atLeast"/>
              <w:rPr>
                <w:b/>
                <w:snapToGrid w:val="0"/>
                <w:szCs w:val="0"/>
                <w:u w:color="000000"/>
              </w:rPr>
            </w:pPr>
            <w:r>
              <w:rPr>
                <w:b/>
                <w:snapToGrid w:val="0"/>
                <w:szCs w:val="0"/>
                <w:u w:color="000000"/>
              </w:rPr>
              <w:fldChar w:fldCharType="begin"/>
            </w:r>
            <w:r w:rsidR="00BD1FD2">
              <w:rPr>
                <w:b/>
                <w:snapToGrid w:val="0"/>
                <w:szCs w:val="0"/>
                <w:u w:color="000000"/>
              </w:rPr>
              <w:instrText xml:space="preserve"> =SUM(ABOVE) </w:instrText>
            </w:r>
            <w:r>
              <w:rPr>
                <w:b/>
                <w:snapToGrid w:val="0"/>
                <w:szCs w:val="0"/>
                <w:u w:color="000000"/>
              </w:rPr>
              <w:fldChar w:fldCharType="separate"/>
            </w:r>
            <w:r w:rsidR="00BD1FD2">
              <w:rPr>
                <w:b/>
                <w:noProof/>
                <w:snapToGrid w:val="0"/>
                <w:szCs w:val="0"/>
                <w:u w:color="000000"/>
              </w:rPr>
              <w:t>257.806.556</w:t>
            </w:r>
            <w:r>
              <w:rPr>
                <w:b/>
                <w:snapToGrid w:val="0"/>
                <w:szCs w:val="0"/>
                <w:u w:color="000000"/>
              </w:rPr>
              <w:fldChar w:fldCharType="end"/>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saldos pendientes de cobro que tiene el Grupo debido a que sus clientes se encuentran muy atomizados; la ONCE</w:t>
      </w:r>
      <w:r w:rsidR="00FF71F1">
        <w:t xml:space="preserve"> es la única entidad que</w:t>
      </w:r>
      <w:r>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BD1FD2">
        <w:t>4</w:t>
      </w:r>
      <w:r w:rsidRPr="0054703D">
        <w:t xml:space="preserve"> y 201</w:t>
      </w:r>
      <w:r w:rsidR="00BD1FD2">
        <w:t>3</w:t>
      </w:r>
      <w:r w:rsidRPr="0054703D">
        <w:t xml:space="preserve"> en la provisión por deterioro de créditos por operaciones comerciales ha sido el siguiente:</w:t>
      </w:r>
    </w:p>
    <w:tbl>
      <w:tblPr>
        <w:tblW w:w="55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90"/>
        <w:gridCol w:w="1090"/>
      </w:tblGrid>
      <w:tr w:rsidR="00503EEF"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1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D1FD2">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90"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090"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Saldo inicial </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10.302.927</w:t>
            </w:r>
          </w:p>
        </w:tc>
      </w:tr>
      <w:tr w:rsidR="00EB129A" w:rsidRPr="00412825" w:rsidTr="00BD1FD2">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090" w:type="dxa"/>
            <w:tcBorders>
              <w:top w:val="nil"/>
              <w:left w:val="single" w:sz="4" w:space="0" w:color="auto"/>
              <w:bottom w:val="nil"/>
              <w:right w:val="single" w:sz="4" w:space="0" w:color="auto"/>
            </w:tcBorders>
            <w:shd w:val="clear" w:color="auto" w:fill="auto"/>
            <w:vAlign w:val="bottom"/>
          </w:tcPr>
          <w:p w:rsidR="00EB129A" w:rsidRPr="004C2D6A" w:rsidRDefault="00EB129A" w:rsidP="0067147D">
            <w:pPr>
              <w:pStyle w:val="Tabladeilustraciones"/>
              <w:keepNext/>
              <w:keepLines/>
              <w:tabs>
                <w:tab w:val="decimal" w:pos="921"/>
              </w:tabs>
              <w:jc w:val="right"/>
              <w:rPr>
                <w:snapToGrid w:val="0"/>
                <w:color w:val="000000"/>
                <w:szCs w:val="0"/>
                <w:u w:color="000000"/>
              </w:rPr>
            </w:pPr>
            <w:r w:rsidRPr="004C2D6A">
              <w:rPr>
                <w:snapToGrid w:val="0"/>
                <w:color w:val="000000"/>
                <w:szCs w:val="0"/>
                <w:u w:color="000000"/>
              </w:rPr>
              <w:t>2.266.765</w:t>
            </w:r>
          </w:p>
        </w:tc>
        <w:tc>
          <w:tcPr>
            <w:tcW w:w="1090"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921"/>
              </w:tabs>
              <w:jc w:val="right"/>
              <w:rPr>
                <w:snapToGrid w:val="0"/>
                <w:color w:val="000000"/>
                <w:szCs w:val="0"/>
                <w:u w:color="000000"/>
              </w:rPr>
            </w:pPr>
            <w:r w:rsidRPr="00412825">
              <w:rPr>
                <w:snapToGrid w:val="0"/>
                <w:color w:val="000000"/>
                <w:szCs w:val="0"/>
                <w:u w:color="000000"/>
              </w:rPr>
              <w:t>3.435.584</w:t>
            </w:r>
          </w:p>
        </w:tc>
      </w:tr>
      <w:tr w:rsidR="00EB129A" w:rsidRPr="00412825" w:rsidTr="00BD1FD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090" w:type="dxa"/>
            <w:tcBorders>
              <w:top w:val="nil"/>
              <w:left w:val="single" w:sz="4" w:space="0" w:color="auto"/>
              <w:bottom w:val="single" w:sz="4" w:space="0" w:color="auto"/>
              <w:right w:val="single" w:sz="4" w:space="0" w:color="auto"/>
            </w:tcBorders>
            <w:shd w:val="clear" w:color="auto" w:fill="auto"/>
            <w:vAlign w:val="bottom"/>
          </w:tcPr>
          <w:p w:rsidR="00EB129A" w:rsidRPr="004C2D6A" w:rsidRDefault="00EB129A" w:rsidP="0067147D">
            <w:pPr>
              <w:pStyle w:val="Tabladeilustraciones"/>
              <w:keepNext/>
              <w:keepLines/>
              <w:tabs>
                <w:tab w:val="decimal" w:pos="578"/>
              </w:tabs>
              <w:jc w:val="right"/>
              <w:rPr>
                <w:snapToGrid w:val="0"/>
                <w:color w:val="000000"/>
                <w:szCs w:val="0"/>
                <w:u w:color="000000"/>
              </w:rPr>
            </w:pPr>
            <w:r w:rsidRPr="004C2D6A">
              <w:rPr>
                <w:snapToGrid w:val="0"/>
                <w:color w:val="000000"/>
                <w:szCs w:val="0"/>
                <w:u w:color="000000"/>
              </w:rPr>
              <w:t>(1.668.833)</w:t>
            </w:r>
          </w:p>
        </w:tc>
        <w:tc>
          <w:tcPr>
            <w:tcW w:w="1090"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jc w:val="right"/>
              <w:rPr>
                <w:snapToGrid w:val="0"/>
                <w:color w:val="000000"/>
                <w:szCs w:val="0"/>
                <w:u w:color="000000"/>
              </w:rPr>
            </w:pPr>
            <w:r w:rsidRPr="00412825">
              <w:rPr>
                <w:snapToGrid w:val="0"/>
                <w:color w:val="000000"/>
                <w:szCs w:val="0"/>
                <w:u w:color="000000"/>
              </w:rPr>
              <w:t>(1.356.604)</w:t>
            </w:r>
          </w:p>
        </w:tc>
      </w:tr>
      <w:tr w:rsidR="00EB129A" w:rsidRPr="007235D7" w:rsidTr="00BD1FD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535E1" w:rsidRDefault="00EB129A" w:rsidP="0067147D">
            <w:pPr>
              <w:pStyle w:val="Tabladeilustraciones"/>
              <w:keepNext/>
              <w:keepLines/>
              <w:tabs>
                <w:tab w:val="decimal" w:pos="578"/>
              </w:tabs>
              <w:spacing w:before="40" w:after="40"/>
              <w:jc w:val="right"/>
              <w:rPr>
                <w:b/>
                <w:snapToGrid w:val="0"/>
                <w:szCs w:val="0"/>
                <w:u w:color="000000"/>
              </w:rPr>
            </w:pPr>
            <w:r w:rsidRPr="00C535E1">
              <w:rPr>
                <w:b/>
                <w:snapToGrid w:val="0"/>
                <w:szCs w:val="0"/>
                <w:u w:color="000000"/>
              </w:rPr>
              <w:t>12.979.839</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578"/>
              </w:tabs>
              <w:spacing w:before="40" w:after="40"/>
              <w:jc w:val="right"/>
              <w:rPr>
                <w:b/>
                <w:snapToGrid w:val="0"/>
                <w:szCs w:val="0"/>
                <w:u w:color="000000"/>
              </w:rPr>
            </w:pPr>
            <w:r w:rsidRPr="00412825">
              <w:rPr>
                <w:b/>
                <w:snapToGrid w:val="0"/>
                <w:szCs w:val="0"/>
                <w:u w:color="000000"/>
              </w:rPr>
              <w:t>12.381.907</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 xml:space="preserve">Con la finalidad de rentabilizar los excedentes de tesorería, que en su momento pudiera tener la Fundación o las empresas del </w:t>
      </w:r>
      <w:r>
        <w:t>G</w:t>
      </w:r>
      <w:r w:rsidR="00761B76">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de la Entidad d</w:t>
      </w:r>
      <w:r>
        <w:t>ominante.</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t>Riesgo de mercado</w:t>
      </w:r>
    </w:p>
    <w:p w:rsidR="00503EEF" w:rsidRPr="00B0287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 línea</w:t>
      </w:r>
      <w:r>
        <w:t>s de financiación disponible.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D950E6" w:rsidRDefault="00503EEF" w:rsidP="0067147D">
      <w:pPr>
        <w:pStyle w:val="Ttulo6"/>
      </w:pPr>
      <w:r w:rsidRPr="00D950E6">
        <w:t>Información sobre los aplazamientos de pago a proveedores en operaciones comerciales</w:t>
      </w:r>
    </w:p>
    <w:p w:rsidR="00503EEF" w:rsidRDefault="00503EEF" w:rsidP="0067147D">
      <w:pPr>
        <w:pStyle w:val="Listaconnmeros"/>
        <w:keepLines/>
      </w:pPr>
      <w:bookmarkStart w:id="16" w:name="AQUI"/>
      <w:bookmarkEnd w:id="16"/>
      <w:r>
        <w:tab/>
      </w:r>
      <w:r w:rsidRPr="0054703D">
        <w:t>En relación con la Ley 15/2010, de 5 de julio, de modificación de la Ley 3/2004, de 29 de diciembre, por la que se establecen medidas de lucha contra la morosidad en las operaciones comerciales, se informa que a 31 de diciembre de 201</w:t>
      </w:r>
      <w:r w:rsidR="00BD1FD2">
        <w:t>4</w:t>
      </w:r>
      <w:r w:rsidRPr="0054703D">
        <w:t xml:space="preserve"> el Grupo presenta el siguiente detalle de aplazamientos de pago a proveedores superior al plazo legal de pago en operaciones comerciales:</w:t>
      </w:r>
    </w:p>
    <w:tbl>
      <w:tblPr>
        <w:tblW w:w="4825"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898"/>
        <w:gridCol w:w="1120"/>
        <w:gridCol w:w="1120"/>
        <w:gridCol w:w="1207"/>
        <w:gridCol w:w="1038"/>
      </w:tblGrid>
      <w:tr w:rsidR="00503EEF"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noWrap/>
            <w:vAlign w:val="bottom"/>
            <w:hideMark/>
          </w:tcPr>
          <w:p w:rsidR="00503EEF" w:rsidRPr="00EC546D" w:rsidRDefault="00503EEF" w:rsidP="0067147D">
            <w:pPr>
              <w:pStyle w:val="Tabladeilustraciones"/>
              <w:keepNext/>
              <w:keepLines/>
              <w:jc w:val="center"/>
              <w:rPr>
                <w:snapToGrid w:val="0"/>
                <w:color w:val="000000"/>
                <w:sz w:val="18"/>
                <w:szCs w:val="18"/>
                <w:u w:color="000000"/>
              </w:rPr>
            </w:pPr>
          </w:p>
        </w:tc>
        <w:tc>
          <w:tcPr>
            <w:tcW w:w="23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Euros</w:t>
            </w:r>
          </w:p>
        </w:tc>
      </w:tr>
      <w:tr w:rsidR="00503EEF" w:rsidRPr="00364E74" w:rsidTr="00BD1FD2">
        <w:trPr>
          <w:jc w:val="center"/>
        </w:trPr>
        <w:tc>
          <w:tcPr>
            <w:tcW w:w="2610" w:type="pct"/>
            <w:tcBorders>
              <w:top w:val="nil"/>
              <w:left w:val="single" w:sz="4" w:space="0" w:color="auto"/>
              <w:bottom w:val="nil"/>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1194"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4</w:t>
            </w:r>
          </w:p>
        </w:tc>
        <w:tc>
          <w:tcPr>
            <w:tcW w:w="119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201</w:t>
            </w:r>
            <w:r w:rsidR="008C0BD7" w:rsidRPr="00364E74">
              <w:rPr>
                <w:snapToGrid w:val="0"/>
                <w:color w:val="000000"/>
                <w:sz w:val="18"/>
                <w:szCs w:val="18"/>
                <w:u w:color="000000"/>
              </w:rPr>
              <w:t>3</w:t>
            </w:r>
          </w:p>
        </w:tc>
      </w:tr>
      <w:tr w:rsidR="00503EEF" w:rsidRPr="00364E74" w:rsidTr="00BD1FD2">
        <w:trPr>
          <w:jc w:val="center"/>
        </w:trPr>
        <w:tc>
          <w:tcPr>
            <w:tcW w:w="2610" w:type="pct"/>
            <w:tcBorders>
              <w:top w:val="nil"/>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c>
          <w:tcPr>
            <w:tcW w:w="64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Importe</w:t>
            </w:r>
          </w:p>
        </w:tc>
        <w:tc>
          <w:tcPr>
            <w:tcW w:w="55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jc w:val="center"/>
              <w:rPr>
                <w:snapToGrid w:val="0"/>
                <w:color w:val="000000"/>
                <w:sz w:val="18"/>
                <w:szCs w:val="18"/>
                <w:u w:color="000000"/>
              </w:rPr>
            </w:pPr>
            <w:r w:rsidRPr="00364E74">
              <w:rPr>
                <w:snapToGrid w:val="0"/>
                <w:color w:val="000000"/>
                <w:sz w:val="18"/>
                <w:szCs w:val="18"/>
                <w:u w:color="000000"/>
              </w:rPr>
              <w:t>%</w:t>
            </w:r>
          </w:p>
        </w:tc>
      </w:tr>
      <w:tr w:rsidR="00503EEF" w:rsidRPr="00364E74" w:rsidTr="00BD1FD2">
        <w:trPr>
          <w:jc w:val="center"/>
        </w:trPr>
        <w:tc>
          <w:tcPr>
            <w:tcW w:w="2610"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rPr>
                <w:snapToGrid w:val="0"/>
                <w:color w:val="000000"/>
                <w:sz w:val="18"/>
                <w:szCs w:val="18"/>
                <w:u w:color="000000"/>
              </w:rPr>
            </w:pPr>
            <w:r w:rsidRPr="00364E74">
              <w:rPr>
                <w:snapToGrid w:val="0"/>
                <w:color w:val="000000"/>
                <w:sz w:val="18"/>
                <w:szCs w:val="18"/>
                <w:u w:color="000000"/>
              </w:rPr>
              <w:t> </w:t>
            </w: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p>
        </w:tc>
        <w:tc>
          <w:tcPr>
            <w:tcW w:w="597"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578"/>
              </w:tabs>
              <w:rPr>
                <w:snapToGrid w:val="0"/>
                <w:color w:val="000000"/>
                <w:sz w:val="18"/>
                <w:szCs w:val="18"/>
                <w:u w:color="000000"/>
              </w:rPr>
            </w:pPr>
            <w:r w:rsidRPr="00364E74">
              <w:rPr>
                <w:snapToGrid w:val="0"/>
                <w:color w:val="000000"/>
                <w:sz w:val="18"/>
                <w:szCs w:val="18"/>
                <w:u w:color="000000"/>
              </w:rPr>
              <w:t> </w:t>
            </w:r>
          </w:p>
        </w:tc>
        <w:tc>
          <w:tcPr>
            <w:tcW w:w="643"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947"/>
              </w:tabs>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vAlign w:val="bottom"/>
            <w:hideMark/>
          </w:tcPr>
          <w:p w:rsidR="00503EEF" w:rsidRPr="00364E74" w:rsidRDefault="00503EEF" w:rsidP="0067147D">
            <w:pPr>
              <w:pStyle w:val="Tabladeilustraciones"/>
              <w:keepNext/>
              <w:keepLines/>
              <w:tabs>
                <w:tab w:val="decimal" w:pos="635"/>
              </w:tabs>
              <w:rPr>
                <w:snapToGrid w:val="0"/>
                <w:color w:val="000000"/>
                <w:sz w:val="18"/>
                <w:szCs w:val="18"/>
                <w:u w:color="000000"/>
              </w:rPr>
            </w:pPr>
            <w:r w:rsidRPr="00364E74">
              <w:rPr>
                <w:snapToGrid w:val="0"/>
                <w:color w:val="000000"/>
                <w:sz w:val="18"/>
                <w:szCs w:val="18"/>
                <w:u w:color="000000"/>
              </w:rPr>
              <w:t> </w:t>
            </w:r>
          </w:p>
        </w:tc>
      </w:tr>
      <w:tr w:rsidR="00BD1FD2" w:rsidRPr="00364E74" w:rsidTr="00BD1FD2">
        <w:trPr>
          <w:jc w:val="center"/>
        </w:trPr>
        <w:tc>
          <w:tcPr>
            <w:tcW w:w="2610" w:type="pct"/>
            <w:tcBorders>
              <w:left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Realizados dentro del plazo máximo legal</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109.818.539</w:t>
            </w:r>
          </w:p>
        </w:tc>
        <w:tc>
          <w:tcPr>
            <w:tcW w:w="597" w:type="pct"/>
            <w:tcBorders>
              <w:left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58</w:t>
            </w:r>
          </w:p>
        </w:tc>
        <w:tc>
          <w:tcPr>
            <w:tcW w:w="643"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116.412.003</w:t>
            </w:r>
          </w:p>
        </w:tc>
        <w:tc>
          <w:tcPr>
            <w:tcW w:w="552" w:type="pct"/>
            <w:tcBorders>
              <w:left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53</w:t>
            </w:r>
          </w:p>
        </w:tc>
      </w:tr>
      <w:tr w:rsidR="00BD1FD2" w:rsidRPr="00364E74" w:rsidTr="00BD1FD2">
        <w:trPr>
          <w:jc w:val="center"/>
        </w:trPr>
        <w:tc>
          <w:tcPr>
            <w:tcW w:w="2610" w:type="pct"/>
            <w:tcBorders>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color w:val="000000"/>
                <w:sz w:val="18"/>
                <w:szCs w:val="18"/>
                <w:u w:color="000000"/>
              </w:rPr>
            </w:pPr>
            <w:r w:rsidRPr="00364E74">
              <w:rPr>
                <w:snapToGrid w:val="0"/>
                <w:color w:val="000000"/>
                <w:sz w:val="18"/>
                <w:szCs w:val="18"/>
                <w:u w:color="000000"/>
              </w:rPr>
              <w:t>Resto</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69.650.806</w:t>
            </w:r>
          </w:p>
        </w:tc>
        <w:tc>
          <w:tcPr>
            <w:tcW w:w="597" w:type="pct"/>
            <w:tcBorders>
              <w:left w:val="single" w:sz="4" w:space="0" w:color="auto"/>
              <w:bottom w:val="single" w:sz="4" w:space="0" w:color="auto"/>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color w:val="000000"/>
                <w:sz w:val="18"/>
                <w:szCs w:val="18"/>
                <w:u w:color="000000"/>
              </w:rPr>
            </w:pPr>
            <w:r w:rsidRPr="00364E74">
              <w:rPr>
                <w:snapToGrid w:val="0"/>
                <w:color w:val="000000"/>
                <w:sz w:val="18"/>
                <w:szCs w:val="18"/>
                <w:u w:color="000000"/>
              </w:rPr>
              <w:t>42</w:t>
            </w:r>
          </w:p>
        </w:tc>
        <w:tc>
          <w:tcPr>
            <w:tcW w:w="643"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color w:val="000000"/>
                <w:sz w:val="18"/>
                <w:szCs w:val="18"/>
                <w:u w:color="000000"/>
              </w:rPr>
              <w:t>101.678.800</w:t>
            </w:r>
          </w:p>
        </w:tc>
        <w:tc>
          <w:tcPr>
            <w:tcW w:w="552" w:type="pct"/>
            <w:tcBorders>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r w:rsidRPr="00364E74">
              <w:rPr>
                <w:snapToGrid w:val="0"/>
                <w:color w:val="000000"/>
                <w:sz w:val="18"/>
                <w:szCs w:val="18"/>
                <w:u w:color="000000"/>
              </w:rPr>
              <w:t>47</w:t>
            </w:r>
          </w:p>
        </w:tc>
      </w:tr>
      <w:tr w:rsidR="00BD1FD2" w:rsidRPr="00364E74" w:rsidTr="00BD1FD2">
        <w:trPr>
          <w:jc w:val="center"/>
        </w:trPr>
        <w:tc>
          <w:tcPr>
            <w:tcW w:w="261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364E74" w:rsidRDefault="00BD1FD2" w:rsidP="0067147D">
            <w:pPr>
              <w:pStyle w:val="Tabladeilustraciones"/>
              <w:keepNext/>
              <w:keepLines/>
              <w:spacing w:before="40" w:after="40" w:line="0" w:lineRule="atLeast"/>
              <w:rPr>
                <w:b/>
                <w:snapToGrid w:val="0"/>
                <w:sz w:val="18"/>
                <w:szCs w:val="18"/>
                <w:u w:color="000000"/>
              </w:rPr>
            </w:pPr>
            <w:r w:rsidRPr="00364E74">
              <w:rPr>
                <w:b/>
                <w:snapToGrid w:val="0"/>
                <w:sz w:val="18"/>
                <w:szCs w:val="18"/>
                <w:u w:color="000000"/>
              </w:rPr>
              <w:t>Total pagos del ejercicio</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spacing w:before="40" w:after="40" w:line="0" w:lineRule="atLeast"/>
              <w:jc w:val="right"/>
              <w:rPr>
                <w:b/>
                <w:snapToGrid w:val="0"/>
                <w:sz w:val="18"/>
                <w:szCs w:val="18"/>
                <w:u w:color="000000"/>
              </w:rPr>
            </w:pPr>
            <w:r w:rsidRPr="00364E74">
              <w:rPr>
                <w:b/>
                <w:snapToGrid w:val="0"/>
                <w:sz w:val="18"/>
                <w:szCs w:val="18"/>
                <w:u w:color="000000"/>
              </w:rPr>
              <w:t>189.469.345</w:t>
            </w:r>
          </w:p>
        </w:tc>
        <w:tc>
          <w:tcPr>
            <w:tcW w:w="5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593"/>
              </w:tabs>
              <w:spacing w:before="40" w:after="40" w:line="0" w:lineRule="atLeast"/>
              <w:rPr>
                <w:b/>
                <w:snapToGrid w:val="0"/>
                <w:sz w:val="18"/>
                <w:szCs w:val="18"/>
                <w:u w:color="000000"/>
              </w:rPr>
            </w:pP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spacing w:before="40" w:after="40" w:line="0" w:lineRule="atLeast"/>
              <w:rPr>
                <w:b/>
                <w:snapToGrid w:val="0"/>
                <w:sz w:val="18"/>
                <w:szCs w:val="18"/>
                <w:u w:color="000000"/>
              </w:rPr>
            </w:pPr>
            <w:r w:rsidRPr="00364E74">
              <w:rPr>
                <w:b/>
                <w:snapToGrid w:val="0"/>
                <w:sz w:val="18"/>
                <w:szCs w:val="18"/>
                <w:u w:color="000000"/>
              </w:rPr>
              <w:t>218.090.803</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649"/>
              </w:tabs>
              <w:spacing w:before="40" w:after="40" w:line="0" w:lineRule="atLeast"/>
              <w:rPr>
                <w:b/>
                <w:snapToGrid w:val="0"/>
                <w:sz w:val="18"/>
                <w:szCs w:val="18"/>
                <w:u w:color="000000"/>
              </w:rPr>
            </w:pPr>
            <w:r w:rsidRPr="00364E74">
              <w:rPr>
                <w:b/>
                <w:snapToGrid w:val="0"/>
                <w:sz w:val="18"/>
                <w:szCs w:val="18"/>
                <w:u w:color="000000"/>
              </w:rPr>
              <w:t>100</w:t>
            </w:r>
          </w:p>
        </w:tc>
      </w:tr>
      <w:tr w:rsidR="00BD1FD2" w:rsidRPr="00364E74" w:rsidTr="00BD1FD2">
        <w:trPr>
          <w:jc w:val="center"/>
        </w:trPr>
        <w:tc>
          <w:tcPr>
            <w:tcW w:w="2610"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 xml:space="preserve"> </w:t>
            </w: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597"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Plazo medio ponderado excedido (PMPE) (días) de pagos</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364E74" w:rsidP="00364E74">
            <w:pPr>
              <w:pStyle w:val="Tabladeilustraciones"/>
              <w:keepNext/>
              <w:keepLines/>
              <w:tabs>
                <w:tab w:val="decimal" w:pos="593"/>
              </w:tabs>
              <w:jc w:val="right"/>
              <w:rPr>
                <w:snapToGrid w:val="0"/>
                <w:color w:val="000000"/>
                <w:sz w:val="18"/>
                <w:szCs w:val="18"/>
                <w:u w:color="000000"/>
              </w:rPr>
            </w:pPr>
            <w:r w:rsidRPr="00364E74">
              <w:rPr>
                <w:snapToGrid w:val="0"/>
                <w:color w:val="000000"/>
                <w:sz w:val="18"/>
                <w:szCs w:val="18"/>
                <w:u w:color="000000"/>
              </w:rPr>
              <w:t>65</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r w:rsidRPr="00364E74">
              <w:rPr>
                <w:snapToGrid w:val="0"/>
                <w:sz w:val="18"/>
                <w:szCs w:val="18"/>
                <w:u w:color="000000"/>
              </w:rPr>
              <w:t>53</w:t>
            </w: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364E74" w:rsidTr="00BD1FD2">
        <w:trPr>
          <w:jc w:val="center"/>
        </w:trPr>
        <w:tc>
          <w:tcPr>
            <w:tcW w:w="2610"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rPr>
                <w:snapToGrid w:val="0"/>
                <w:sz w:val="18"/>
                <w:szCs w:val="18"/>
                <w:u w:color="000000"/>
              </w:rPr>
            </w:pPr>
            <w:r w:rsidRPr="00364E74">
              <w:rPr>
                <w:snapToGrid w:val="0"/>
                <w:sz w:val="18"/>
                <w:szCs w:val="18"/>
                <w:u w:color="000000"/>
              </w:rPr>
              <w:t>Aplazamientos que a la fecha de cierre sobrepasan</w:t>
            </w: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364E74">
            <w:pPr>
              <w:pStyle w:val="Tabladeilustraciones"/>
              <w:keepNext/>
              <w:keepLines/>
              <w:tabs>
                <w:tab w:val="decimal" w:pos="593"/>
              </w:tabs>
              <w:jc w:val="right"/>
              <w:rPr>
                <w:snapToGrid w:val="0"/>
                <w:color w:val="000000"/>
                <w:sz w:val="18"/>
                <w:szCs w:val="18"/>
                <w:u w:color="000000"/>
              </w:rPr>
            </w:pPr>
          </w:p>
        </w:tc>
        <w:tc>
          <w:tcPr>
            <w:tcW w:w="597"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593"/>
              </w:tabs>
              <w:rPr>
                <w:snapToGrid w:val="0"/>
                <w:color w:val="000000"/>
                <w:sz w:val="18"/>
                <w:szCs w:val="18"/>
                <w:u w:color="000000"/>
              </w:rPr>
            </w:pPr>
          </w:p>
        </w:tc>
        <w:tc>
          <w:tcPr>
            <w:tcW w:w="643"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1001"/>
              </w:tabs>
              <w:rPr>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vAlign w:val="bottom"/>
          </w:tcPr>
          <w:p w:rsidR="00BD1FD2" w:rsidRPr="00364E74" w:rsidRDefault="00BD1FD2" w:rsidP="0067147D">
            <w:pPr>
              <w:pStyle w:val="Tabladeilustraciones"/>
              <w:keepNext/>
              <w:keepLines/>
              <w:tabs>
                <w:tab w:val="decimal" w:pos="649"/>
              </w:tabs>
              <w:rPr>
                <w:snapToGrid w:val="0"/>
                <w:color w:val="000000"/>
                <w:sz w:val="18"/>
                <w:szCs w:val="18"/>
                <w:u w:color="000000"/>
              </w:rPr>
            </w:pPr>
          </w:p>
        </w:tc>
      </w:tr>
      <w:tr w:rsidR="00BD1FD2" w:rsidRPr="00EC546D" w:rsidTr="00BD1FD2">
        <w:trPr>
          <w:jc w:val="center"/>
        </w:trPr>
        <w:tc>
          <w:tcPr>
            <w:tcW w:w="2610" w:type="pct"/>
            <w:tcBorders>
              <w:top w:val="nil"/>
              <w:left w:val="single" w:sz="4" w:space="0" w:color="auto"/>
              <w:bottom w:val="nil"/>
              <w:right w:val="single" w:sz="4" w:space="0" w:color="auto"/>
            </w:tcBorders>
            <w:shd w:val="clear" w:color="auto" w:fill="auto"/>
            <w:vAlign w:val="bottom"/>
            <w:hideMark/>
          </w:tcPr>
          <w:p w:rsidR="00BD1FD2" w:rsidRPr="00364E74" w:rsidRDefault="00BD1FD2" w:rsidP="0067147D">
            <w:pPr>
              <w:pStyle w:val="Tabladeilustraciones"/>
              <w:keepNext/>
              <w:keepLines/>
              <w:ind w:left="113" w:hanging="113"/>
              <w:rPr>
                <w:snapToGrid w:val="0"/>
                <w:sz w:val="18"/>
                <w:szCs w:val="18"/>
                <w:u w:color="000000"/>
              </w:rPr>
            </w:pPr>
            <w:r w:rsidRPr="00364E74">
              <w:rPr>
                <w:snapToGrid w:val="0"/>
                <w:sz w:val="18"/>
                <w:szCs w:val="18"/>
                <w:u w:color="000000"/>
              </w:rPr>
              <w:t xml:space="preserve">  el plazo máximo legal</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364E74">
            <w:pPr>
              <w:pStyle w:val="Tabladeilustraciones"/>
              <w:keepNext/>
              <w:keepLines/>
              <w:tabs>
                <w:tab w:val="decimal" w:pos="593"/>
              </w:tabs>
              <w:jc w:val="right"/>
              <w:rPr>
                <w:snapToGrid w:val="0"/>
                <w:sz w:val="18"/>
                <w:szCs w:val="18"/>
                <w:u w:color="000000"/>
              </w:rPr>
            </w:pPr>
            <w:r w:rsidRPr="00364E74">
              <w:rPr>
                <w:snapToGrid w:val="0"/>
                <w:sz w:val="18"/>
                <w:szCs w:val="18"/>
                <w:u w:color="000000"/>
              </w:rPr>
              <w:t>6.515.913</w:t>
            </w:r>
          </w:p>
        </w:tc>
        <w:tc>
          <w:tcPr>
            <w:tcW w:w="597" w:type="pct"/>
            <w:tcBorders>
              <w:top w:val="nil"/>
              <w:left w:val="single" w:sz="4" w:space="0" w:color="auto"/>
              <w:bottom w:val="nil"/>
              <w:right w:val="single" w:sz="4" w:space="0" w:color="auto"/>
            </w:tcBorders>
            <w:shd w:val="clear" w:color="auto" w:fill="auto"/>
            <w:noWrap/>
            <w:vAlign w:val="bottom"/>
          </w:tcPr>
          <w:p w:rsidR="00BD1FD2" w:rsidRPr="00364E74" w:rsidRDefault="00364E74" w:rsidP="0067147D">
            <w:pPr>
              <w:pStyle w:val="Tabladeilustraciones"/>
              <w:keepNext/>
              <w:keepLines/>
              <w:tabs>
                <w:tab w:val="decimal" w:pos="593"/>
              </w:tabs>
              <w:rPr>
                <w:snapToGrid w:val="0"/>
                <w:sz w:val="18"/>
                <w:szCs w:val="18"/>
                <w:u w:color="000000"/>
              </w:rPr>
            </w:pPr>
            <w:r w:rsidRPr="00364E74">
              <w:rPr>
                <w:snapToGrid w:val="0"/>
                <w:sz w:val="18"/>
                <w:szCs w:val="18"/>
                <w:u w:color="000000"/>
              </w:rPr>
              <w:t>15</w:t>
            </w:r>
          </w:p>
        </w:tc>
        <w:tc>
          <w:tcPr>
            <w:tcW w:w="643" w:type="pct"/>
            <w:tcBorders>
              <w:top w:val="nil"/>
              <w:left w:val="single" w:sz="4" w:space="0" w:color="auto"/>
              <w:bottom w:val="nil"/>
              <w:right w:val="single" w:sz="4" w:space="0" w:color="auto"/>
            </w:tcBorders>
            <w:shd w:val="clear" w:color="auto" w:fill="auto"/>
            <w:noWrap/>
            <w:vAlign w:val="bottom"/>
          </w:tcPr>
          <w:p w:rsidR="00BD1FD2" w:rsidRPr="00364E74" w:rsidRDefault="00BD1FD2" w:rsidP="0067147D">
            <w:pPr>
              <w:pStyle w:val="Tabladeilustraciones"/>
              <w:keepNext/>
              <w:keepLines/>
              <w:tabs>
                <w:tab w:val="decimal" w:pos="1001"/>
              </w:tabs>
              <w:rPr>
                <w:snapToGrid w:val="0"/>
                <w:sz w:val="18"/>
                <w:szCs w:val="18"/>
                <w:u w:color="000000"/>
              </w:rPr>
            </w:pPr>
            <w:r w:rsidRPr="00364E74">
              <w:rPr>
                <w:snapToGrid w:val="0"/>
                <w:sz w:val="18"/>
                <w:szCs w:val="18"/>
                <w:u w:color="000000"/>
              </w:rPr>
              <w:t>6.821.373</w:t>
            </w:r>
          </w:p>
        </w:tc>
        <w:tc>
          <w:tcPr>
            <w:tcW w:w="552" w:type="pct"/>
            <w:tcBorders>
              <w:top w:val="nil"/>
              <w:left w:val="single" w:sz="4" w:space="0" w:color="auto"/>
              <w:bottom w:val="nil"/>
              <w:right w:val="single" w:sz="4" w:space="0" w:color="auto"/>
            </w:tcBorders>
            <w:shd w:val="clear" w:color="auto" w:fill="auto"/>
            <w:noWrap/>
            <w:vAlign w:val="bottom"/>
          </w:tcPr>
          <w:p w:rsidR="00BD1FD2" w:rsidRPr="0069291E" w:rsidRDefault="00BD1FD2" w:rsidP="0067147D">
            <w:pPr>
              <w:pStyle w:val="Tabladeilustraciones"/>
              <w:keepNext/>
              <w:keepLines/>
              <w:tabs>
                <w:tab w:val="decimal" w:pos="649"/>
              </w:tabs>
              <w:rPr>
                <w:snapToGrid w:val="0"/>
                <w:sz w:val="18"/>
                <w:szCs w:val="18"/>
                <w:u w:color="000000"/>
              </w:rPr>
            </w:pPr>
            <w:r w:rsidRPr="00364E74">
              <w:rPr>
                <w:snapToGrid w:val="0"/>
                <w:sz w:val="18"/>
                <w:szCs w:val="18"/>
                <w:u w:color="000000"/>
              </w:rPr>
              <w:t>15</w:t>
            </w:r>
          </w:p>
        </w:tc>
      </w:tr>
      <w:tr w:rsidR="00BD1FD2" w:rsidRPr="00EC546D" w:rsidTr="00BD1FD2">
        <w:trPr>
          <w:jc w:val="center"/>
        </w:trPr>
        <w:tc>
          <w:tcPr>
            <w:tcW w:w="2610" w:type="pct"/>
            <w:tcBorders>
              <w:top w:val="nil"/>
              <w:left w:val="single" w:sz="4" w:space="0" w:color="auto"/>
              <w:bottom w:val="single" w:sz="4" w:space="0" w:color="auto"/>
              <w:right w:val="single" w:sz="4" w:space="0" w:color="000000"/>
            </w:tcBorders>
            <w:shd w:val="clear" w:color="auto" w:fill="auto"/>
            <w:vAlign w:val="bottom"/>
          </w:tcPr>
          <w:p w:rsidR="00BD1FD2" w:rsidRPr="00EC546D" w:rsidRDefault="00BD1FD2" w:rsidP="0067147D">
            <w:pPr>
              <w:pStyle w:val="Tabladeilustraciones"/>
              <w:keepNext/>
              <w:keepLines/>
              <w:ind w:left="113" w:hanging="113"/>
              <w:rPr>
                <w:snapToGrid w:val="0"/>
                <w:sz w:val="18"/>
                <w:szCs w:val="18"/>
                <w:u w:color="000000"/>
              </w:rPr>
            </w:pPr>
            <w:r>
              <w:rPr>
                <w:snapToGrid w:val="0"/>
                <w:sz w:val="18"/>
                <w:szCs w:val="18"/>
                <w:u w:color="000000"/>
              </w:rPr>
              <w:t xml:space="preserve"> </w:t>
            </w:r>
          </w:p>
        </w:tc>
        <w:tc>
          <w:tcPr>
            <w:tcW w:w="597" w:type="pct"/>
            <w:tcBorders>
              <w:top w:val="nil"/>
              <w:left w:val="single" w:sz="4" w:space="0" w:color="000000"/>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597"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593"/>
              </w:tabs>
              <w:rPr>
                <w:snapToGrid w:val="0"/>
                <w:sz w:val="18"/>
                <w:szCs w:val="18"/>
                <w:u w:color="000000"/>
              </w:rPr>
            </w:pP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1001"/>
              </w:tabs>
              <w:rPr>
                <w:snapToGrid w:val="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BD1FD2" w:rsidRPr="00EC546D" w:rsidRDefault="00BD1FD2" w:rsidP="0067147D">
            <w:pPr>
              <w:pStyle w:val="Tabladeilustraciones"/>
              <w:keepNext/>
              <w:keepLines/>
              <w:tabs>
                <w:tab w:val="decimal" w:pos="649"/>
              </w:tabs>
              <w:rPr>
                <w:snapToGrid w:val="0"/>
                <w:sz w:val="18"/>
                <w:szCs w:val="18"/>
                <w:u w:color="000000"/>
              </w:rPr>
            </w:pPr>
          </w:p>
        </w:tc>
      </w:tr>
    </w:tbl>
    <w:p w:rsidR="00503EEF" w:rsidRDefault="00503EEF" w:rsidP="0067147D">
      <w:pPr>
        <w:pStyle w:val="Listaconnmeros"/>
        <w:keepLines/>
      </w:pPr>
    </w:p>
    <w:p w:rsidR="00503EEF" w:rsidRPr="00B7242C" w:rsidRDefault="00503EEF" w:rsidP="0067147D">
      <w:pPr>
        <w:pStyle w:val="Listaconnmeros"/>
        <w:keepLines/>
      </w:pPr>
      <w:r>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503EEF" w:rsidRPr="00B7242C" w:rsidRDefault="00503EEF" w:rsidP="0067147D">
      <w:pPr>
        <w:pStyle w:val="Listaconnmeros"/>
        <w:keepLines/>
      </w:pPr>
      <w:r>
        <w:tab/>
      </w:r>
      <w:r w:rsidRPr="00B7242C">
        <w:t>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en el ejercicio con un aplazamiento superior al plazo legal de pago.</w:t>
      </w:r>
    </w:p>
    <w:p w:rsidR="00D5260E" w:rsidRDefault="00D5260E" w:rsidP="0067147D">
      <w:pPr>
        <w:pStyle w:val="Listaconnmeros"/>
        <w:keepLines/>
      </w:pPr>
      <w:r>
        <w:t xml:space="preserve">      </w:t>
      </w:r>
      <w:r w:rsidRPr="00D5260E">
        <w:t>El plazo máximo legal</w:t>
      </w:r>
      <w:r>
        <w:t xml:space="preserve"> de pago aplicable al Grupo</w:t>
      </w:r>
      <w:r w:rsidRPr="00D5260E">
        <w:t xml:space="preserve"> en el ejercicio 2014 y 2013 según la Ley 3/2004, de 29 de diciembre, por la que se establecen medidas de lucha contra la morosidad en las operaciones comerciales, es de</w:t>
      </w:r>
      <w:r>
        <w:t xml:space="preserve"> 30 días, excepto que el Grupo</w:t>
      </w:r>
      <w:r w:rsidRPr="00D5260E">
        <w:t xml:space="preserve"> pacte con el acreedor una fecha superior, </w:t>
      </w:r>
      <w:r w:rsidR="00FB5331">
        <w:t>hasta 60 días.</w:t>
      </w:r>
      <w:r w:rsidR="00503EEF">
        <w:tab/>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t>11.</w:t>
      </w:r>
      <w:r w:rsidRPr="00EC546D">
        <w:tab/>
        <w:t>Existencias</w:t>
      </w:r>
    </w:p>
    <w:p w:rsidR="00503EEF" w:rsidRDefault="00503EEF" w:rsidP="0067147D">
      <w:pPr>
        <w:keepLines/>
      </w:pPr>
      <w:r w:rsidRPr="00EC546D">
        <w:t>El detalle de las existencias al 31 de diciembre de 201</w:t>
      </w:r>
      <w:r w:rsidR="00BD1FD2">
        <w:t>4</w:t>
      </w:r>
      <w:r w:rsidRPr="00EC546D">
        <w:t xml:space="preserve"> y 201</w:t>
      </w:r>
      <w:r w:rsidR="00BD1FD2">
        <w:t>3</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3.034.873</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1.479.454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c>
          <w:tcPr>
            <w:tcW w:w="1134" w:type="dxa"/>
            <w:tcBorders>
              <w:top w:val="nil"/>
              <w:left w:val="single" w:sz="4" w:space="0" w:color="auto"/>
              <w:bottom w:val="nil"/>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1.014.994</w:t>
            </w:r>
          </w:p>
        </w:tc>
      </w:tr>
      <w:tr w:rsidR="00EB129A" w:rsidRPr="008A23AC" w:rsidTr="00B82776">
        <w:trPr>
          <w:jc w:val="center"/>
        </w:trPr>
        <w:tc>
          <w:tcPr>
            <w:tcW w:w="3969" w:type="dxa"/>
            <w:tcBorders>
              <w:left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D50E66"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5.969.653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503EEF" w:rsidRDefault="00503EEF" w:rsidP="0067147D">
      <w:pPr>
        <w:keepLines/>
      </w:pPr>
    </w:p>
    <w:p w:rsidR="00503EEF" w:rsidRDefault="00503EEF" w:rsidP="0067147D">
      <w:pPr>
        <w:keepLines/>
      </w:pPr>
      <w:r w:rsidRPr="00EC546D">
        <w:t>El saldo de esta cuenta al 31 de diciembre de 201</w:t>
      </w:r>
      <w:r w:rsidR="00BD1FD2">
        <w:t>4</w:t>
      </w:r>
      <w:r w:rsidRPr="00EC546D">
        <w:t xml:space="preserve"> y 201</w:t>
      </w:r>
      <w:r w:rsidR="00BD1FD2">
        <w:t>3</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szCs w:val="0"/>
                <w:u w:color="000000"/>
              </w:rPr>
            </w:pPr>
            <w:r w:rsidRPr="00B56F71">
              <w:rPr>
                <w:snapToGrid w:val="0"/>
                <w:szCs w:val="0"/>
                <w:u w:color="000000"/>
              </w:rPr>
              <w:t>1.784.528</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szCs w:val="0"/>
                <w:u w:color="000000"/>
              </w:rPr>
              <w:t>1.</w:t>
            </w:r>
            <w:r w:rsidRPr="00412825">
              <w:rPr>
                <w:snapToGrid w:val="0"/>
                <w:color w:val="000000"/>
                <w:szCs w:val="0"/>
                <w:u w:color="000000"/>
              </w:rPr>
              <w:t>804</w:t>
            </w:r>
            <w:r w:rsidRPr="00412825">
              <w:rPr>
                <w:snapToGrid w:val="0"/>
                <w:szCs w:val="0"/>
                <w:u w:color="000000"/>
              </w:rPr>
              <w:t>.796</w:t>
            </w:r>
          </w:p>
        </w:tc>
      </w:tr>
      <w:tr w:rsidR="00EB129A"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sidRPr="00412825">
              <w:rPr>
                <w:snapToGrid w:val="0"/>
                <w:color w:val="000000"/>
                <w:szCs w:val="0"/>
                <w:u w:color="000000"/>
              </w:rPr>
              <w:t>Dotación neta del ejercicio</w:t>
            </w:r>
          </w:p>
        </w:tc>
        <w:tc>
          <w:tcPr>
            <w:tcW w:w="1134" w:type="dxa"/>
            <w:tcBorders>
              <w:top w:val="nil"/>
              <w:left w:val="single" w:sz="4" w:space="0" w:color="auto"/>
              <w:bottom w:val="nil"/>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c>
          <w:tcPr>
            <w:tcW w:w="1134" w:type="dxa"/>
            <w:tcBorders>
              <w:top w:val="nil"/>
              <w:left w:val="single" w:sz="4" w:space="0" w:color="auto"/>
              <w:bottom w:val="nil"/>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63.798</w:t>
            </w:r>
          </w:p>
        </w:tc>
      </w:tr>
      <w:tr w:rsidR="00EB129A"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rPr>
                <w:snapToGrid w:val="0"/>
                <w:color w:val="000000"/>
                <w:szCs w:val="0"/>
                <w:u w:color="000000"/>
              </w:rPr>
            </w:pPr>
            <w:r>
              <w:rPr>
                <w:snapToGrid w:val="0"/>
                <w:color w:val="000000"/>
                <w:szCs w:val="0"/>
                <w:u w:color="000000"/>
              </w:rPr>
              <w:t>Aplicación a la finalidad</w:t>
            </w:r>
          </w:p>
        </w:tc>
        <w:tc>
          <w:tcPr>
            <w:tcW w:w="1134" w:type="dxa"/>
            <w:tcBorders>
              <w:top w:val="nil"/>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Next/>
              <w:keepLines/>
              <w:tabs>
                <w:tab w:val="decimal" w:pos="893"/>
              </w:tabs>
              <w:jc w:val="right"/>
              <w:rPr>
                <w:snapToGrid w:val="0"/>
                <w:color w:val="000000"/>
                <w:szCs w:val="0"/>
                <w:u w:color="000000"/>
              </w:rPr>
            </w:pPr>
            <w:r w:rsidRPr="00412825">
              <w:rPr>
                <w:snapToGrid w:val="0"/>
                <w:color w:val="000000"/>
                <w:szCs w:val="0"/>
                <w:u w:color="000000"/>
              </w:rPr>
              <w:t>(84.066)</w:t>
            </w:r>
          </w:p>
        </w:tc>
      </w:tr>
      <w:tr w:rsidR="00EB129A"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129A" w:rsidRPr="00412825" w:rsidRDefault="00EB129A" w:rsidP="0067147D">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B56F71" w:rsidRDefault="00EB129A" w:rsidP="0067147D">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12825" w:rsidRDefault="00EB129A" w:rsidP="0067147D">
            <w:pPr>
              <w:pStyle w:val="Tabladeilustraciones"/>
              <w:keepLines/>
              <w:tabs>
                <w:tab w:val="decimal" w:pos="893"/>
              </w:tabs>
              <w:spacing w:before="40" w:after="40"/>
              <w:jc w:val="right"/>
              <w:rPr>
                <w:b/>
                <w:snapToGrid w:val="0"/>
                <w:szCs w:val="0"/>
                <w:u w:color="000000"/>
              </w:rPr>
            </w:pPr>
            <w:r w:rsidRPr="00412825">
              <w:rPr>
                <w:b/>
                <w:snapToGrid w:val="0"/>
                <w:szCs w:val="0"/>
                <w:u w:color="000000"/>
              </w:rPr>
              <w:t>1.784.528</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t>12.</w:t>
      </w:r>
      <w:r w:rsidRPr="00EC546D">
        <w:tab/>
        <w:t>Efectivo y otros activos líquidos equivalentes</w:t>
      </w:r>
    </w:p>
    <w:p w:rsidR="00503EEF" w:rsidRDefault="00503EEF" w:rsidP="0067147D">
      <w:pPr>
        <w:keepLines/>
      </w:pPr>
      <w:r w:rsidRPr="00EC546D">
        <w:t>El detalle de este epígrafe al 31 de diciembre de 201</w:t>
      </w:r>
      <w:r w:rsidR="00BD1FD2">
        <w:t>4</w:t>
      </w:r>
      <w:r w:rsidRPr="00EC546D">
        <w:t xml:space="preserve"> y 201</w:t>
      </w:r>
      <w:r w:rsidR="00BD1FD2">
        <w:t>3</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B82776" w:rsidRPr="00D34517" w:rsidRDefault="00FB5331" w:rsidP="0067147D">
            <w:pPr>
              <w:pStyle w:val="Tabladeilustraciones"/>
              <w:keepNext/>
              <w:keepLines/>
              <w:tabs>
                <w:tab w:val="decimal" w:pos="970"/>
              </w:tabs>
              <w:rPr>
                <w:snapToGrid w:val="0"/>
                <w:color w:val="000000"/>
                <w:szCs w:val="0"/>
                <w:u w:color="000000"/>
              </w:rPr>
            </w:pPr>
            <w:r>
              <w:rPr>
                <w:snapToGrid w:val="0"/>
                <w:color w:val="000000"/>
                <w:szCs w:val="0"/>
                <w:u w:color="000000"/>
              </w:rPr>
              <w:t>399.243</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392.</w:t>
            </w:r>
            <w:r>
              <w:rPr>
                <w:snapToGrid w:val="0"/>
                <w:color w:val="000000"/>
                <w:szCs w:val="0"/>
                <w:u w:color="000000"/>
              </w:rPr>
              <w:t>320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8.333.709</w:t>
            </w:r>
          </w:p>
        </w:tc>
        <w:tc>
          <w:tcPr>
            <w:tcW w:w="1118" w:type="dxa"/>
            <w:tcBorders>
              <w:left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9.827.160</w:t>
            </w:r>
          </w:p>
        </w:tc>
      </w:tr>
      <w:tr w:rsidR="00B82776" w:rsidRPr="00F76F42" w:rsidTr="00B82776">
        <w:trPr>
          <w:jc w:val="center"/>
        </w:trPr>
        <w:tc>
          <w:tcPr>
            <w:tcW w:w="3400" w:type="dxa"/>
            <w:tcBorders>
              <w:left w:val="single" w:sz="4" w:space="0" w:color="auto"/>
              <w:right w:val="single" w:sz="4" w:space="0" w:color="auto"/>
            </w:tcBorders>
            <w:shd w:val="clear" w:color="auto" w:fill="auto"/>
            <w:noWrap/>
            <w:vAlign w:val="bottom"/>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rPr>
                <w:snapToGrid w:val="0"/>
                <w:color w:val="000000"/>
                <w:szCs w:val="0"/>
                <w:u w:color="000000"/>
              </w:rPr>
            </w:pPr>
            <w:r>
              <w:rPr>
                <w:snapToGrid w:val="0"/>
                <w:color w:val="000000"/>
                <w:szCs w:val="0"/>
                <w:u w:color="000000"/>
              </w:rPr>
              <w:t>36.647.107</w:t>
            </w:r>
          </w:p>
        </w:tc>
        <w:tc>
          <w:tcPr>
            <w:tcW w:w="1118" w:type="dxa"/>
            <w:tcBorders>
              <w:left w:val="single" w:sz="4" w:space="0" w:color="auto"/>
              <w:bottom w:val="single" w:sz="4" w:space="0" w:color="auto"/>
              <w:right w:val="single" w:sz="4" w:space="0" w:color="auto"/>
            </w:tcBorders>
            <w:shd w:val="clear" w:color="auto" w:fill="auto"/>
            <w:vAlign w:val="bottom"/>
          </w:tcPr>
          <w:p w:rsidR="00B82776" w:rsidRPr="00D34517" w:rsidRDefault="00B82776" w:rsidP="0067147D">
            <w:pPr>
              <w:pStyle w:val="Tabladeilustraciones"/>
              <w:keepNext/>
              <w:keepLines/>
              <w:tabs>
                <w:tab w:val="decimal" w:pos="970"/>
              </w:tabs>
              <w:rPr>
                <w:snapToGrid w:val="0"/>
                <w:color w:val="000000"/>
                <w:szCs w:val="0"/>
                <w:u w:color="000000"/>
              </w:rPr>
            </w:pPr>
            <w:r w:rsidRPr="00D34517">
              <w:rPr>
                <w:snapToGrid w:val="0"/>
                <w:color w:val="000000"/>
                <w:szCs w:val="0"/>
                <w:u w:color="000000"/>
              </w:rPr>
              <w:t>23.576.039</w:t>
            </w:r>
          </w:p>
        </w:tc>
      </w:tr>
      <w:tr w:rsidR="00B8277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D34517" w:rsidRDefault="00D5260E" w:rsidP="0067147D">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D34517" w:rsidRDefault="00B82776" w:rsidP="0067147D">
            <w:pPr>
              <w:pStyle w:val="Tabladeilustraciones"/>
              <w:keepNext/>
              <w:keepLines/>
              <w:tabs>
                <w:tab w:val="decimal" w:pos="970"/>
              </w:tabs>
              <w:spacing w:before="40" w:after="40" w:line="0" w:lineRule="atLeast"/>
              <w:rPr>
                <w:b/>
                <w:snapToGrid w:val="0"/>
                <w:szCs w:val="0"/>
                <w:u w:color="000000"/>
              </w:rPr>
            </w:pPr>
            <w:r w:rsidRPr="00D34517">
              <w:rPr>
                <w:b/>
                <w:snapToGrid w:val="0"/>
                <w:szCs w:val="0"/>
                <w:u w:color="000000"/>
              </w:rPr>
              <w:t>33.795.519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 xml:space="preserve">en varias entidades financieras con vencimiento en enero.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503EEF" w:rsidRDefault="00503EEF" w:rsidP="0067147D">
      <w:pPr>
        <w:pStyle w:val="Ttulo4"/>
      </w:pPr>
      <w:r>
        <w:t>13.</w:t>
      </w:r>
      <w:r>
        <w:tab/>
        <w:t>Patrimonio Neto</w:t>
      </w:r>
    </w:p>
    <w:p w:rsidR="00503EEF" w:rsidRPr="00D85B8F" w:rsidRDefault="00503EEF" w:rsidP="0067147D">
      <w:pPr>
        <w:pStyle w:val="Ttulo5"/>
      </w:pPr>
      <w:bookmarkStart w:id="17" w:name="_956660419"/>
      <w:bookmarkStart w:id="18" w:name="_927531701"/>
      <w:bookmarkStart w:id="19" w:name="_956671590"/>
      <w:bookmarkStart w:id="20" w:name="_957199430"/>
      <w:bookmarkEnd w:id="17"/>
      <w:bookmarkEnd w:id="18"/>
      <w:bookmarkEnd w:id="19"/>
      <w:bookmarkEnd w:id="20"/>
      <w:r w:rsidRPr="00D85B8F">
        <w:t>13.1 Fondos Propios</w:t>
      </w:r>
    </w:p>
    <w:p w:rsidR="00503EEF" w:rsidRPr="00D85B8F" w:rsidRDefault="00503EEF" w:rsidP="0067147D">
      <w:pPr>
        <w:pStyle w:val="Listaconnmeros2"/>
        <w:keepLines/>
      </w:pPr>
      <w:r w:rsidRPr="00D85B8F">
        <w:t>a.</w:t>
      </w:r>
      <w:r w:rsidRPr="00D85B8F">
        <w:tab/>
        <w:t>Dotación Fundacional</w:t>
      </w:r>
    </w:p>
    <w:p w:rsidR="00503EEF" w:rsidRPr="00D85B8F" w:rsidRDefault="00503EEF" w:rsidP="0067147D">
      <w:pPr>
        <w:pStyle w:val="Listaconnmeros2"/>
        <w:keepLines/>
      </w:pPr>
      <w:bookmarkStart w:id="21" w:name="_956660420"/>
      <w:bookmarkStart w:id="22" w:name="_925283281"/>
      <w:bookmarkStart w:id="23" w:name="_956671719"/>
      <w:bookmarkStart w:id="24" w:name="_957604012"/>
      <w:bookmarkEnd w:id="21"/>
      <w:bookmarkEnd w:id="22"/>
      <w:bookmarkEnd w:id="23"/>
      <w:bookmarkEnd w:id="24"/>
      <w:r w:rsidRPr="00D85B8F">
        <w:tab/>
        <w:t xml:space="preserve">La Entidad dominante,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B82776">
        <w:t>4</w:t>
      </w:r>
      <w:r w:rsidRPr="000020D5">
        <w:t xml:space="preserve"> y 201</w:t>
      </w:r>
      <w:r w:rsidR="00B82776">
        <w:t>3</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67147D">
            <w:pPr>
              <w:pStyle w:val="Tabladeilustraciones"/>
              <w:keepNext/>
              <w:keepLines/>
              <w:jc w:val="center"/>
              <w:rPr>
                <w:snapToGrid w:val="0"/>
                <w:szCs w:val="0"/>
                <w:u w:color="000000"/>
              </w:rPr>
            </w:pPr>
            <w:r w:rsidRPr="00D85B8F">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jc w:val="center"/>
              <w:rPr>
                <w:snapToGrid w:val="0"/>
                <w:szCs w:val="0"/>
                <w:u w:color="000000"/>
              </w:rPr>
            </w:pPr>
            <w:r w:rsidRPr="00D85B8F">
              <w:rPr>
                <w:snapToGrid w:val="0"/>
                <w:szCs w:val="0"/>
                <w:u w:color="000000"/>
              </w:rPr>
              <w:t>2013</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Reservas de la Entidad dominante:</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220.051.140</w:t>
            </w:r>
          </w:p>
        </w:tc>
        <w:tc>
          <w:tcPr>
            <w:tcW w:w="1134" w:type="dxa"/>
            <w:tcBorders>
              <w:left w:val="single" w:sz="4" w:space="0" w:color="auto"/>
              <w:bottom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r w:rsidRPr="00D85B8F">
              <w:rPr>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220.051.140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b/>
                <w:snapToGrid w:val="0"/>
                <w:szCs w:val="0"/>
                <w:u w:color="000000"/>
              </w:rPr>
            </w:pPr>
            <w:r w:rsidRPr="00D85B8F">
              <w:rPr>
                <w:b/>
                <w:snapToGrid w:val="0"/>
                <w:szCs w:val="0"/>
                <w:u w:color="000000"/>
              </w:rPr>
              <w:t>219.082.854</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(72.190.</w:t>
            </w:r>
            <w:r w:rsidR="009B483A">
              <w:rPr>
                <w:snapToGrid w:val="0"/>
                <w:szCs w:val="0"/>
                <w:u w:color="000000"/>
              </w:rPr>
              <w:t>811</w:t>
            </w:r>
            <w:r w:rsidRPr="00D85B8F">
              <w:rPr>
                <w:snapToGrid w:val="0"/>
                <w:szCs w:val="0"/>
                <w:u w:color="000000"/>
              </w:rPr>
              <w:t>)</w:t>
            </w:r>
          </w:p>
        </w:tc>
        <w:tc>
          <w:tcPr>
            <w:tcW w:w="1134" w:type="dxa"/>
            <w:tcBorders>
              <w:top w:val="single" w:sz="4" w:space="0" w:color="auto"/>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rPr>
                <w:snapToGrid w:val="0"/>
                <w:szCs w:val="0"/>
                <w:u w:color="000000"/>
              </w:rPr>
            </w:pPr>
            <w:r w:rsidRPr="00D85B8F">
              <w:rPr>
                <w:snapToGrid w:val="0"/>
                <w:szCs w:val="0"/>
                <w:u w:color="000000"/>
              </w:rPr>
              <w:t>(70.855.961)</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D85B8F" w:rsidRPr="00D85B8F" w:rsidRDefault="00D85B8F" w:rsidP="0067147D">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szCs w:val="0"/>
                <w:u w:color="000000"/>
              </w:rPr>
              <w:t>13.920.675</w:t>
            </w:r>
          </w:p>
        </w:tc>
        <w:tc>
          <w:tcPr>
            <w:tcW w:w="1134" w:type="dxa"/>
            <w:tcBorders>
              <w:left w:val="single" w:sz="4" w:space="0" w:color="auto"/>
              <w:bottom w:val="nil"/>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1004"/>
              </w:tabs>
              <w:rPr>
                <w:snapToGrid w:val="0"/>
                <w:szCs w:val="0"/>
                <w:u w:color="000000"/>
              </w:rPr>
            </w:pPr>
            <w:r w:rsidRPr="00D85B8F">
              <w:rPr>
                <w:snapToGrid w:val="0"/>
                <w:color w:val="000000"/>
                <w:sz w:val="18"/>
                <w:szCs w:val="0"/>
                <w:u w:color="000000"/>
              </w:rPr>
              <w:t>13.201.722</w:t>
            </w:r>
          </w:p>
        </w:tc>
      </w:tr>
      <w:tr w:rsidR="00D85B8F" w:rsidRPr="00D85B8F" w:rsidTr="00B82776">
        <w:trPr>
          <w:jc w:val="center"/>
        </w:trPr>
        <w:tc>
          <w:tcPr>
            <w:tcW w:w="4535" w:type="dxa"/>
            <w:tcBorders>
              <w:left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sidR="009B483A">
              <w:rPr>
                <w:b/>
                <w:snapToGrid w:val="0"/>
                <w:szCs w:val="0"/>
                <w:u w:color="000000"/>
              </w:rPr>
              <w:t>136</w:t>
            </w:r>
            <w:r w:rsidRPr="00D85B8F">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(57.654.239)</w:t>
            </w:r>
          </w:p>
        </w:tc>
      </w:tr>
      <w:tr w:rsidR="00D85B8F"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85B8F"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sidR="009B483A">
              <w:rPr>
                <w:b/>
                <w:snapToGrid w:val="0"/>
                <w:szCs w:val="0"/>
                <w:u w:color="000000"/>
              </w:rPr>
              <w:t>781</w:t>
            </w:r>
            <w:r w:rsidRPr="00D85B8F">
              <w:rPr>
                <w:b/>
                <w:snapToGrid w:val="0"/>
                <w:szCs w:val="0"/>
                <w:u w:color="000000"/>
              </w:rPr>
              <w:t>.</w:t>
            </w:r>
            <w:r w:rsidR="009B483A">
              <w:rPr>
                <w:b/>
                <w:snapToGrid w:val="0"/>
                <w:szCs w:val="0"/>
                <w:u w:color="000000"/>
              </w:rPr>
              <w:t>004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85B8F" w:rsidRPr="00D34517" w:rsidRDefault="00D85B8F" w:rsidP="0067147D">
            <w:pPr>
              <w:pStyle w:val="Tabladeilustraciones"/>
              <w:keepNext/>
              <w:keepLines/>
              <w:tabs>
                <w:tab w:val="decimal" w:pos="635"/>
              </w:tabs>
              <w:spacing w:before="40" w:after="40"/>
              <w:rPr>
                <w:b/>
                <w:snapToGrid w:val="0"/>
                <w:szCs w:val="0"/>
                <w:u w:color="000000"/>
              </w:rPr>
            </w:pPr>
            <w:r w:rsidRPr="00D85B8F">
              <w:rPr>
                <w:b/>
                <w:snapToGrid w:val="0"/>
                <w:szCs w:val="0"/>
                <w:u w:color="000000"/>
              </w:rPr>
              <w:t>161.428.615</w:t>
            </w:r>
          </w:p>
        </w:tc>
      </w:tr>
    </w:tbl>
    <w:p w:rsidR="00503EEF" w:rsidRDefault="00503EEF" w:rsidP="0067147D">
      <w:pPr>
        <w:keepLines/>
      </w:pPr>
    </w:p>
    <w:p w:rsidR="00503EEF" w:rsidRDefault="00503EEF" w:rsidP="0067147D">
      <w:pPr>
        <w:pStyle w:val="Ttulo5"/>
      </w:pPr>
      <w:bookmarkStart w:id="25" w:name="_956660422"/>
      <w:bookmarkStart w:id="26" w:name="_925284021"/>
      <w:bookmarkStart w:id="27" w:name="_956671824"/>
      <w:bookmarkStart w:id="28" w:name="_957604092"/>
      <w:bookmarkEnd w:id="25"/>
      <w:bookmarkEnd w:id="26"/>
      <w:bookmarkEnd w:id="27"/>
      <w:bookmarkEnd w:id="28"/>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993"/>
        <w:gridCol w:w="850"/>
        <w:gridCol w:w="883"/>
        <w:gridCol w:w="1020"/>
        <w:gridCol w:w="1020"/>
        <w:gridCol w:w="1020"/>
        <w:gridCol w:w="1020"/>
      </w:tblGrid>
      <w:tr w:rsidR="004D674E" w:rsidRPr="00FA5C19" w:rsidTr="007B0D68">
        <w:trPr>
          <w:jc w:val="center"/>
        </w:trPr>
        <w:tc>
          <w:tcPr>
            <w:tcW w:w="2835"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Euros</w:t>
            </w: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p>
        </w:tc>
      </w:tr>
      <w:tr w:rsidR="004D674E" w:rsidRPr="00FA5C19" w:rsidTr="004D674E">
        <w:trPr>
          <w:jc w:val="center"/>
        </w:trPr>
        <w:tc>
          <w:tcPr>
            <w:tcW w:w="2835" w:type="dxa"/>
            <w:tcBorders>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4D674E" w:rsidRPr="00FA5C19" w:rsidTr="004D674E">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4D674E" w:rsidRPr="00FF0D6F" w:rsidRDefault="004D674E"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4D674E" w:rsidRPr="00FA5C19" w:rsidRDefault="004D674E" w:rsidP="007B0D68">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4D674E" w:rsidRPr="00FA5C19" w:rsidTr="004D674E">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p>
        </w:tc>
      </w:tr>
      <w:tr w:rsidR="004D674E" w:rsidRPr="00FC6463" w:rsidTr="004D674E">
        <w:trPr>
          <w:jc w:val="center"/>
        </w:trPr>
        <w:tc>
          <w:tcPr>
            <w:tcW w:w="2835" w:type="dxa"/>
            <w:tcBorders>
              <w:left w:val="single" w:sz="4" w:space="0" w:color="auto"/>
              <w:right w:val="single" w:sz="4" w:space="0" w:color="auto"/>
            </w:tcBorders>
            <w:shd w:val="clear" w:color="auto" w:fill="auto"/>
            <w:noWrap/>
            <w:vAlign w:val="bottom"/>
            <w:hideMark/>
          </w:tcPr>
          <w:p w:rsidR="004D674E" w:rsidRPr="00FA5C19" w:rsidRDefault="004D674E"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4D674E" w:rsidRPr="00FB5331" w:rsidRDefault="004D674E" w:rsidP="0067147D">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4D674E" w:rsidRPr="00FA5C19" w:rsidRDefault="004D674E" w:rsidP="0067147D">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4D674E" w:rsidRPr="00FA5C19" w:rsidRDefault="004D674E" w:rsidP="007B0D68">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4D674E" w:rsidRPr="00FA5C19" w:rsidRDefault="004D674E" w:rsidP="0067147D">
            <w:pPr>
              <w:pStyle w:val="Tabladeilustraciones"/>
              <w:keepNext/>
              <w:keepLines/>
              <w:tabs>
                <w:tab w:val="decimal" w:pos="816"/>
              </w:tabs>
              <w:rPr>
                <w:snapToGrid w:val="0"/>
                <w:sz w:val="16"/>
                <w:szCs w:val="0"/>
                <w:u w:color="000000"/>
              </w:rPr>
            </w:pPr>
            <w:bookmarkStart w:id="29" w:name="OLE_LINK2"/>
            <w:r>
              <w:rPr>
                <w:snapToGrid w:val="0"/>
                <w:sz w:val="16"/>
                <w:szCs w:val="0"/>
                <w:u w:color="000000"/>
              </w:rPr>
              <w:t>533.654</w:t>
            </w:r>
            <w:bookmarkEnd w:id="29"/>
          </w:p>
        </w:tc>
        <w:tc>
          <w:tcPr>
            <w:tcW w:w="1020" w:type="dxa"/>
            <w:tcBorders>
              <w:left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r>
              <w:rPr>
                <w:snapToGrid w:val="0"/>
                <w:sz w:val="16"/>
                <w:szCs w:val="0"/>
                <w:u w:color="000000"/>
              </w:rPr>
              <w:t>135.920.815</w:t>
            </w:r>
          </w:p>
        </w:tc>
      </w:tr>
      <w:tr w:rsidR="004D674E" w:rsidRPr="00FC6463" w:rsidTr="004D674E">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4D674E" w:rsidRPr="00FC6463" w:rsidRDefault="004D674E"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4D674E" w:rsidRPr="00FC6463" w:rsidRDefault="004D674E" w:rsidP="007B0D68">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4D674E" w:rsidRPr="00FC6463" w:rsidRDefault="004D674E" w:rsidP="0067147D">
            <w:pPr>
              <w:pStyle w:val="Tabladeilustraciones"/>
              <w:keepLines/>
              <w:tabs>
                <w:tab w:val="decimal" w:pos="816"/>
              </w:tabs>
              <w:rPr>
                <w:snapToGrid w:val="0"/>
                <w:sz w:val="16"/>
                <w:szCs w:val="0"/>
                <w:u w:color="000000"/>
              </w:rPr>
            </w:pPr>
          </w:p>
        </w:tc>
      </w:tr>
    </w:tbl>
    <w:p w:rsidR="00B82776" w:rsidRDefault="00B82776" w:rsidP="0067147D">
      <w:pPr>
        <w:keepLines/>
      </w:pPr>
    </w:p>
    <w:p w:rsidR="00503EEF" w:rsidRDefault="00503EEF" w:rsidP="0067147D">
      <w:pPr>
        <w:pStyle w:val="Ttulo6"/>
      </w:pPr>
      <w:r>
        <w:t>Ejercicio 2013</w:t>
      </w:r>
    </w:p>
    <w:tbl>
      <w:tblPr>
        <w:tblW w:w="1046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993"/>
        <w:gridCol w:w="850"/>
        <w:gridCol w:w="992"/>
        <w:gridCol w:w="851"/>
        <w:gridCol w:w="883"/>
        <w:gridCol w:w="1020"/>
        <w:gridCol w:w="1020"/>
        <w:gridCol w:w="1020"/>
      </w:tblGrid>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jc w:val="center"/>
              <w:rPr>
                <w:snapToGrid w:val="0"/>
                <w:sz w:val="16"/>
                <w:szCs w:val="0"/>
                <w:u w:color="000000"/>
              </w:rPr>
            </w:pPr>
          </w:p>
        </w:tc>
        <w:tc>
          <w:tcPr>
            <w:tcW w:w="7629" w:type="dxa"/>
            <w:gridSpan w:val="8"/>
            <w:tcBorders>
              <w:top w:val="single" w:sz="4" w:space="0" w:color="auto"/>
              <w:left w:val="single" w:sz="4" w:space="0" w:color="auto"/>
              <w:bottom w:val="single" w:sz="4" w:space="0" w:color="auto"/>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Euros</w:t>
            </w: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85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p>
        </w:tc>
      </w:tr>
      <w:tr w:rsidR="00503EEF" w:rsidRPr="00FA5C19" w:rsidTr="00B82776">
        <w:trPr>
          <w:jc w:val="center"/>
        </w:trPr>
        <w:tc>
          <w:tcPr>
            <w:tcW w:w="2835" w:type="dxa"/>
            <w:tcBorders>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de Nuevas</w:t>
            </w:r>
          </w:p>
        </w:tc>
        <w:tc>
          <w:tcPr>
            <w:tcW w:w="851"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883"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nil"/>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503EEF" w:rsidRPr="00FA5C19" w:rsidTr="00B82776">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2013</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Concesiones</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Retiros</w:t>
            </w:r>
          </w:p>
        </w:tc>
        <w:tc>
          <w:tcPr>
            <w:tcW w:w="883" w:type="dxa"/>
            <w:tcBorders>
              <w:top w:val="nil"/>
              <w:left w:val="single" w:sz="4" w:space="0" w:color="auto"/>
              <w:bottom w:val="single" w:sz="4" w:space="0" w:color="auto"/>
              <w:right w:val="single" w:sz="4" w:space="0" w:color="auto"/>
            </w:tcBorders>
            <w:shd w:val="clear" w:color="auto" w:fill="auto"/>
            <w:noWrap/>
            <w:vAlign w:val="bottom"/>
            <w:hideMark/>
          </w:tcPr>
          <w:p w:rsidR="00503EEF" w:rsidRPr="00FF0D6F" w:rsidRDefault="00503EEF" w:rsidP="0067147D">
            <w:pPr>
              <w:pStyle w:val="Tabladeilustraciones"/>
              <w:keepNext/>
              <w:keepLines/>
              <w:jc w:val="center"/>
              <w:rPr>
                <w:snapToGrid w:val="0"/>
                <w:sz w:val="16"/>
                <w:szCs w:val="0"/>
                <w:u w:color="000000"/>
              </w:rPr>
            </w:pPr>
            <w:r>
              <w:rPr>
                <w:snapToGrid w:val="0"/>
                <w:sz w:val="16"/>
                <w:szCs w:val="0"/>
                <w:u w:color="000000"/>
              </w:rPr>
              <w:t>(Nota 13.3)</w:t>
            </w:r>
          </w:p>
        </w:tc>
        <w:tc>
          <w:tcPr>
            <w:tcW w:w="1020" w:type="dxa"/>
            <w:tcBorders>
              <w:top w:val="nil"/>
              <w:left w:val="single" w:sz="4" w:space="0" w:color="auto"/>
              <w:bottom w:val="single" w:sz="4" w:space="0" w:color="auto"/>
              <w:right w:val="single" w:sz="4" w:space="0" w:color="auto"/>
            </w:tcBorders>
            <w:shd w:val="clear" w:color="auto" w:fill="auto"/>
            <w:vAlign w:val="bottom"/>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503EEF" w:rsidRPr="00FA5C19" w:rsidTr="00B82776">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p>
        </w:tc>
      </w:tr>
      <w:tr w:rsidR="00503EEF" w:rsidRPr="00FC6463" w:rsidTr="00B82776">
        <w:trPr>
          <w:jc w:val="center"/>
        </w:trPr>
        <w:tc>
          <w:tcPr>
            <w:tcW w:w="2835" w:type="dxa"/>
            <w:tcBorders>
              <w:left w:val="single" w:sz="4" w:space="0" w:color="auto"/>
              <w:right w:val="single" w:sz="4" w:space="0" w:color="auto"/>
            </w:tcBorders>
            <w:shd w:val="clear" w:color="auto" w:fill="auto"/>
            <w:noWrap/>
            <w:vAlign w:val="bottom"/>
            <w:hideMark/>
          </w:tcPr>
          <w:p w:rsidR="00503EEF" w:rsidRPr="00FA5C19" w:rsidRDefault="00503EEF"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 xml:space="preserve">127.734.508 </w:t>
            </w:r>
          </w:p>
        </w:tc>
        <w:tc>
          <w:tcPr>
            <w:tcW w:w="85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921"/>
              </w:tabs>
              <w:rPr>
                <w:snapToGrid w:val="0"/>
                <w:sz w:val="16"/>
                <w:szCs w:val="0"/>
                <w:u w:color="000000"/>
              </w:rPr>
            </w:pPr>
            <w:r w:rsidRPr="00FA5C19">
              <w:rPr>
                <w:snapToGrid w:val="0"/>
                <w:sz w:val="16"/>
                <w:szCs w:val="0"/>
                <w:u w:color="000000"/>
              </w:rPr>
              <w:t>5.583.593</w:t>
            </w:r>
          </w:p>
        </w:tc>
        <w:tc>
          <w:tcPr>
            <w:tcW w:w="992"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(76.364)</w:t>
            </w:r>
          </w:p>
        </w:tc>
        <w:tc>
          <w:tcPr>
            <w:tcW w:w="851"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(566.384)</w:t>
            </w:r>
          </w:p>
        </w:tc>
        <w:tc>
          <w:tcPr>
            <w:tcW w:w="883"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(418.598)</w:t>
            </w:r>
          </w:p>
        </w:tc>
        <w:tc>
          <w:tcPr>
            <w:tcW w:w="1020" w:type="dxa"/>
            <w:tcBorders>
              <w:left w:val="single" w:sz="4" w:space="0" w:color="auto"/>
              <w:right w:val="single" w:sz="4" w:space="0" w:color="auto"/>
            </w:tcBorders>
            <w:shd w:val="clear" w:color="auto" w:fill="auto"/>
          </w:tcPr>
          <w:p w:rsidR="00503EEF" w:rsidRPr="00FA5C19" w:rsidRDefault="00503EEF" w:rsidP="0067147D">
            <w:pPr>
              <w:pStyle w:val="Tabladeilustraciones"/>
              <w:keepNext/>
              <w:keepLines/>
              <w:tabs>
                <w:tab w:val="decimal" w:pos="893"/>
              </w:tabs>
              <w:rPr>
                <w:snapToGrid w:val="0"/>
                <w:sz w:val="16"/>
                <w:szCs w:val="0"/>
                <w:u w:color="000000"/>
              </w:rPr>
            </w:pPr>
            <w:r w:rsidRPr="00FA5C19">
              <w:rPr>
                <w:snapToGrid w:val="0"/>
                <w:sz w:val="16"/>
                <w:szCs w:val="0"/>
                <w:u w:color="000000"/>
              </w:rPr>
              <w:t>(2.433.092)</w:t>
            </w:r>
          </w:p>
        </w:tc>
        <w:tc>
          <w:tcPr>
            <w:tcW w:w="1020" w:type="dxa"/>
            <w:tcBorders>
              <w:top w:val="nil"/>
              <w:left w:val="single" w:sz="4" w:space="0" w:color="auto"/>
              <w:bottom w:val="nil"/>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654.372</w:t>
            </w:r>
          </w:p>
        </w:tc>
        <w:tc>
          <w:tcPr>
            <w:tcW w:w="1020" w:type="dxa"/>
            <w:tcBorders>
              <w:left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r>
      <w:tr w:rsidR="00503EEF" w:rsidRPr="00FC6463" w:rsidTr="00B82776">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921"/>
              </w:tabs>
              <w:rPr>
                <w:snapToGrid w:val="0"/>
                <w:sz w:val="16"/>
                <w:szCs w:val="0"/>
                <w:u w:color="000000"/>
              </w:rPr>
            </w:pPr>
          </w:p>
        </w:tc>
        <w:tc>
          <w:tcPr>
            <w:tcW w:w="992" w:type="dxa"/>
            <w:tcBorders>
              <w:top w:val="nil"/>
              <w:left w:val="single" w:sz="4" w:space="0" w:color="auto"/>
              <w:bottom w:val="single" w:sz="4" w:space="0" w:color="auto"/>
              <w:right w:val="single" w:sz="4" w:space="0" w:color="auto"/>
            </w:tcBorders>
            <w:shd w:val="clear" w:color="auto" w:fill="auto"/>
            <w:noWrap/>
            <w:vAlign w:val="bottom"/>
          </w:tcPr>
          <w:p w:rsidR="00503EEF" w:rsidRPr="00FA5C19" w:rsidRDefault="00503EEF" w:rsidP="0067147D">
            <w:pPr>
              <w:pStyle w:val="Tabladeilustraciones"/>
              <w:keepNext/>
              <w:keepLines/>
              <w:tabs>
                <w:tab w:val="decimal" w:pos="893"/>
              </w:tabs>
              <w:rPr>
                <w:snapToGrid w:val="0"/>
                <w:sz w:val="16"/>
                <w:szCs w:val="0"/>
                <w:u w:color="000000"/>
              </w:rPr>
            </w:pPr>
          </w:p>
        </w:tc>
        <w:tc>
          <w:tcPr>
            <w:tcW w:w="851"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FC6463" w:rsidRDefault="00503EEF" w:rsidP="0067147D">
            <w:pPr>
              <w:pStyle w:val="Tabladeilustraciones"/>
              <w:keepNext/>
              <w:keepLines/>
              <w:tabs>
                <w:tab w:val="decimal" w:pos="893"/>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503EEF" w:rsidRPr="00FC6463" w:rsidRDefault="00503EEF" w:rsidP="0067147D">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503EEF" w:rsidRDefault="00503EEF" w:rsidP="0067147D">
      <w:pPr>
        <w:pStyle w:val="Listaconnmeros"/>
        <w:keepLines/>
      </w:pPr>
      <w:bookmarkStart w:id="30" w:name="_956672314"/>
      <w:bookmarkStart w:id="31" w:name="_957199521"/>
      <w:bookmarkStart w:id="32" w:name="_957607186"/>
      <w:bookmarkStart w:id="33" w:name="_958235845"/>
      <w:bookmarkEnd w:id="30"/>
      <w:bookmarkEnd w:id="31"/>
      <w:bookmarkEnd w:id="32"/>
      <w:bookmarkEnd w:id="33"/>
      <w:r>
        <w:tab/>
      </w:r>
      <w:r w:rsidRPr="00254A88">
        <w:t xml:space="preserve">Las subvenciones concedidas por ONCE a la Entidad dominante ascienden a </w:t>
      </w:r>
      <w:r w:rsidR="00A90624">
        <w:t>116.548.660</w:t>
      </w:r>
      <w:r>
        <w:t xml:space="preserve"> </w:t>
      </w:r>
      <w:r w:rsidRPr="00254A88">
        <w:t>euros (</w:t>
      </w:r>
      <w:r w:rsidR="00B82776" w:rsidRPr="00254A88">
        <w:t>111.233.291</w:t>
      </w:r>
      <w:r w:rsidRPr="00254A88">
        <w:t xml:space="preserve"> euros en 201</w:t>
      </w:r>
      <w:r w:rsidR="00B82776">
        <w:t>3</w:t>
      </w:r>
      <w:r w:rsidRPr="00254A88">
        <w:t>) y se destinan fundamentalmente a la inversión en capital en las empresas del</w:t>
      </w:r>
      <w:r>
        <w:t xml:space="preserve"> </w:t>
      </w:r>
      <w:r w:rsidRPr="00254A88">
        <w:t>Grupo, así como a inmovilizado material e intangible. La subvención correspondiente a 201</w:t>
      </w:r>
      <w:r w:rsidR="00B82776">
        <w:t>4</w:t>
      </w:r>
      <w:r w:rsidRPr="00254A88">
        <w:t xml:space="preserve"> ha ascendido a </w:t>
      </w:r>
      <w:r w:rsidR="00A90624">
        <w:t>5.507.243</w:t>
      </w:r>
      <w:r w:rsidRPr="00254A88">
        <w:t xml:space="preserve"> euros (</w:t>
      </w:r>
      <w:r w:rsidR="00B82776" w:rsidRPr="00254A88">
        <w:t>5.562.528</w:t>
      </w:r>
      <w:r w:rsidR="00B82776">
        <w:t xml:space="preserve"> </w:t>
      </w:r>
      <w:r>
        <w:t>euros en 201</w:t>
      </w:r>
      <w:r w:rsidR="00B82776">
        <w:t>3</w:t>
      </w:r>
      <w:r>
        <w:t>) (véase Nota 18.1).</w:t>
      </w:r>
    </w:p>
    <w:p w:rsidR="00503EEF" w:rsidRDefault="00503EEF" w:rsidP="0067147D">
      <w:pPr>
        <w:pStyle w:val="Listaconnmeros"/>
        <w:keepLines/>
      </w:pPr>
      <w:r>
        <w:tab/>
        <w:t>Para el resto de entidades filiales, las</w:t>
      </w:r>
      <w:r w:rsidRPr="00166240">
        <w:t xml:space="preserve"> subvenciones han sido concedidas básicamente </w:t>
      </w:r>
      <w:r w:rsidR="00BB564F">
        <w:t xml:space="preserve">por entidades locales y autonómicas </w:t>
      </w:r>
      <w:r w:rsidRPr="00166240">
        <w:t>para financiar parcialmente la inversión en locales y maquinaria y están condicionadas a la creación de puestos de trabajo estables para personas con discapacidad.</w:t>
      </w:r>
      <w:r>
        <w:t xml:space="preserve"> </w:t>
      </w:r>
    </w:p>
    <w:p w:rsidR="00503EEF" w:rsidRDefault="00503EEF" w:rsidP="0067147D">
      <w:pPr>
        <w:pStyle w:val="Listaconnmeros"/>
        <w:keepLines/>
      </w:pPr>
      <w:r>
        <w:tab/>
      </w:r>
      <w:r w:rsidRPr="000708C9">
        <w:t>El importe registrado como ingreso de</w:t>
      </w:r>
      <w:r>
        <w:t xml:space="preserve"> </w:t>
      </w:r>
      <w:r w:rsidRPr="000708C9">
        <w:t>l</w:t>
      </w:r>
      <w:r>
        <w:t>os</w:t>
      </w:r>
      <w:r w:rsidRPr="000708C9">
        <w:t xml:space="preserve"> ejercicio</w:t>
      </w:r>
      <w:r>
        <w:t>s</w:t>
      </w:r>
      <w:r w:rsidRPr="000708C9">
        <w:t xml:space="preserve"> </w:t>
      </w:r>
      <w:r>
        <w:t>201</w:t>
      </w:r>
      <w:r w:rsidR="00B82776">
        <w:t>4</w:t>
      </w:r>
      <w:r>
        <w:t xml:space="preserve"> y 201</w:t>
      </w:r>
      <w:r w:rsidR="00B82776">
        <w:t>3</w:t>
      </w:r>
      <w:r>
        <w:t xml:space="preserve"> </w:t>
      </w:r>
      <w:r w:rsidRPr="000708C9">
        <w:t>por este concepto se presenta en el epígrafe de</w:t>
      </w:r>
      <w:r>
        <w:t xml:space="preserve"> "Imputación de subvenciones de</w:t>
      </w:r>
      <w:r w:rsidRPr="000708C9">
        <w:t xml:space="preserve"> inmovilizado no financiero y otras" de la cuenta de pérdidas y ganancias consolidada</w:t>
      </w:r>
      <w:r>
        <w:t>.</w:t>
      </w:r>
    </w:p>
    <w:p w:rsidR="00503EEF" w:rsidRDefault="00503EEF" w:rsidP="0067147D">
      <w:pPr>
        <w:pStyle w:val="Listaconnmeros"/>
        <w:keepLines/>
      </w:pPr>
      <w:bookmarkStart w:id="34" w:name="_958892733"/>
      <w:bookmarkEnd w:id="34"/>
      <w:r>
        <w:tab/>
        <w:t>Al 31 de diciembre de 201</w:t>
      </w:r>
      <w:r w:rsidR="00B82776">
        <w:t>4</w:t>
      </w:r>
      <w:r>
        <w:t xml:space="preserve"> y de 201</w:t>
      </w:r>
      <w:r w:rsidR="00B82776">
        <w:t>3</w:t>
      </w:r>
      <w:r>
        <w:t xml:space="preserve">, las subvenciones </w:t>
      </w:r>
      <w:r w:rsidR="00FF71F1">
        <w:t xml:space="preserve">concedidas a </w:t>
      </w:r>
      <w:r>
        <w:t>entidades asociadas reconocidas en el epígrafe “Subvenciones, donaciones y legados recibidos” del patrimonio neto, son las siguientes:</w:t>
      </w:r>
    </w:p>
    <w:tbl>
      <w:tblPr>
        <w:tblW w:w="644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252"/>
        <w:gridCol w:w="1120"/>
        <w:gridCol w:w="1072"/>
      </w:tblGrid>
      <w:tr w:rsidR="00503EEF" w:rsidRPr="00787FF2" w:rsidTr="00B82776">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p>
        </w:tc>
        <w:tc>
          <w:tcPr>
            <w:tcW w:w="21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787FF2" w:rsidRDefault="00503EEF" w:rsidP="0067147D">
            <w:pPr>
              <w:pStyle w:val="Tabladeilustraciones"/>
              <w:keepNext/>
              <w:keepLines/>
              <w:jc w:val="center"/>
              <w:rPr>
                <w:snapToGrid w:val="0"/>
                <w:color w:val="000000"/>
                <w:szCs w:val="0"/>
                <w:u w:color="000000"/>
              </w:rPr>
            </w:pPr>
            <w:r>
              <w:rPr>
                <w:snapToGrid w:val="0"/>
                <w:color w:val="000000"/>
                <w:szCs w:val="0"/>
                <w:u w:color="000000"/>
              </w:rPr>
              <w:t>Euros</w:t>
            </w:r>
          </w:p>
        </w:tc>
      </w:tr>
      <w:tr w:rsidR="00B82776" w:rsidRPr="00A6487E"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hideMark/>
          </w:tcPr>
          <w:p w:rsidR="00B82776" w:rsidRPr="00787FF2" w:rsidRDefault="00B82776" w:rsidP="0067147D">
            <w:pPr>
              <w:pStyle w:val="Tabladeilustraciones"/>
              <w:keepNext/>
              <w:keepLines/>
              <w:jc w:val="center"/>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A6487E"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72" w:type="dxa"/>
            <w:tcBorders>
              <w:top w:val="single" w:sz="4" w:space="0" w:color="auto"/>
              <w:left w:val="single" w:sz="4" w:space="0" w:color="auto"/>
              <w:bottom w:val="single" w:sz="4" w:space="0" w:color="auto"/>
              <w:right w:val="single" w:sz="4" w:space="0" w:color="auto"/>
            </w:tcBorders>
            <w:vAlign w:val="bottom"/>
          </w:tcPr>
          <w:p w:rsidR="00B82776" w:rsidRPr="00A6487E" w:rsidRDefault="00B82776" w:rsidP="0067147D">
            <w:pPr>
              <w:pStyle w:val="Tabladeilustraciones"/>
              <w:keepNext/>
              <w:keepLines/>
              <w:jc w:val="center"/>
              <w:rPr>
                <w:snapToGrid w:val="0"/>
                <w:color w:val="000000"/>
                <w:szCs w:val="0"/>
                <w:u w:color="000000"/>
              </w:rPr>
            </w:pPr>
            <w:r>
              <w:rPr>
                <w:snapToGrid w:val="0"/>
                <w:color w:val="000000"/>
                <w:szCs w:val="0"/>
                <w:u w:color="000000"/>
              </w:rPr>
              <w:t>2013</w:t>
            </w:r>
          </w:p>
        </w:tc>
      </w:tr>
      <w:tr w:rsidR="00B82776" w:rsidRPr="00A6487E" w:rsidTr="00EB129A">
        <w:trPr>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B82776" w:rsidRPr="00A6487E" w:rsidRDefault="00B82776" w:rsidP="0067147D">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120" w:type="dxa"/>
            <w:tcBorders>
              <w:top w:val="single" w:sz="4" w:space="0" w:color="auto"/>
              <w:left w:val="single" w:sz="4" w:space="0" w:color="auto"/>
              <w:right w:val="single" w:sz="4" w:space="0" w:color="auto"/>
            </w:tcBorders>
            <w:shd w:val="clear" w:color="auto" w:fill="auto"/>
            <w:noWrap/>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c>
          <w:tcPr>
            <w:tcW w:w="1072" w:type="dxa"/>
            <w:tcBorders>
              <w:top w:val="single" w:sz="4" w:space="0" w:color="auto"/>
              <w:left w:val="single" w:sz="4" w:space="0" w:color="auto"/>
              <w:right w:val="single" w:sz="4" w:space="0" w:color="auto"/>
            </w:tcBorders>
            <w:vAlign w:val="bottom"/>
          </w:tcPr>
          <w:p w:rsidR="00B82776" w:rsidRPr="00A6487E" w:rsidRDefault="00B82776" w:rsidP="0067147D">
            <w:pPr>
              <w:pStyle w:val="Tabladeilustraciones"/>
              <w:keepNext/>
              <w:keepLines/>
              <w:tabs>
                <w:tab w:val="decimal" w:pos="893"/>
              </w:tabs>
              <w:rPr>
                <w:snapToGrid w:val="0"/>
                <w:color w:val="000000"/>
                <w:szCs w:val="0"/>
                <w:u w:color="000000"/>
              </w:rPr>
            </w:pP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Proazimut</w:t>
            </w:r>
            <w:r>
              <w:rPr>
                <w:snapToGrid w:val="0"/>
                <w:color w:val="000000"/>
                <w:szCs w:val="0"/>
                <w:u w:color="000000"/>
              </w:rPr>
              <w:t>,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2.077.509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CEE Apta,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56.947</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905.663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Nasermo,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61.139</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Manchalán, S.A.</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27.350</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79.853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tcPr>
          <w:p w:rsidR="00EB129A" w:rsidRPr="00A6487E" w:rsidRDefault="00EB129A" w:rsidP="0067147D">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294.274</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sidRPr="00A6487E">
              <w:rPr>
                <w:snapToGrid w:val="0"/>
                <w:color w:val="000000"/>
                <w:szCs w:val="0"/>
                <w:u w:color="000000"/>
              </w:rPr>
              <w:t>4.728</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lang w:val="it-IT"/>
              </w:rPr>
            </w:pPr>
            <w:r w:rsidRPr="00A6487E">
              <w:rPr>
                <w:snapToGrid w:val="0"/>
                <w:color w:val="000000"/>
                <w:szCs w:val="0"/>
                <w:u w:color="000000"/>
              </w:rPr>
              <w:t>Miton, S.L.</w:t>
            </w:r>
          </w:p>
        </w:tc>
        <w:tc>
          <w:tcPr>
            <w:tcW w:w="1120" w:type="dxa"/>
            <w:tcBorders>
              <w:left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72" w:type="dxa"/>
            <w:tcBorders>
              <w:left w:val="single" w:sz="4" w:space="0" w:color="auto"/>
              <w:right w:val="single" w:sz="4" w:space="0" w:color="auto"/>
            </w:tcBorders>
            <w:vAlign w:val="bottom"/>
          </w:tcPr>
          <w:p w:rsidR="00EB129A" w:rsidRPr="00A6487E" w:rsidRDefault="00EB129A" w:rsidP="0067147D">
            <w:pPr>
              <w:pStyle w:val="Tabladeilustraciones"/>
              <w:keepNext/>
              <w:keepLines/>
              <w:tabs>
                <w:tab w:val="decimal" w:pos="930"/>
              </w:tabs>
              <w:rPr>
                <w:snapToGrid w:val="0"/>
                <w:color w:val="000000"/>
                <w:szCs w:val="0"/>
                <w:u w:color="000000"/>
              </w:rPr>
            </w:pPr>
            <w:r>
              <w:rPr>
                <w:snapToGrid w:val="0"/>
                <w:color w:val="000000"/>
                <w:szCs w:val="0"/>
                <w:u w:color="000000"/>
              </w:rPr>
              <w:t>10.883</w:t>
            </w:r>
          </w:p>
        </w:tc>
      </w:tr>
      <w:tr w:rsidR="00EB129A" w:rsidRPr="00A6487E" w:rsidTr="00EB129A">
        <w:trPr>
          <w:jc w:val="center"/>
        </w:trPr>
        <w:tc>
          <w:tcPr>
            <w:tcW w:w="4252" w:type="dxa"/>
            <w:tcBorders>
              <w:top w:val="nil"/>
              <w:left w:val="single" w:sz="4" w:space="0" w:color="auto"/>
              <w:bottom w:val="nil"/>
              <w:right w:val="single" w:sz="4" w:space="0" w:color="auto"/>
            </w:tcBorders>
            <w:shd w:val="clear" w:color="auto" w:fill="auto"/>
            <w:noWrap/>
            <w:vAlign w:val="bottom"/>
          </w:tcPr>
          <w:p w:rsidR="00EB129A" w:rsidRPr="00A6487E" w:rsidRDefault="00476C3E" w:rsidP="0067147D">
            <w:pPr>
              <w:pStyle w:val="Tabladeilustraciones"/>
              <w:keepNext/>
              <w:keepLines/>
              <w:rPr>
                <w:snapToGrid w:val="0"/>
                <w:color w:val="000000"/>
                <w:szCs w:val="0"/>
                <w:u w:color="000000"/>
              </w:rPr>
            </w:pPr>
            <w:r>
              <w:rPr>
                <w:snapToGrid w:val="0"/>
                <w:color w:val="000000"/>
                <w:szCs w:val="0"/>
                <w:u w:color="000000"/>
              </w:rPr>
              <w:t>Multiser del Mediterráneo, S.L.</w:t>
            </w:r>
          </w:p>
        </w:tc>
        <w:tc>
          <w:tcPr>
            <w:tcW w:w="1120" w:type="dxa"/>
            <w:tcBorders>
              <w:left w:val="single" w:sz="4" w:space="0" w:color="auto"/>
              <w:bottom w:val="single" w:sz="4" w:space="0" w:color="auto"/>
              <w:right w:val="single" w:sz="4" w:space="0" w:color="auto"/>
            </w:tcBorders>
            <w:shd w:val="clear" w:color="auto" w:fill="auto"/>
            <w:noWrap/>
            <w:vAlign w:val="bottom"/>
          </w:tcPr>
          <w:p w:rsidR="00EB129A" w:rsidRDefault="00EB129A" w:rsidP="00AE2C37">
            <w:pPr>
              <w:pStyle w:val="Tabladeilustraciones"/>
              <w:keepNext/>
              <w:keepLines/>
              <w:tabs>
                <w:tab w:val="decimal" w:pos="893"/>
              </w:tabs>
              <w:rPr>
                <w:snapToGrid w:val="0"/>
                <w:color w:val="000000"/>
                <w:szCs w:val="0"/>
                <w:u w:color="000000"/>
              </w:rPr>
            </w:pPr>
            <w:r>
              <w:rPr>
                <w:snapToGrid w:val="0"/>
                <w:color w:val="000000"/>
                <w:szCs w:val="0"/>
                <w:u w:color="000000"/>
              </w:rPr>
              <w:t>336</w:t>
            </w:r>
          </w:p>
        </w:tc>
        <w:tc>
          <w:tcPr>
            <w:tcW w:w="1072" w:type="dxa"/>
            <w:tcBorders>
              <w:left w:val="single" w:sz="4" w:space="0" w:color="auto"/>
              <w:bottom w:val="single" w:sz="4" w:space="0" w:color="auto"/>
              <w:right w:val="single" w:sz="4" w:space="0" w:color="auto"/>
            </w:tcBorders>
            <w:vAlign w:val="bottom"/>
          </w:tcPr>
          <w:p w:rsidR="00EB129A" w:rsidRDefault="00EB129A" w:rsidP="0067147D">
            <w:pPr>
              <w:pStyle w:val="Tabladeilustraciones"/>
              <w:keepNext/>
              <w:keepLines/>
              <w:jc w:val="center"/>
              <w:rPr>
                <w:snapToGrid w:val="0"/>
                <w:color w:val="000000"/>
                <w:szCs w:val="0"/>
                <w:u w:color="000000"/>
              </w:rPr>
            </w:pPr>
            <w:r>
              <w:rPr>
                <w:snapToGrid w:val="0"/>
                <w:color w:val="000000"/>
                <w:szCs w:val="0"/>
                <w:u w:color="000000"/>
              </w:rPr>
              <w:t>-</w:t>
            </w:r>
          </w:p>
        </w:tc>
      </w:tr>
      <w:tr w:rsidR="00EB129A" w:rsidRPr="00787FF2" w:rsidTr="00EB129A">
        <w:trPr>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Next/>
              <w:keepLines/>
              <w:rPr>
                <w:snapToGrid w:val="0"/>
                <w:color w:val="000000"/>
                <w:szCs w:val="0"/>
                <w:u w:color="000000"/>
              </w:rPr>
            </w:pP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A6487E" w:rsidRDefault="00EB129A" w:rsidP="0067147D">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72" w:type="dxa"/>
            <w:tcBorders>
              <w:top w:val="single" w:sz="4" w:space="0" w:color="auto"/>
              <w:left w:val="single" w:sz="4" w:space="0" w:color="auto"/>
              <w:bottom w:val="single" w:sz="4" w:space="0" w:color="auto"/>
              <w:right w:val="single" w:sz="4" w:space="0" w:color="auto"/>
            </w:tcBorders>
            <w:vAlign w:val="bottom"/>
          </w:tcPr>
          <w:p w:rsidR="00EB129A" w:rsidRPr="00A6487E" w:rsidRDefault="00FD04A3" w:rsidP="0067147D">
            <w:pPr>
              <w:pStyle w:val="Tabladeilustraciones"/>
              <w:keepLines/>
              <w:tabs>
                <w:tab w:val="decimal" w:pos="930"/>
              </w:tabs>
              <w:spacing w:before="40" w:after="40"/>
              <w:rPr>
                <w:b/>
                <w:snapToGrid w:val="0"/>
                <w:szCs w:val="0"/>
                <w:u w:color="000000"/>
              </w:rPr>
            </w:pPr>
            <w:r w:rsidRPr="00A6487E">
              <w:rPr>
                <w:b/>
                <w:snapToGrid w:val="0"/>
                <w:szCs w:val="0"/>
                <w:u w:color="000000"/>
              </w:rPr>
              <w:fldChar w:fldCharType="begin"/>
            </w:r>
            <w:r w:rsidR="00EB129A" w:rsidRPr="00A6487E">
              <w:rPr>
                <w:b/>
                <w:snapToGrid w:val="0"/>
                <w:szCs w:val="0"/>
                <w:u w:color="000000"/>
              </w:rPr>
              <w:instrText xml:space="preserve"> =SUM(ABOVE) </w:instrText>
            </w:r>
            <w:r w:rsidRPr="00A6487E">
              <w:rPr>
                <w:b/>
                <w:snapToGrid w:val="0"/>
                <w:szCs w:val="0"/>
                <w:u w:color="000000"/>
              </w:rPr>
              <w:fldChar w:fldCharType="separate"/>
            </w:r>
            <w:r w:rsidR="00EB129A" w:rsidRPr="00A6487E">
              <w:rPr>
                <w:b/>
                <w:noProof/>
                <w:snapToGrid w:val="0"/>
                <w:szCs w:val="0"/>
                <w:u w:color="000000"/>
              </w:rPr>
              <w:t>3.518.963</w:t>
            </w:r>
            <w:r w:rsidRPr="00A6487E">
              <w:rPr>
                <w:b/>
                <w:snapToGrid w:val="0"/>
                <w:szCs w:val="0"/>
                <w:u w:color="000000"/>
              </w:rPr>
              <w:fldChar w:fldCharType="end"/>
            </w:r>
          </w:p>
        </w:tc>
      </w:tr>
    </w:tbl>
    <w:p w:rsidR="00503EEF" w:rsidRDefault="00503EEF" w:rsidP="0067147D">
      <w:pPr>
        <w:keepLines/>
      </w:pPr>
    </w:p>
    <w:p w:rsidR="00503EEF" w:rsidRDefault="00503EEF" w:rsidP="0067147D">
      <w:pPr>
        <w:pStyle w:val="Ttulo5"/>
      </w:pPr>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503EEF" w:rsidRDefault="00503EEF" w:rsidP="0067147D">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t>Ejercicio 2014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96"/>
        <w:gridCol w:w="1259"/>
        <w:gridCol w:w="1262"/>
        <w:gridCol w:w="1262"/>
        <w:gridCol w:w="1262"/>
        <w:gridCol w:w="1251"/>
      </w:tblGrid>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B82776" w:rsidRPr="00B82776" w:rsidRDefault="00B82776"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c>
          <w:tcPr>
            <w:tcW w:w="603"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p>
        </w:tc>
      </w:tr>
      <w:tr w:rsidR="00B82776"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3" w:type="pct"/>
            <w:tcBorders>
              <w:top w:val="nil"/>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B82776" w:rsidRPr="00D34FB1"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B82776" w:rsidRPr="00B82776" w:rsidRDefault="00EB129A" w:rsidP="0067147D">
            <w:pPr>
              <w:pStyle w:val="Tabladeilustraciones"/>
              <w:keepNext/>
              <w:keepLines/>
              <w:jc w:val="center"/>
              <w:rPr>
                <w:snapToGrid w:val="0"/>
                <w:color w:val="000000"/>
                <w:sz w:val="19"/>
                <w:szCs w:val="19"/>
                <w:u w:color="000000"/>
              </w:rPr>
            </w:pPr>
            <w:r>
              <w:rPr>
                <w:snapToGrid w:val="0"/>
                <w:color w:val="000000"/>
                <w:sz w:val="19"/>
                <w:szCs w:val="19"/>
                <w:u w:color="000000"/>
              </w:rPr>
              <w:t>Subvenciones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3" w:type="pct"/>
            <w:tcBorders>
              <w:top w:val="nil"/>
              <w:left w:val="single" w:sz="4" w:space="0" w:color="auto"/>
              <w:bottom w:val="single" w:sz="4" w:space="0" w:color="auto"/>
              <w:right w:val="single" w:sz="4" w:space="0" w:color="auto"/>
            </w:tcBorders>
            <w:shd w:val="clear" w:color="auto" w:fill="auto"/>
            <w:noWrap/>
            <w:vAlign w:val="bottom"/>
            <w:hideMark/>
          </w:tcPr>
          <w:p w:rsidR="00B82776"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B82776" w:rsidRPr="00D34FB1" w:rsidTr="00EB129A">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B82776" w:rsidRPr="00B82776" w:rsidRDefault="00B82776"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33"/>
              </w:tabs>
              <w:rPr>
                <w:snapToGrid w:val="0"/>
                <w:color w:val="000000"/>
                <w:sz w:val="19"/>
                <w:szCs w:val="19"/>
                <w:u w:color="000000"/>
              </w:rPr>
            </w:pPr>
          </w:p>
        </w:tc>
        <w:tc>
          <w:tcPr>
            <w:tcW w:w="603" w:type="pct"/>
            <w:tcBorders>
              <w:top w:val="single" w:sz="4" w:space="0" w:color="auto"/>
              <w:left w:val="single" w:sz="4" w:space="0" w:color="auto"/>
              <w:right w:val="single" w:sz="4" w:space="0" w:color="auto"/>
            </w:tcBorders>
            <w:shd w:val="clear" w:color="auto" w:fill="auto"/>
            <w:noWrap/>
            <w:vAlign w:val="bottom"/>
          </w:tcPr>
          <w:p w:rsidR="00B82776" w:rsidRPr="00B82776" w:rsidRDefault="00B82776" w:rsidP="0067147D">
            <w:pPr>
              <w:pStyle w:val="Tabladeilustraciones"/>
              <w:keepNext/>
              <w:keepLines/>
              <w:tabs>
                <w:tab w:val="decimal" w:pos="950"/>
              </w:tabs>
              <w:rPr>
                <w:snapToGrid w:val="0"/>
                <w:color w:val="000000"/>
                <w:sz w:val="19"/>
                <w:szCs w:val="19"/>
                <w:u w:color="000000"/>
              </w:rPr>
            </w:pP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EB129A" w:rsidRPr="00D34FB1" w:rsidTr="00EB129A">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EB129A" w:rsidRPr="00B82776" w:rsidRDefault="00EB129A"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EB129A" w:rsidRPr="00D34FB1" w:rsidRDefault="00EB129A" w:rsidP="0067147D">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3" w:type="pct"/>
            <w:tcBorders>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EB129A" w:rsidRPr="004039C8" w:rsidTr="00EB129A">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EB129A" w:rsidRPr="00B82776" w:rsidRDefault="00EB129A"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82776" w:rsidRDefault="00FD04A3"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00EB129A" w:rsidRPr="00B82776">
              <w:rPr>
                <w:b/>
                <w:snapToGrid w:val="0"/>
                <w:sz w:val="19"/>
                <w:szCs w:val="19"/>
                <w:u w:color="000000"/>
              </w:rPr>
              <w:instrText xml:space="preserve"> =SUM(ABOVE) </w:instrText>
            </w:r>
            <w:r w:rsidRPr="00B82776">
              <w:rPr>
                <w:b/>
                <w:snapToGrid w:val="0"/>
                <w:sz w:val="19"/>
                <w:szCs w:val="19"/>
                <w:u w:color="000000"/>
              </w:rPr>
              <w:fldChar w:fldCharType="separate"/>
            </w:r>
            <w:r w:rsidR="00EB129A" w:rsidRPr="00B82776">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4039C8" w:rsidRDefault="00EB129A" w:rsidP="0067147D">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B82776" w:rsidRDefault="00B82776" w:rsidP="0067147D">
      <w:pPr>
        <w:keepLines/>
      </w:pPr>
    </w:p>
    <w:p w:rsidR="00503EEF" w:rsidRPr="006C2D8C" w:rsidRDefault="00503EEF" w:rsidP="0067147D">
      <w:pPr>
        <w:pStyle w:val="Ttulo6"/>
      </w:pPr>
      <w:r>
        <w:t>Ejercicio 2013</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087"/>
        <w:gridCol w:w="1259"/>
        <w:gridCol w:w="1262"/>
        <w:gridCol w:w="1262"/>
        <w:gridCol w:w="1262"/>
        <w:gridCol w:w="1260"/>
      </w:tblGrid>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3033" w:type="pct"/>
            <w:gridSpan w:val="5"/>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Subvenciones</w:t>
            </w:r>
          </w:p>
        </w:tc>
        <w:tc>
          <w:tcPr>
            <w:tcW w:w="60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6"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503EEF" w:rsidRPr="00D34FB1"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2013</w:t>
            </w:r>
          </w:p>
        </w:tc>
        <w:tc>
          <w:tcPr>
            <w:tcW w:w="607" w:type="pct"/>
            <w:tcBorders>
              <w:top w:val="nil"/>
              <w:left w:val="single" w:sz="4" w:space="0" w:color="auto"/>
              <w:bottom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(Nota 13.2)</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503EEF" w:rsidRPr="00B82776" w:rsidRDefault="00B82776"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503EEF" w:rsidRPr="00D34FB1" w:rsidTr="00B82776">
        <w:trPr>
          <w:jc w:val="center"/>
        </w:trPr>
        <w:tc>
          <w:tcPr>
            <w:tcW w:w="1967" w:type="pct"/>
            <w:tcBorders>
              <w:top w:val="single" w:sz="4" w:space="0" w:color="auto"/>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33"/>
              </w:tabs>
              <w:rPr>
                <w:snapToGrid w:val="0"/>
                <w:color w:val="000000"/>
                <w:sz w:val="19"/>
                <w:szCs w:val="19"/>
                <w:u w:color="000000"/>
              </w:rPr>
            </w:pPr>
          </w:p>
        </w:tc>
        <w:tc>
          <w:tcPr>
            <w:tcW w:w="606" w:type="pct"/>
            <w:tcBorders>
              <w:top w:val="single" w:sz="4" w:space="0" w:color="auto"/>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50"/>
              </w:tabs>
              <w:rPr>
                <w:snapToGrid w:val="0"/>
                <w:color w:val="000000"/>
                <w:sz w:val="19"/>
                <w:szCs w:val="19"/>
                <w:u w:color="000000"/>
              </w:rPr>
            </w:pP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437.019</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(62.096)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159.444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(137.411)</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Fundosa Accesibilidad,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61.330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(15.149)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1.201</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MK Plan 21,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938.063</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86.718</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(71.030)</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Fábrica de Inf. y Telecom. de Extremadura,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580.397</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28.939</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2.972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39"/>
              </w:tabs>
              <w:rPr>
                <w:snapToGrid w:val="0"/>
                <w:color w:val="000000"/>
                <w:sz w:val="19"/>
                <w:szCs w:val="19"/>
                <w:u w:color="000000"/>
              </w:rPr>
            </w:pPr>
            <w:r w:rsidRPr="00B82776">
              <w:rPr>
                <w:snapToGrid w:val="0"/>
                <w:color w:val="000000"/>
                <w:sz w:val="19"/>
                <w:szCs w:val="19"/>
                <w:u w:color="000000"/>
              </w:rPr>
              <w:t>(24.254)</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Personalia, S.A.</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83.480</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25.766</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174.452</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237.935</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19.005</w:t>
            </w:r>
          </w:p>
        </w:tc>
        <w:tc>
          <w:tcPr>
            <w:tcW w:w="607" w:type="pct"/>
            <w:tcBorders>
              <w:left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126.954</w:t>
            </w:r>
          </w:p>
        </w:tc>
        <w:tc>
          <w:tcPr>
            <w:tcW w:w="607"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r>
      <w:tr w:rsidR="00503EEF" w:rsidRPr="00D34FB1" w:rsidTr="00B82776">
        <w:trPr>
          <w:jc w:val="center"/>
        </w:trPr>
        <w:tc>
          <w:tcPr>
            <w:tcW w:w="1967" w:type="pct"/>
            <w:tcBorders>
              <w:top w:val="nil"/>
              <w:left w:val="single" w:sz="4" w:space="0" w:color="auto"/>
              <w:bottom w:val="nil"/>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552.232</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65.942</w:t>
            </w:r>
          </w:p>
        </w:tc>
        <w:tc>
          <w:tcPr>
            <w:tcW w:w="607" w:type="pct"/>
            <w:tcBorders>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rPr>
                <w:snapToGrid w:val="0"/>
                <w:color w:val="000000"/>
                <w:sz w:val="19"/>
                <w:szCs w:val="19"/>
                <w:u w:color="000000"/>
              </w:rPr>
            </w:pPr>
            <w:r w:rsidRPr="00B82776">
              <w:rPr>
                <w:snapToGrid w:val="0"/>
                <w:color w:val="000000"/>
                <w:sz w:val="19"/>
                <w:szCs w:val="19"/>
                <w:u w:color="000000"/>
              </w:rPr>
              <w:t xml:space="preserve"> 113.019</w:t>
            </w:r>
          </w:p>
        </w:tc>
        <w:tc>
          <w:tcPr>
            <w:tcW w:w="607"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jc w:val="center"/>
              <w:rPr>
                <w:snapToGrid w:val="0"/>
                <w:color w:val="000000"/>
                <w:sz w:val="19"/>
                <w:szCs w:val="19"/>
                <w:u w:color="000000"/>
              </w:rPr>
            </w:pPr>
            <w:r w:rsidRPr="00B82776">
              <w:rPr>
                <w:snapToGrid w:val="0"/>
                <w:color w:val="000000"/>
                <w:sz w:val="19"/>
                <w:szCs w:val="19"/>
                <w:u w:color="000000"/>
              </w:rPr>
              <w:t>-</w:t>
            </w:r>
          </w:p>
        </w:tc>
        <w:tc>
          <w:tcPr>
            <w:tcW w:w="606" w:type="pct"/>
            <w:tcBorders>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r>
      <w:tr w:rsidR="00503EEF" w:rsidRPr="004039C8" w:rsidTr="00B82776">
        <w:trPr>
          <w:jc w:val="center"/>
        </w:trPr>
        <w:tc>
          <w:tcPr>
            <w:tcW w:w="1967" w:type="pct"/>
            <w:tcBorders>
              <w:top w:val="nil"/>
              <w:left w:val="single" w:sz="4" w:space="0" w:color="auto"/>
              <w:bottom w:val="single" w:sz="4" w:space="0" w:color="auto"/>
              <w:right w:val="single" w:sz="4" w:space="0" w:color="auto"/>
            </w:tcBorders>
            <w:shd w:val="clear" w:color="auto" w:fill="auto"/>
            <w:noWrap/>
            <w:vAlign w:val="bottom"/>
            <w:hideMark/>
          </w:tcPr>
          <w:p w:rsidR="00503EEF" w:rsidRPr="00B82776" w:rsidRDefault="00503EEF" w:rsidP="0067147D">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FD04A3" w:rsidP="0067147D">
            <w:pPr>
              <w:pStyle w:val="Tabladeilustraciones"/>
              <w:keepNext/>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00503EEF" w:rsidRPr="00B82776">
              <w:rPr>
                <w:b/>
                <w:snapToGrid w:val="0"/>
                <w:sz w:val="19"/>
                <w:szCs w:val="19"/>
                <w:u w:color="000000"/>
              </w:rPr>
              <w:instrText xml:space="preserve"> =SUM(ABOVE) </w:instrText>
            </w:r>
            <w:r w:rsidRPr="00B82776">
              <w:rPr>
                <w:b/>
                <w:snapToGrid w:val="0"/>
                <w:sz w:val="19"/>
                <w:szCs w:val="19"/>
                <w:u w:color="000000"/>
              </w:rPr>
              <w:fldChar w:fldCharType="separate"/>
            </w:r>
            <w:r w:rsidR="00503EEF" w:rsidRPr="00B82776">
              <w:rPr>
                <w:b/>
                <w:noProof/>
                <w:snapToGrid w:val="0"/>
                <w:sz w:val="19"/>
                <w:szCs w:val="19"/>
                <w:u w:color="000000"/>
              </w:rPr>
              <w:t>3.049.900</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11.714</w:t>
            </w:r>
          </w:p>
        </w:tc>
        <w:tc>
          <w:tcPr>
            <w:tcW w:w="607" w:type="pct"/>
            <w:tcBorders>
              <w:top w:val="single" w:sz="4" w:space="0" w:color="auto"/>
              <w:left w:val="single" w:sz="4" w:space="0" w:color="auto"/>
              <w:bottom w:val="single" w:sz="4" w:space="0" w:color="auto"/>
              <w:right w:val="single" w:sz="4" w:space="0" w:color="auto"/>
            </w:tcBorders>
          </w:tcPr>
          <w:p w:rsidR="00503EEF" w:rsidRPr="00B82776" w:rsidRDefault="00503EEF" w:rsidP="0067147D">
            <w:pPr>
              <w:pStyle w:val="Tabladeilustraciones"/>
              <w:keepNext/>
              <w:keepLines/>
              <w:tabs>
                <w:tab w:val="decimal" w:pos="896"/>
              </w:tabs>
              <w:spacing w:before="40" w:after="40"/>
              <w:rPr>
                <w:b/>
                <w:snapToGrid w:val="0"/>
                <w:sz w:val="19"/>
                <w:szCs w:val="19"/>
                <w:u w:color="000000"/>
              </w:rPr>
            </w:pPr>
            <w:r w:rsidRPr="00B82776">
              <w:rPr>
                <w:b/>
                <w:snapToGrid w:val="0"/>
                <w:sz w:val="19"/>
                <w:szCs w:val="19"/>
                <w:u w:color="000000"/>
              </w:rPr>
              <w:t>418.598</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FD04A3" w:rsidP="0067147D">
            <w:pPr>
              <w:pStyle w:val="Tabladeilustraciones"/>
              <w:keepNext/>
              <w:keepLines/>
              <w:tabs>
                <w:tab w:val="decimal" w:pos="839"/>
              </w:tabs>
              <w:spacing w:before="40" w:after="40"/>
              <w:rPr>
                <w:b/>
                <w:snapToGrid w:val="0"/>
                <w:sz w:val="19"/>
                <w:szCs w:val="19"/>
                <w:u w:color="000000"/>
              </w:rPr>
            </w:pPr>
            <w:r w:rsidRPr="00B82776">
              <w:rPr>
                <w:b/>
                <w:snapToGrid w:val="0"/>
                <w:sz w:val="19"/>
                <w:szCs w:val="19"/>
                <w:u w:color="000000"/>
              </w:rPr>
              <w:fldChar w:fldCharType="begin"/>
            </w:r>
            <w:r w:rsidR="00503EEF" w:rsidRPr="00B82776">
              <w:rPr>
                <w:b/>
                <w:snapToGrid w:val="0"/>
                <w:sz w:val="19"/>
                <w:szCs w:val="19"/>
                <w:u w:color="000000"/>
              </w:rPr>
              <w:instrText xml:space="preserve"> =SUM(ABOVE) </w:instrText>
            </w:r>
            <w:r w:rsidRPr="00B82776">
              <w:rPr>
                <w:b/>
                <w:snapToGrid w:val="0"/>
                <w:sz w:val="19"/>
                <w:szCs w:val="19"/>
                <w:u w:color="000000"/>
              </w:rPr>
              <w:fldChar w:fldCharType="separate"/>
            </w:r>
            <w:r w:rsidR="00503EEF" w:rsidRPr="00B82776">
              <w:rPr>
                <w:b/>
                <w:noProof/>
                <w:snapToGrid w:val="0"/>
                <w:sz w:val="19"/>
                <w:szCs w:val="19"/>
                <w:u w:color="000000"/>
              </w:rPr>
              <w:t>(95.284)</w:t>
            </w:r>
            <w:r w:rsidRPr="00B82776">
              <w:rPr>
                <w:b/>
                <w:snapToGrid w:val="0"/>
                <w:sz w:val="19"/>
                <w:szCs w:val="19"/>
                <w:u w:color="000000"/>
              </w:rPr>
              <w:fldChar w:fldCharType="end"/>
            </w: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B82776" w:rsidRDefault="00FD04A3" w:rsidP="0067147D">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00503EEF" w:rsidRPr="00B82776">
              <w:rPr>
                <w:b/>
                <w:snapToGrid w:val="0"/>
                <w:sz w:val="19"/>
                <w:szCs w:val="19"/>
                <w:u w:color="000000"/>
              </w:rPr>
              <w:instrText xml:space="preserve"> =SUM(ABOVE) </w:instrText>
            </w:r>
            <w:r w:rsidRPr="00B82776">
              <w:rPr>
                <w:b/>
                <w:snapToGrid w:val="0"/>
                <w:sz w:val="19"/>
                <w:szCs w:val="19"/>
                <w:u w:color="000000"/>
              </w:rPr>
              <w:fldChar w:fldCharType="separate"/>
            </w:r>
            <w:r w:rsidR="00503EEF" w:rsidRPr="00B82776">
              <w:rPr>
                <w:b/>
                <w:noProof/>
                <w:snapToGrid w:val="0"/>
                <w:sz w:val="19"/>
                <w:szCs w:val="19"/>
                <w:u w:color="000000"/>
              </w:rPr>
              <w:t>3.384.928</w:t>
            </w:r>
            <w:r w:rsidRPr="00B82776">
              <w:rPr>
                <w:b/>
                <w:snapToGrid w:val="0"/>
                <w:sz w:val="19"/>
                <w:szCs w:val="19"/>
                <w:u w:color="000000"/>
              </w:rPr>
              <w:fldChar w:fldCharType="end"/>
            </w:r>
          </w:p>
        </w:tc>
      </w:tr>
    </w:tbl>
    <w:p w:rsidR="00503EEF" w:rsidRDefault="00503EEF" w:rsidP="0067147D">
      <w:pPr>
        <w:keepLines/>
      </w:pPr>
    </w:p>
    <w:p w:rsidR="00503EEF" w:rsidRPr="00F32D0B" w:rsidRDefault="00503EEF" w:rsidP="0067147D">
      <w:pPr>
        <w:pStyle w:val="Ttulo4"/>
      </w:pPr>
      <w:r>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B82776">
        <w:t>4</w:t>
      </w:r>
      <w:r>
        <w:t xml:space="preserve"> es</w:t>
      </w:r>
      <w:r w:rsidRPr="00BD7008">
        <w:t xml:space="preserve"> </w:t>
      </w:r>
      <w:r>
        <w:t>el</w:t>
      </w:r>
      <w:r w:rsidRPr="00BD7008">
        <w:t xml:space="preserve"> siguiente:</w:t>
      </w:r>
    </w:p>
    <w:tbl>
      <w:tblPr>
        <w:tblW w:w="867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61"/>
        <w:gridCol w:w="1105"/>
        <w:gridCol w:w="1106"/>
        <w:gridCol w:w="1106"/>
        <w:gridCol w:w="1161"/>
        <w:gridCol w:w="1134"/>
      </w:tblGrid>
      <w:tr w:rsidR="00503EEF" w:rsidRPr="00BD4F24" w:rsidTr="00B93B9B">
        <w:trPr>
          <w:jc w:val="center"/>
        </w:trPr>
        <w:tc>
          <w:tcPr>
            <w:tcW w:w="3061" w:type="dxa"/>
            <w:tcBorders>
              <w:top w:val="single" w:sz="4" w:space="0" w:color="auto"/>
              <w:left w:val="single" w:sz="4" w:space="0" w:color="auto"/>
              <w:bottom w:val="nil"/>
              <w:right w:val="single" w:sz="4" w:space="0" w:color="auto"/>
            </w:tcBorders>
            <w:shd w:val="clear" w:color="auto" w:fill="auto"/>
            <w:noWrap/>
            <w:vAlign w:val="bottom"/>
            <w:hideMark/>
          </w:tcPr>
          <w:p w:rsidR="00503EEF" w:rsidRPr="00F4375F" w:rsidRDefault="00503EEF" w:rsidP="0067147D">
            <w:pPr>
              <w:pStyle w:val="Tabladeilustraciones"/>
              <w:keepNext/>
              <w:keepLines/>
              <w:jc w:val="center"/>
              <w:rPr>
                <w:snapToGrid w:val="0"/>
                <w:szCs w:val="0"/>
                <w:u w:color="000000"/>
              </w:rPr>
            </w:pPr>
          </w:p>
        </w:tc>
        <w:tc>
          <w:tcPr>
            <w:tcW w:w="56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Euros</w:t>
            </w:r>
          </w:p>
        </w:tc>
      </w:tr>
      <w:tr w:rsidR="00503EEF" w:rsidRPr="00BD4F24" w:rsidTr="00B93B9B">
        <w:trPr>
          <w:jc w:val="center"/>
        </w:trPr>
        <w:tc>
          <w:tcPr>
            <w:tcW w:w="3061" w:type="dxa"/>
            <w:tcBorders>
              <w:top w:val="nil"/>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Saldo</w:t>
            </w:r>
            <w:r w:rsidR="00B93B9B">
              <w:rPr>
                <w:snapToGrid w:val="0"/>
                <w:szCs w:val="0"/>
                <w:u w:color="000000"/>
              </w:rPr>
              <w:br/>
            </w:r>
            <w:r w:rsidRPr="00BD4F24">
              <w:rPr>
                <w:snapToGrid w:val="0"/>
                <w:szCs w:val="0"/>
                <w:u w:color="000000"/>
              </w:rPr>
              <w:t>Inicial</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Adiciones</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Excesos de </w:t>
            </w:r>
            <w:r w:rsidR="00B82776" w:rsidRPr="00BD4F24">
              <w:rPr>
                <w:snapToGrid w:val="0"/>
                <w:szCs w:val="0"/>
                <w:u w:color="000000"/>
              </w:rPr>
              <w:t>Provisiones</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Aplicaciones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jc w:val="center"/>
              <w:rPr>
                <w:snapToGrid w:val="0"/>
                <w:szCs w:val="0"/>
                <w:u w:color="000000"/>
              </w:rPr>
            </w:pPr>
            <w:r w:rsidRPr="00BD4F24">
              <w:rPr>
                <w:snapToGrid w:val="0"/>
                <w:szCs w:val="0"/>
                <w:u w:color="000000"/>
              </w:rPr>
              <w:t xml:space="preserve">Saldo </w:t>
            </w:r>
            <w:r w:rsidR="00B93B9B">
              <w:rPr>
                <w:snapToGrid w:val="0"/>
                <w:szCs w:val="0"/>
                <w:u w:color="000000"/>
              </w:rPr>
              <w:br/>
            </w:r>
            <w:r w:rsidRPr="00BD4F24">
              <w:rPr>
                <w:snapToGrid w:val="0"/>
                <w:szCs w:val="0"/>
                <w:u w:color="000000"/>
              </w:rPr>
              <w:t>Final</w:t>
            </w:r>
          </w:p>
        </w:tc>
      </w:tr>
      <w:tr w:rsidR="00503EEF" w:rsidRPr="00BD4F24" w:rsidTr="00B93B9B">
        <w:trPr>
          <w:jc w:val="center"/>
        </w:trPr>
        <w:tc>
          <w:tcPr>
            <w:tcW w:w="3061" w:type="dxa"/>
            <w:tcBorders>
              <w:top w:val="single" w:sz="4" w:space="0" w:color="auto"/>
              <w:left w:val="single" w:sz="4" w:space="0" w:color="auto"/>
              <w:right w:val="single" w:sz="4" w:space="0" w:color="auto"/>
            </w:tcBorders>
            <w:shd w:val="clear" w:color="auto" w:fill="auto"/>
            <w:vAlign w:val="bottom"/>
          </w:tcPr>
          <w:p w:rsidR="00503EEF" w:rsidRPr="00BD4F24" w:rsidRDefault="00503EEF" w:rsidP="0067147D">
            <w:pPr>
              <w:pStyle w:val="Tabladeilustraciones"/>
              <w:keepNext/>
              <w:keepLines/>
              <w:rPr>
                <w:snapToGrid w:val="0"/>
                <w:szCs w:val="0"/>
                <w:u w:color="000000"/>
              </w:rPr>
            </w:pPr>
            <w:r w:rsidRPr="00BD4F24">
              <w:rPr>
                <w:snapToGrid w:val="0"/>
                <w:szCs w:val="0"/>
                <w:u w:color="000000"/>
              </w:rPr>
              <w:t xml:space="preserve"> </w:t>
            </w:r>
          </w:p>
        </w:tc>
        <w:tc>
          <w:tcPr>
            <w:tcW w:w="1105"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06"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c>
          <w:tcPr>
            <w:tcW w:w="1161"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snapToGrid w:val="0"/>
                <w:szCs w:val="0"/>
                <w:u w:color="000000"/>
              </w:rPr>
            </w:pPr>
          </w:p>
        </w:tc>
      </w:tr>
      <w:tr w:rsidR="00503EEF" w:rsidRPr="00BD4F24" w:rsidTr="00B93B9B">
        <w:trPr>
          <w:jc w:val="center"/>
        </w:trPr>
        <w:tc>
          <w:tcPr>
            <w:tcW w:w="3061" w:type="dxa"/>
            <w:tcBorders>
              <w:left w:val="single" w:sz="4" w:space="0" w:color="auto"/>
              <w:right w:val="single" w:sz="4" w:space="0" w:color="auto"/>
            </w:tcBorders>
            <w:shd w:val="clear" w:color="auto" w:fill="auto"/>
            <w:vAlign w:val="bottom"/>
            <w:hideMark/>
          </w:tcPr>
          <w:p w:rsidR="00503EEF" w:rsidRPr="00BD4F24" w:rsidRDefault="00503EEF" w:rsidP="0067147D">
            <w:pPr>
              <w:pStyle w:val="Tabladeilustraciones"/>
              <w:keepNext/>
              <w:keepLines/>
              <w:rPr>
                <w:b/>
                <w:snapToGrid w:val="0"/>
                <w:szCs w:val="0"/>
                <w:u w:color="000000"/>
              </w:rPr>
            </w:pPr>
            <w:r w:rsidRPr="00BD4F24">
              <w:rPr>
                <w:b/>
                <w:snapToGrid w:val="0"/>
                <w:szCs w:val="0"/>
                <w:u w:color="000000"/>
              </w:rPr>
              <w:t>Largo plazo:</w:t>
            </w:r>
          </w:p>
        </w:tc>
        <w:tc>
          <w:tcPr>
            <w:tcW w:w="1105"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503EEF" w:rsidRPr="00BD4F24" w:rsidRDefault="00503EEF" w:rsidP="0067147D">
            <w:pPr>
              <w:pStyle w:val="Tabladeilustraciones"/>
              <w:keepNext/>
              <w:keepLines/>
              <w:tabs>
                <w:tab w:val="decimal" w:pos="893"/>
              </w:tabs>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6.683.077</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1.685.744</w:t>
            </w:r>
          </w:p>
        </w:tc>
        <w:tc>
          <w:tcPr>
            <w:tcW w:w="1106"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(2.031.596)</w:t>
            </w:r>
          </w:p>
        </w:tc>
        <w:tc>
          <w:tcPr>
            <w:tcW w:w="1161" w:type="dxa"/>
            <w:tcBorders>
              <w:left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(343.976)</w:t>
            </w: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5.993.249</w:t>
            </w: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b/>
                <w:snapToGrid w:val="0"/>
                <w:szCs w:val="0"/>
                <w:u w:color="000000"/>
              </w:rPr>
            </w:pPr>
            <w:r w:rsidRPr="00BD4F24">
              <w:rPr>
                <w:b/>
                <w:snapToGrid w:val="0"/>
                <w:szCs w:val="0"/>
                <w:u w:color="000000"/>
              </w:rPr>
              <w:t>Corto plazo:</w:t>
            </w:r>
          </w:p>
        </w:tc>
        <w:tc>
          <w:tcPr>
            <w:tcW w:w="1105"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06"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950"/>
              </w:tabs>
              <w:rPr>
                <w:b/>
                <w:snapToGrid w:val="0"/>
                <w:szCs w:val="0"/>
                <w:u w:color="000000"/>
              </w:rPr>
            </w:pPr>
          </w:p>
        </w:tc>
        <w:tc>
          <w:tcPr>
            <w:tcW w:w="1161"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1050"/>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b/>
                <w:snapToGrid w:val="0"/>
                <w:szCs w:val="0"/>
                <w:u w:color="000000"/>
              </w:rPr>
            </w:pPr>
          </w:p>
        </w:tc>
      </w:tr>
      <w:tr w:rsidR="00EB129A" w:rsidRPr="00BD4F24" w:rsidTr="00B93B9B">
        <w:trPr>
          <w:jc w:val="center"/>
        </w:trPr>
        <w:tc>
          <w:tcPr>
            <w:tcW w:w="3061" w:type="dxa"/>
            <w:tcBorders>
              <w:left w:val="single" w:sz="4" w:space="0" w:color="auto"/>
              <w:right w:val="single" w:sz="4" w:space="0" w:color="auto"/>
            </w:tcBorders>
            <w:shd w:val="clear" w:color="auto" w:fill="auto"/>
            <w:vAlign w:val="bottom"/>
            <w:hideMark/>
          </w:tcPr>
          <w:p w:rsidR="00EB129A" w:rsidRPr="00BD4F24" w:rsidRDefault="00EB129A" w:rsidP="0067147D">
            <w:pPr>
              <w:pStyle w:val="Tabladeilustraciones"/>
              <w:keepNext/>
              <w:keepLines/>
              <w:rPr>
                <w:snapToGrid w:val="0"/>
                <w:szCs w:val="0"/>
                <w:u w:color="000000"/>
              </w:rPr>
            </w:pPr>
            <w:r w:rsidRPr="00BD4F24">
              <w:rPr>
                <w:snapToGrid w:val="0"/>
                <w:szCs w:val="0"/>
                <w:u w:color="000000"/>
              </w:rPr>
              <w:t>Otras provisiones</w:t>
            </w:r>
          </w:p>
        </w:tc>
        <w:tc>
          <w:tcPr>
            <w:tcW w:w="1105"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rPr>
                <w:snapToGrid w:val="0"/>
                <w:szCs w:val="0"/>
                <w:u w:color="000000"/>
              </w:rPr>
            </w:pPr>
            <w:r w:rsidRPr="00BD4F24">
              <w:rPr>
                <w:snapToGrid w:val="0"/>
                <w:szCs w:val="0"/>
                <w:u w:color="000000"/>
              </w:rPr>
              <w:t>1.902.871</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1.414.814</w:t>
            </w:r>
          </w:p>
        </w:tc>
        <w:tc>
          <w:tcPr>
            <w:tcW w:w="1106"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rPr>
                <w:snapToGrid w:val="0"/>
                <w:szCs w:val="0"/>
                <w:u w:color="000000"/>
              </w:rPr>
            </w:pPr>
            <w:r>
              <w:rPr>
                <w:snapToGrid w:val="0"/>
                <w:szCs w:val="0"/>
                <w:u w:color="000000"/>
              </w:rPr>
              <w:t>(34.998)</w:t>
            </w:r>
          </w:p>
        </w:tc>
        <w:tc>
          <w:tcPr>
            <w:tcW w:w="1161" w:type="dxa"/>
            <w:tcBorders>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rPr>
                <w:snapToGrid w:val="0"/>
                <w:szCs w:val="0"/>
                <w:u w:color="000000"/>
              </w:rPr>
            </w:pPr>
            <w:r>
              <w:rPr>
                <w:snapToGrid w:val="0"/>
                <w:szCs w:val="0"/>
                <w:u w:color="000000"/>
              </w:rPr>
              <w:t>(1.498.478)</w:t>
            </w:r>
          </w:p>
        </w:tc>
        <w:tc>
          <w:tcPr>
            <w:tcW w:w="1134" w:type="dxa"/>
            <w:tcBorders>
              <w:left w:val="single" w:sz="4" w:space="0" w:color="auto"/>
              <w:bottom w:val="single" w:sz="4" w:space="0" w:color="auto"/>
              <w:right w:val="single" w:sz="4" w:space="0" w:color="auto"/>
            </w:tcBorders>
            <w:shd w:val="clear" w:color="auto" w:fill="auto"/>
            <w:noWrap/>
            <w:vAlign w:val="bottom"/>
          </w:tcPr>
          <w:p w:rsidR="00EB129A" w:rsidRPr="00BD4F24" w:rsidRDefault="00EB129A" w:rsidP="0067147D">
            <w:pPr>
              <w:pStyle w:val="Tabladeilustraciones"/>
              <w:keepNext/>
              <w:keepLines/>
              <w:tabs>
                <w:tab w:val="decimal" w:pos="893"/>
              </w:tabs>
              <w:jc w:val="right"/>
              <w:rPr>
                <w:snapToGrid w:val="0"/>
                <w:szCs w:val="0"/>
                <w:u w:color="000000"/>
              </w:rPr>
            </w:pPr>
            <w:r>
              <w:rPr>
                <w:snapToGrid w:val="0"/>
                <w:szCs w:val="0"/>
                <w:u w:color="000000"/>
              </w:rPr>
              <w:t>1.784.209</w:t>
            </w:r>
          </w:p>
        </w:tc>
      </w:tr>
      <w:tr w:rsidR="00EB129A" w:rsidRPr="00F4375F" w:rsidTr="00B93B9B">
        <w:trPr>
          <w:jc w:val="center"/>
        </w:trPr>
        <w:tc>
          <w:tcPr>
            <w:tcW w:w="3061" w:type="dxa"/>
            <w:tcBorders>
              <w:left w:val="single" w:sz="4" w:space="0" w:color="auto"/>
              <w:bottom w:val="single" w:sz="4" w:space="0" w:color="auto"/>
              <w:right w:val="single" w:sz="4" w:space="0" w:color="auto"/>
            </w:tcBorders>
            <w:shd w:val="clear" w:color="auto" w:fill="auto"/>
            <w:noWrap/>
            <w:vAlign w:val="bottom"/>
            <w:hideMark/>
          </w:tcPr>
          <w:p w:rsidR="00EB129A" w:rsidRPr="00BD4F24" w:rsidRDefault="00EB129A" w:rsidP="0067147D">
            <w:pPr>
              <w:pStyle w:val="Tabladeilustraciones"/>
              <w:keepNext/>
              <w:keepLines/>
              <w:rPr>
                <w:snapToGrid w:val="0"/>
                <w:szCs w:val="0"/>
                <w:u w:color="000000"/>
              </w:rPr>
            </w:pPr>
          </w:p>
        </w:tc>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rPr>
                <w:b/>
                <w:snapToGrid w:val="0"/>
                <w:szCs w:val="0"/>
                <w:u w:color="000000"/>
              </w:rPr>
            </w:pPr>
            <w:r w:rsidRPr="00BD4F24">
              <w:rPr>
                <w:b/>
                <w:snapToGrid w:val="0"/>
                <w:szCs w:val="0"/>
                <w:u w:color="000000"/>
              </w:rPr>
              <w:t>8.585.948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3.100.558</w:t>
            </w:r>
          </w:p>
        </w:tc>
        <w:tc>
          <w:tcPr>
            <w:tcW w:w="11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950"/>
              </w:tabs>
              <w:spacing w:before="40" w:after="40"/>
              <w:rPr>
                <w:b/>
                <w:snapToGrid w:val="0"/>
                <w:szCs w:val="0"/>
                <w:u w:color="000000"/>
              </w:rPr>
            </w:pPr>
            <w:r>
              <w:rPr>
                <w:b/>
                <w:snapToGrid w:val="0"/>
                <w:szCs w:val="0"/>
                <w:u w:color="000000"/>
              </w:rPr>
              <w:t>(2.066.594)</w:t>
            </w:r>
          </w:p>
        </w:tc>
        <w:tc>
          <w:tcPr>
            <w:tcW w:w="11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BD4F24" w:rsidRDefault="00FB5331" w:rsidP="0067147D">
            <w:pPr>
              <w:pStyle w:val="Tabladeilustraciones"/>
              <w:keepNext/>
              <w:keepLines/>
              <w:tabs>
                <w:tab w:val="decimal" w:pos="1050"/>
              </w:tabs>
              <w:spacing w:before="40" w:after="40"/>
              <w:rPr>
                <w:b/>
                <w:snapToGrid w:val="0"/>
                <w:szCs w:val="0"/>
                <w:u w:color="000000"/>
              </w:rPr>
            </w:pPr>
            <w:r>
              <w:rPr>
                <w:b/>
                <w:snapToGrid w:val="0"/>
                <w:szCs w:val="0"/>
                <w:u w:color="000000"/>
              </w:rPr>
              <w:t>(1.842.454)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F4375F" w:rsidRDefault="00EB129A" w:rsidP="0067147D">
            <w:pPr>
              <w:pStyle w:val="Tabladeilustraciones"/>
              <w:keepLines/>
              <w:tabs>
                <w:tab w:val="decimal" w:pos="893"/>
              </w:tabs>
              <w:spacing w:before="40" w:after="40"/>
              <w:jc w:val="right"/>
              <w:rPr>
                <w:b/>
                <w:snapToGrid w:val="0"/>
                <w:szCs w:val="0"/>
                <w:u w:color="000000"/>
              </w:rPr>
            </w:pPr>
            <w:r>
              <w:rPr>
                <w:b/>
                <w:snapToGrid w:val="0"/>
                <w:szCs w:val="0"/>
                <w:u w:color="000000"/>
              </w:rPr>
              <w:t>7.777.458</w:t>
            </w:r>
          </w:p>
        </w:tc>
      </w:tr>
    </w:tbl>
    <w:p w:rsidR="00503EEF" w:rsidRDefault="00503EEF" w:rsidP="0067147D">
      <w:pPr>
        <w:pStyle w:val="Listaconnmeros"/>
        <w:keepLines/>
      </w:pPr>
      <w:bookmarkStart w:id="35" w:name="_958301062"/>
      <w:bookmarkEnd w:id="35"/>
    </w:p>
    <w:p w:rsidR="00503EEF" w:rsidRDefault="00503EEF" w:rsidP="0067147D">
      <w:pPr>
        <w:pStyle w:val="Listaconnmeros"/>
        <w:keepLines/>
      </w:pPr>
      <w:r>
        <w:tab/>
      </w:r>
      <w:r w:rsidRPr="000F2202">
        <w:t>El Grupo mantiene registradas provisiones correspondientes a compromisos de pagos futuros que se han evaluado como probables.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Sanitarios, S.A., en 2012, el Grupo garantizaba eventuales pasivos que pudieran surgir en la mencionada sociedad con posterioridad a la fecha de la venta y que tuvieran su origen con anterioridad a dicha fecha. En opinión de la Dirección del Grupo, de los mencionados acuerdos no se estima que se ponga de manifiesto contingencia alguna para el Grupo.</w:t>
      </w:r>
    </w:p>
    <w:p w:rsidR="00503EEF" w:rsidRPr="00553F96" w:rsidRDefault="00B93B9B" w:rsidP="0067147D">
      <w:pPr>
        <w:pStyle w:val="Listaconnmeros"/>
        <w:keepLines/>
        <w:rPr>
          <w:lang w:val="es-ES_tradnl"/>
        </w:rPr>
      </w:pPr>
      <w:r>
        <w:tab/>
      </w:r>
      <w:r w:rsidR="00503EEF">
        <w:t>Adicionalmente, el Grupo tiene contratada</w:t>
      </w:r>
      <w:r w:rsidR="00503EEF" w:rsidRPr="00166240">
        <w:t>s pólizas de avales</w:t>
      </w:r>
      <w:r w:rsidR="00503EEF">
        <w:t xml:space="preserve"> para las empresas del Grupo </w:t>
      </w:r>
      <w:r w:rsidR="00503EEF" w:rsidRPr="00166240">
        <w:t xml:space="preserve">de las que se ha dispuesto a 31 de diciembre de </w:t>
      </w:r>
      <w:r w:rsidR="00503EEF">
        <w:t>201</w:t>
      </w:r>
      <w:r>
        <w:t>4</w:t>
      </w:r>
      <w:r w:rsidR="00503EEF" w:rsidRPr="00166240">
        <w:t xml:space="preserve"> </w:t>
      </w:r>
      <w:r w:rsidR="00503EEF" w:rsidRPr="001651D7">
        <w:t xml:space="preserve">de </w:t>
      </w:r>
      <w:r w:rsidR="001B4614">
        <w:t>15.268.358</w:t>
      </w:r>
      <w:r w:rsidR="00503EEF" w:rsidRPr="001651D7">
        <w:t xml:space="preserve"> euros</w:t>
      </w:r>
      <w:r w:rsidR="00503EEF" w:rsidRPr="0000237B">
        <w:t xml:space="preserve"> (</w:t>
      </w:r>
      <w:r w:rsidRPr="001651D7">
        <w:t>15.555.147</w:t>
      </w:r>
      <w:r w:rsidR="00503EEF">
        <w:t xml:space="preserve"> </w:t>
      </w:r>
      <w:r w:rsidR="00503EEF" w:rsidRPr="00166240">
        <w:t>euros</w:t>
      </w:r>
      <w:r w:rsidR="00D5260E">
        <w:t xml:space="preserve"> en 2013</w:t>
      </w:r>
      <w:r w:rsidR="00503EEF">
        <w:t>)</w:t>
      </w:r>
      <w:r w:rsidR="00503EEF" w:rsidRPr="00166240">
        <w:t xml:space="preserve">. Se estima que los pasivos no previstos al 31 de diciembre de </w:t>
      </w:r>
      <w:r w:rsidR="00503EEF">
        <w:t>201</w:t>
      </w:r>
      <w:r>
        <w:t>4</w:t>
      </w:r>
      <w:r w:rsidR="00503EEF" w:rsidRPr="00166240">
        <w:t xml:space="preserve"> que pudieran originarse por los avales prestados,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 xml:space="preserve">La composición </w:t>
      </w:r>
      <w:r>
        <w:t>los epígrafes “Deudas a largo plazo” y “Deudas a corto plazo” del balance</w:t>
      </w:r>
      <w:r w:rsidRPr="00057945">
        <w:t xml:space="preserve"> </w:t>
      </w:r>
      <w:r>
        <w:t xml:space="preserve">consolidado </w:t>
      </w:r>
      <w:r w:rsidRPr="00057945">
        <w:t xml:space="preserve">al 31 de diciembre de </w:t>
      </w:r>
      <w:r>
        <w:t>201</w:t>
      </w:r>
      <w:r w:rsidR="00B93B9B">
        <w:t>4</w:t>
      </w:r>
      <w:r>
        <w:t xml:space="preserve"> y 201</w:t>
      </w:r>
      <w:r w:rsidR="00B93B9B">
        <w:t>3</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2014</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sidRPr="00B93B9B">
              <w:rPr>
                <w:snapToGrid w:val="0"/>
                <w:szCs w:val="0"/>
                <w:u w:color="000000"/>
              </w:rPr>
              <w:t>2013</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635"/>
              </w:tabs>
              <w:jc w:val="right"/>
              <w:rPr>
                <w:snapToGrid w:val="0"/>
                <w:szCs w:val="0"/>
                <w:u w:color="000000"/>
              </w:rPr>
            </w:pPr>
            <w:r>
              <w:rPr>
                <w:snapToGrid w:val="0"/>
                <w:szCs w:val="0"/>
                <w:u w:color="000000"/>
              </w:rPr>
              <w:t>64.195.097</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59.943.601</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1.396.661</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w:t>
            </w:r>
            <w:r>
              <w:rPr>
                <w:snapToGrid w:val="0"/>
                <w:szCs w:val="0"/>
                <w:u w:color="000000"/>
              </w:rPr>
              <w:t>83.390</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680.618</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Pr>
                <w:snapToGrid w:val="0"/>
                <w:szCs w:val="0"/>
                <w:u w:color="000000"/>
              </w:rPr>
              <w:t>738.508</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Pr>
                <w:b/>
                <w:snapToGrid w:val="0"/>
                <w:szCs w:val="0"/>
                <w:u w:color="000000"/>
              </w:rPr>
              <w:t>60.965.499</w:t>
            </w: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5260E" w:rsidRDefault="00B93B9B" w:rsidP="0067147D">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rPr>
                <w:b/>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33.312.132</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39.071.225</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tcPr>
          <w:p w:rsidR="00B93B9B" w:rsidRPr="00F4375F" w:rsidRDefault="00B93B9B" w:rsidP="0067147D">
            <w:pPr>
              <w:pStyle w:val="Tabladeilustraciones"/>
              <w:keepNext/>
              <w:keepLines/>
              <w:rPr>
                <w:snapToGrid w:val="0"/>
                <w:szCs w:val="0"/>
                <w:u w:color="000000"/>
              </w:rPr>
            </w:pPr>
            <w:r w:rsidRPr="00F4375F">
              <w:rPr>
                <w:snapToGrid w:val="0"/>
                <w:szCs w:val="0"/>
                <w:u w:color="000000"/>
              </w:rPr>
              <w:t>Acreedores por arr</w:t>
            </w:r>
            <w:r w:rsidR="00352252">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231.334</w:t>
            </w:r>
          </w:p>
        </w:tc>
        <w:tc>
          <w:tcPr>
            <w:tcW w:w="1134"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216.959</w:t>
            </w:r>
          </w:p>
        </w:tc>
      </w:tr>
      <w:tr w:rsidR="00B93B9B" w:rsidRPr="00F4375F" w:rsidTr="00B93B9B">
        <w:trPr>
          <w:jc w:val="center"/>
        </w:trPr>
        <w:tc>
          <w:tcPr>
            <w:tcW w:w="4535" w:type="dxa"/>
            <w:tcBorders>
              <w:left w:val="single" w:sz="4" w:space="0" w:color="auto"/>
              <w:right w:val="single" w:sz="4" w:space="0" w:color="auto"/>
            </w:tcBorders>
            <w:shd w:val="clear" w:color="auto" w:fill="auto"/>
            <w:vAlign w:val="center"/>
            <w:hideMark/>
          </w:tcPr>
          <w:p w:rsidR="00B93B9B" w:rsidRPr="00F4375F" w:rsidRDefault="00352252" w:rsidP="0067147D">
            <w:pPr>
              <w:pStyle w:val="Tabladeilustraciones"/>
              <w:keepNext/>
              <w:keepLines/>
              <w:rPr>
                <w:snapToGrid w:val="0"/>
                <w:szCs w:val="0"/>
                <w:u w:color="000000"/>
              </w:rPr>
            </w:pPr>
            <w:r>
              <w:rPr>
                <w:snapToGrid w:val="0"/>
                <w:szCs w:val="0"/>
                <w:u w:color="000000"/>
              </w:rPr>
              <w:t>O</w:t>
            </w:r>
            <w:r w:rsidR="00B93B9B"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jc w:val="right"/>
              <w:rPr>
                <w:snapToGrid w:val="0"/>
                <w:szCs w:val="0"/>
                <w:u w:color="000000"/>
              </w:rPr>
            </w:pPr>
            <w:r w:rsidRPr="00D5260E">
              <w:rPr>
                <w:snapToGrid w:val="0"/>
                <w:szCs w:val="0"/>
                <w:u w:color="000000"/>
              </w:rPr>
              <w:t>3.950.384</w:t>
            </w:r>
          </w:p>
        </w:tc>
        <w:tc>
          <w:tcPr>
            <w:tcW w:w="1134"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978"/>
              </w:tabs>
              <w:rPr>
                <w:snapToGrid w:val="0"/>
                <w:szCs w:val="0"/>
                <w:u w:color="000000"/>
              </w:rPr>
            </w:pPr>
            <w:r w:rsidRPr="00D34517">
              <w:rPr>
                <w:snapToGrid w:val="0"/>
                <w:szCs w:val="0"/>
                <w:u w:color="000000"/>
              </w:rPr>
              <w:t>4.755.481</w:t>
            </w:r>
          </w:p>
        </w:tc>
      </w:tr>
      <w:tr w:rsidR="00B93B9B"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5260E" w:rsidRDefault="00D5260E" w:rsidP="0067147D">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978"/>
              </w:tabs>
              <w:spacing w:before="40" w:after="40"/>
              <w:rPr>
                <w:b/>
                <w:snapToGrid w:val="0"/>
                <w:szCs w:val="0"/>
                <w:highlight w:val="yellow"/>
                <w:u w:color="000000"/>
              </w:rPr>
            </w:pPr>
            <w:r w:rsidRPr="00D34517">
              <w:rPr>
                <w:b/>
                <w:snapToGrid w:val="0"/>
                <w:szCs w:val="0"/>
                <w:u w:color="000000"/>
              </w:rPr>
              <w:t>44.043.665</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B93B9B">
        <w:t>4</w:t>
      </w:r>
      <w:r>
        <w:t xml:space="preserve"> y 201</w:t>
      </w:r>
      <w:r w:rsidR="00B93B9B">
        <w:t>3</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B93B9B">
              <w:rPr>
                <w:snapToGrid w:val="0"/>
                <w:color w:val="000000"/>
                <w:szCs w:val="0"/>
                <w:u w:color="000000"/>
              </w:rPr>
              <w:t>3</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1.643.271</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30.718.408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41.316</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3.519.448</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2.840.829</w:t>
            </w:r>
          </w:p>
        </w:tc>
      </w:tr>
      <w:tr w:rsidR="00EB129A"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jc w:val="center"/>
              <w:rPr>
                <w:snapToGrid w:val="0"/>
                <w:color w:val="000000"/>
                <w:szCs w:val="0"/>
                <w:u w:color="000000"/>
              </w:rPr>
            </w:pPr>
            <w:r w:rsidRPr="00923457">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rPr>
                <w:snapToGrid w:val="0"/>
                <w:color w:val="000000"/>
                <w:szCs w:val="0"/>
                <w:u w:color="000000"/>
              </w:rPr>
            </w:pPr>
            <w:r w:rsidRPr="00923457">
              <w:rPr>
                <w:snapToGrid w:val="0"/>
                <w:color w:val="000000"/>
                <w:szCs w:val="0"/>
                <w:u w:color="000000"/>
              </w:rPr>
              <w:t>307.953</w:t>
            </w:r>
          </w:p>
        </w:tc>
      </w:tr>
      <w:tr w:rsidR="00EB129A"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EB129A" w:rsidRPr="00923457" w:rsidRDefault="00EB129A" w:rsidP="0067147D">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EB129A" w:rsidRPr="00C866CC" w:rsidRDefault="00EB129A" w:rsidP="0067147D">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23457" w:rsidRDefault="00EB129A" w:rsidP="0067147D">
            <w:pPr>
              <w:pStyle w:val="Tabladeilustraciones"/>
              <w:keepNext/>
              <w:keepLines/>
              <w:tabs>
                <w:tab w:val="decimal" w:pos="921"/>
              </w:tabs>
              <w:spacing w:before="40" w:after="40"/>
              <w:rPr>
                <w:b/>
                <w:snapToGrid w:val="0"/>
                <w:szCs w:val="0"/>
                <w:u w:color="000000"/>
              </w:rPr>
            </w:pPr>
            <w:r w:rsidRPr="00923457">
              <w:rPr>
                <w:b/>
                <w:snapToGrid w:val="0"/>
                <w:szCs w:val="0"/>
                <w:u w:color="000000"/>
              </w:rPr>
              <w:t>39.071.225</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EB129A">
        <w:t xml:space="preserve">19 </w:t>
      </w:r>
      <w:r w:rsidRPr="002807D4">
        <w:t>millones</w:t>
      </w:r>
      <w:r w:rsidRPr="00166240">
        <w:t xml:space="preserve"> de euros</w:t>
      </w:r>
      <w:r>
        <w:t xml:space="preserve"> (</w:t>
      </w:r>
      <w:r w:rsidR="00B93B9B">
        <w:t>21,3</w:t>
      </w:r>
      <w:r>
        <w:t xml:space="preserve"> millones de euros en 201</w:t>
      </w:r>
      <w:r w:rsidR="00B93B9B">
        <w:t>3</w:t>
      </w:r>
      <w:r>
        <w:t>)</w:t>
      </w:r>
      <w:r w:rsidRPr="00166240">
        <w:t>.</w:t>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B93B9B">
        <w:t>4</w:t>
      </w:r>
      <w:r>
        <w:t xml:space="preserve"> han ascendido a </w:t>
      </w:r>
      <w:r w:rsidR="00EB129A">
        <w:t>4.220.919</w:t>
      </w:r>
      <w:r w:rsidR="00EB129A" w:rsidRPr="008A23AC">
        <w:rPr>
          <w:snapToGrid w:val="0"/>
          <w:color w:val="000000"/>
          <w:szCs w:val="0"/>
          <w:u w:color="000000"/>
        </w:rPr>
        <w:t xml:space="preserve"> </w:t>
      </w:r>
      <w:r w:rsidRPr="008A23AC">
        <w:rPr>
          <w:snapToGrid w:val="0"/>
          <w:color w:val="000000"/>
          <w:szCs w:val="0"/>
          <w:u w:color="000000"/>
        </w:rPr>
        <w:t xml:space="preserve"> </w:t>
      </w:r>
      <w:r>
        <w:t>euros (</w:t>
      </w:r>
      <w:r w:rsidR="00B93B9B" w:rsidRPr="008A23AC">
        <w:t>4.145.468</w:t>
      </w:r>
      <w:r>
        <w:t xml:space="preserve"> euros en 201</w:t>
      </w:r>
      <w:r w:rsidR="00B93B9B">
        <w:t>3</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jc w:val="center"/>
              <w:rPr>
                <w:snapToGrid w:val="0"/>
                <w:color w:val="000000"/>
                <w:szCs w:val="0"/>
                <w:u w:color="000000"/>
              </w:rPr>
            </w:pPr>
            <w:r w:rsidRPr="009817F8">
              <w:rPr>
                <w:snapToGrid w:val="0"/>
                <w:color w:val="000000"/>
                <w:szCs w:val="0"/>
                <w:u w:color="000000"/>
              </w:rPr>
              <w:t>2013</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25.949.909</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13.662.133</w:t>
            </w: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EB129A" w:rsidRPr="003324D9" w:rsidRDefault="00EB129A" w:rsidP="0067147D">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rPr>
                <w:snapToGrid w:val="0"/>
                <w:color w:val="000000"/>
                <w:szCs w:val="0"/>
                <w:u w:color="000000"/>
              </w:rPr>
            </w:pPr>
            <w:r w:rsidRPr="009817F8">
              <w:rPr>
                <w:snapToGrid w:val="0"/>
                <w:color w:val="000000"/>
                <w:szCs w:val="0"/>
                <w:u w:color="000000"/>
              </w:rPr>
              <w:t>20.331.559</w:t>
            </w:r>
          </w:p>
        </w:tc>
      </w:tr>
      <w:tr w:rsidR="00EB129A"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EB129A" w:rsidRPr="009817F8" w:rsidRDefault="00EB129A"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3324D9" w:rsidRDefault="00EB129A" w:rsidP="0067147D">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578"/>
              </w:tabs>
              <w:spacing w:before="40" w:after="40"/>
              <w:rPr>
                <w:b/>
                <w:snapToGrid w:val="0"/>
                <w:szCs w:val="0"/>
                <w:u w:color="000000"/>
              </w:rPr>
            </w:pPr>
            <w:r w:rsidRPr="009817F8">
              <w:rPr>
                <w:b/>
                <w:snapToGrid w:val="0"/>
                <w:szCs w:val="0"/>
                <w:u w:color="000000"/>
              </w:rPr>
              <w:t>59.943.601</w:t>
            </w:r>
          </w:p>
        </w:tc>
      </w:tr>
    </w:tbl>
    <w:p w:rsidR="00503EEF" w:rsidRDefault="00503EEF" w:rsidP="0067147D">
      <w:pPr>
        <w:keepLines/>
      </w:pPr>
    </w:p>
    <w:p w:rsidR="00503EEF" w:rsidRDefault="00503EEF" w:rsidP="0067147D">
      <w:pPr>
        <w:pStyle w:val="Ttulo5"/>
      </w:pPr>
      <w:r w:rsidRPr="002A0BF9">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B93B9B">
        <w:t>4</w:t>
      </w:r>
      <w:r>
        <w:t xml:space="preserve"> y 201</w:t>
      </w:r>
      <w:r w:rsidR="00B93B9B">
        <w:t>3</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Pr>
                <w:snapToGrid w:val="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67147D">
            <w:pPr>
              <w:pStyle w:val="Tabladeilustraciones"/>
              <w:keepNext/>
              <w:keepLines/>
              <w:jc w:val="center"/>
              <w:rPr>
                <w:snapToGrid w:val="0"/>
                <w:szCs w:val="0"/>
                <w:u w:color="000000"/>
              </w:rPr>
            </w:pPr>
            <w:r w:rsidRPr="00D34517">
              <w:rPr>
                <w:snapToGrid w:val="0"/>
                <w:szCs w:val="0"/>
                <w:u w:color="000000"/>
              </w:rPr>
              <w:t>2013</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107.154</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87.225</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center"/>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573.464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651.283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spacing w:before="40" w:after="40"/>
              <w:rPr>
                <w:b/>
                <w:snapToGrid w:val="0"/>
                <w:szCs w:val="0"/>
                <w:u w:color="000000"/>
              </w:rPr>
            </w:pPr>
            <w:r w:rsidRPr="00D34517">
              <w:rPr>
                <w:b/>
                <w:snapToGrid w:val="0"/>
                <w:szCs w:val="0"/>
                <w:u w:color="000000"/>
              </w:rPr>
              <w:t>738.</w:t>
            </w:r>
            <w:r w:rsidRPr="00D34517">
              <w:rPr>
                <w:b/>
                <w:noProof/>
                <w:snapToGrid w:val="0"/>
                <w:szCs w:val="0"/>
                <w:u w:color="000000"/>
              </w:rPr>
              <w:t>508</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1.562.393</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2.020.776</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641.731</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1.037.844</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B93B9B" w:rsidRPr="00D34517" w:rsidRDefault="001B4614" w:rsidP="0067147D">
            <w:pPr>
              <w:pStyle w:val="Tabladeilustraciones"/>
              <w:keepNext/>
              <w:keepLines/>
              <w:tabs>
                <w:tab w:val="decimal" w:pos="578"/>
              </w:tabs>
              <w:jc w:val="right"/>
              <w:rPr>
                <w:snapToGrid w:val="0"/>
                <w:szCs w:val="0"/>
                <w:u w:color="000000"/>
              </w:rPr>
            </w:pPr>
            <w:r>
              <w:rPr>
                <w:snapToGrid w:val="0"/>
                <w:szCs w:val="0"/>
                <w:u w:color="000000"/>
              </w:rPr>
              <w:t>578.7</w:t>
            </w:r>
            <w:r w:rsidR="00D5260E">
              <w:rPr>
                <w:snapToGrid w:val="0"/>
                <w:szCs w:val="0"/>
                <w:u w:color="000000"/>
              </w:rPr>
              <w:t>66</w:t>
            </w:r>
          </w:p>
        </w:tc>
        <w:tc>
          <w:tcPr>
            <w:tcW w:w="1020" w:type="dxa"/>
            <w:tcBorders>
              <w:left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660.373</w:t>
            </w: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D5260E" w:rsidP="0067147D">
            <w:pPr>
              <w:pStyle w:val="Tabladeilustraciones"/>
              <w:keepNext/>
              <w:keepLines/>
              <w:tabs>
                <w:tab w:val="decimal" w:pos="578"/>
              </w:tabs>
              <w:jc w:val="right"/>
              <w:rPr>
                <w:snapToGrid w:val="0"/>
                <w:szCs w:val="0"/>
                <w:u w:color="000000"/>
              </w:rPr>
            </w:pPr>
            <w:r>
              <w:rPr>
                <w:snapToGrid w:val="0"/>
                <w:szCs w:val="0"/>
                <w:u w:color="000000"/>
              </w:rPr>
              <w:t>1.167.494</w:t>
            </w:r>
          </w:p>
        </w:tc>
        <w:tc>
          <w:tcPr>
            <w:tcW w:w="1020" w:type="dxa"/>
            <w:tcBorders>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Next/>
              <w:keepLines/>
              <w:tabs>
                <w:tab w:val="decimal" w:pos="893"/>
              </w:tabs>
              <w:rPr>
                <w:snapToGrid w:val="0"/>
                <w:szCs w:val="0"/>
                <w:u w:color="000000"/>
              </w:rPr>
            </w:pPr>
            <w:r w:rsidRPr="00D34517">
              <w:rPr>
                <w:snapToGrid w:val="0"/>
                <w:szCs w:val="0"/>
                <w:u w:color="000000"/>
              </w:rPr>
              <w:t>1.036.488</w:t>
            </w:r>
          </w:p>
        </w:tc>
      </w:tr>
      <w:tr w:rsidR="00B93B9B"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1B4614" w:rsidP="0067147D">
            <w:pPr>
              <w:pStyle w:val="Tabladeilustraciones"/>
              <w:keepLines/>
              <w:tabs>
                <w:tab w:val="decimal" w:pos="578"/>
              </w:tabs>
              <w:spacing w:before="40" w:after="40"/>
              <w:jc w:val="right"/>
              <w:rPr>
                <w:b/>
                <w:snapToGrid w:val="0"/>
                <w:szCs w:val="0"/>
                <w:u w:color="000000"/>
              </w:rPr>
            </w:pPr>
            <w:r>
              <w:rPr>
                <w:b/>
                <w:snapToGrid w:val="0"/>
                <w:szCs w:val="0"/>
                <w:u w:color="000000"/>
              </w:rPr>
              <w:t>3.950.3</w:t>
            </w:r>
            <w:r w:rsidR="00D5260E">
              <w:rPr>
                <w:b/>
                <w:snapToGrid w:val="0"/>
                <w:szCs w:val="0"/>
                <w:u w:color="000000"/>
              </w:rPr>
              <w:t>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D34517" w:rsidRDefault="00B93B9B" w:rsidP="0067147D">
            <w:pPr>
              <w:pStyle w:val="Tabladeilustraciones"/>
              <w:keepLines/>
              <w:tabs>
                <w:tab w:val="decimal" w:pos="893"/>
              </w:tabs>
              <w:spacing w:before="40" w:after="40"/>
              <w:rPr>
                <w:b/>
                <w:snapToGrid w:val="0"/>
                <w:szCs w:val="0"/>
                <w:u w:color="000000"/>
              </w:rPr>
            </w:pPr>
            <w:r w:rsidRPr="00D34517">
              <w:rPr>
                <w:b/>
                <w:snapToGrid w:val="0"/>
                <w:szCs w:val="0"/>
                <w:u w:color="000000"/>
              </w:rPr>
              <w:t>4.</w:t>
            </w:r>
            <w:r w:rsidRPr="00D34517">
              <w:rPr>
                <w:b/>
                <w:noProof/>
                <w:snapToGrid w:val="0"/>
                <w:szCs w:val="0"/>
                <w:u w:color="000000"/>
              </w:rPr>
              <w:t>755</w:t>
            </w:r>
            <w:r w:rsidRPr="00D34517">
              <w:rPr>
                <w:b/>
                <w:snapToGrid w:val="0"/>
                <w:szCs w:val="0"/>
                <w:u w:color="000000"/>
              </w:rPr>
              <w:t>.481</w:t>
            </w:r>
          </w:p>
        </w:tc>
      </w:tr>
    </w:tbl>
    <w:p w:rsidR="00503EEF" w:rsidRDefault="00503EEF" w:rsidP="0067147D">
      <w:pPr>
        <w:pStyle w:val="Listaconnmeros"/>
        <w:keepLines/>
        <w:rPr>
          <w:noProof/>
        </w:rPr>
      </w:pPr>
    </w:p>
    <w:p w:rsidR="00D5260E" w:rsidRDefault="00D5260E" w:rsidP="0067147D">
      <w:pPr>
        <w:pStyle w:val="Listaconnmeros"/>
        <w:keepLines/>
      </w:pPr>
      <w:r>
        <w:t xml:space="preserve">      Durante el ejercicio el Grupo ha satisfecho 500.000 euros correspondientes a la adquisición de la sociedad Limpieza Franco, S.A.</w:t>
      </w:r>
      <w:r w:rsidR="00FF71F1">
        <w:t>,</w:t>
      </w:r>
      <w:r>
        <w:t xml:space="preserve"> registrados al cierre de</w:t>
      </w:r>
      <w:r w:rsidR="00FF71F1">
        <w:t xml:space="preserve"> 2013</w:t>
      </w:r>
      <w:r>
        <w:t xml:space="preserve"> en el epígrafe “Efectos a pagar”. Por otra parte, durante el ejercicio 2014 el Grupo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DA37CE">
        <w:t>4</w:t>
      </w:r>
      <w:r w:rsidRPr="00673B7B">
        <w:t xml:space="preserve"> </w:t>
      </w:r>
      <w:r>
        <w:t>y 201</w:t>
      </w:r>
      <w:r w:rsidR="00DA37CE">
        <w:t>3</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Pr>
                <w:snapToGrid w:val="0"/>
                <w:szCs w:val="0"/>
                <w:u w:color="000000"/>
              </w:rPr>
              <w:t>2014</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jc w:val="center"/>
              <w:rPr>
                <w:snapToGrid w:val="0"/>
                <w:szCs w:val="0"/>
                <w:u w:color="000000"/>
              </w:rPr>
            </w:pPr>
            <w:r w:rsidRPr="00D34517">
              <w:rPr>
                <w:snapToGrid w:val="0"/>
                <w:szCs w:val="0"/>
                <w:u w:color="000000"/>
              </w:rPr>
              <w:t>2013</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779.832</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22.025.124</w:t>
            </w: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DA37CE" w:rsidRPr="004B2D01"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c>
          <w:tcPr>
            <w:tcW w:w="1073" w:type="dxa"/>
            <w:tcBorders>
              <w:left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88.285</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4B2D01" w:rsidRDefault="001B4614"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4B2D01" w:rsidRDefault="00DA37CE" w:rsidP="0067147D">
            <w:pPr>
              <w:pStyle w:val="Tabladeilustraciones"/>
              <w:keepNext/>
              <w:keepLines/>
              <w:tabs>
                <w:tab w:val="decimal" w:pos="947"/>
              </w:tabs>
              <w:rPr>
                <w:snapToGrid w:val="0"/>
                <w:color w:val="000000"/>
                <w:szCs w:val="0"/>
                <w:u w:color="000000"/>
              </w:rPr>
            </w:pPr>
            <w:r w:rsidRPr="004B2D01">
              <w:rPr>
                <w:snapToGrid w:val="0"/>
                <w:color w:val="000000"/>
                <w:szCs w:val="0"/>
                <w:u w:color="000000"/>
              </w:rPr>
              <w:t>1.641.523</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1B4614"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Pr>
                <w:b/>
                <w:snapToGrid w:val="0"/>
                <w:szCs w:val="0"/>
                <w:u w:color="000000"/>
              </w:rPr>
              <w:t>24.534.764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p>
        </w:tc>
      </w:tr>
      <w:tr w:rsidR="00DA37CE"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szCs w:val="0"/>
                <w:u w:color="000000"/>
              </w:rPr>
            </w:pPr>
            <w:r>
              <w:rPr>
                <w:snapToGrid w:val="0"/>
                <w:szCs w:val="0"/>
                <w:u w:color="000000"/>
              </w:rPr>
              <w:t>4.267.527</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szCs w:val="0"/>
                <w:u w:color="000000"/>
              </w:rPr>
            </w:pPr>
            <w:r w:rsidRPr="00D34517">
              <w:rPr>
                <w:snapToGrid w:val="0"/>
                <w:color w:val="000000"/>
                <w:szCs w:val="0"/>
                <w:u w:color="000000"/>
              </w:rPr>
              <w:t>4.025.805</w:t>
            </w:r>
          </w:p>
        </w:tc>
      </w:tr>
      <w:tr w:rsidR="00DA37CE" w:rsidRPr="006C4B7E" w:rsidTr="009775CB">
        <w:trPr>
          <w:jc w:val="center"/>
        </w:trPr>
        <w:tc>
          <w:tcPr>
            <w:tcW w:w="5499" w:type="dxa"/>
            <w:tcBorders>
              <w:left w:val="single" w:sz="4" w:space="0" w:color="auto"/>
              <w:right w:val="single" w:sz="4" w:space="0" w:color="auto"/>
            </w:tcBorders>
            <w:shd w:val="clear" w:color="auto" w:fill="auto"/>
            <w:vAlign w:val="center"/>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c>
          <w:tcPr>
            <w:tcW w:w="1073" w:type="dxa"/>
            <w:tcBorders>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5.680.752</w:t>
            </w:r>
          </w:p>
        </w:tc>
      </w:tr>
      <w:tr w:rsidR="00DA37CE"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bottom"/>
          </w:tcPr>
          <w:p w:rsidR="00DA37CE" w:rsidRPr="00D34517" w:rsidRDefault="00476C3E" w:rsidP="0067147D">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c>
          <w:tcPr>
            <w:tcW w:w="1073" w:type="dxa"/>
            <w:tcBorders>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rPr>
                <w:snapToGrid w:val="0"/>
                <w:color w:val="000000"/>
                <w:szCs w:val="0"/>
                <w:u w:color="000000"/>
              </w:rPr>
            </w:pPr>
            <w:r w:rsidRPr="00D34517">
              <w:rPr>
                <w:snapToGrid w:val="0"/>
                <w:color w:val="000000"/>
                <w:szCs w:val="0"/>
                <w:u w:color="000000"/>
              </w:rPr>
              <w:t>2.417.635</w:t>
            </w:r>
          </w:p>
        </w:tc>
      </w:tr>
      <w:tr w:rsidR="00DA37CE"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554AF" w:rsidP="0067147D">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47"/>
              </w:tabs>
              <w:spacing w:before="40" w:after="40"/>
              <w:rPr>
                <w:b/>
                <w:snapToGrid w:val="0"/>
                <w:szCs w:val="0"/>
                <w:u w:color="000000"/>
              </w:rPr>
            </w:pPr>
            <w:r w:rsidRPr="00D34517">
              <w:rPr>
                <w:b/>
                <w:snapToGrid w:val="0"/>
                <w:szCs w:val="0"/>
                <w:u w:color="000000"/>
              </w:rPr>
              <w:t>12.124.192</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r w:rsidR="00C16BCA">
        <w:t>En el ejercicio 2014 se han cobrado 368.271 euros correspondientes a la asignación financiera del año 2011, contemplada en el Acuerdo General entre el Gobierno de la Nación y la ONCE.</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775CB">
        <w:t>4</w:t>
      </w:r>
      <w:r>
        <w:t xml:space="preserve"> y 201</w:t>
      </w:r>
      <w:r w:rsidR="009775CB">
        <w:t>3</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Pr>
                <w:snapToGrid w:val="0"/>
                <w:szCs w:val="0"/>
                <w:u w:color="000000"/>
              </w:rPr>
              <w:t>2014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jc w:val="center"/>
              <w:rPr>
                <w:snapToGrid w:val="0"/>
                <w:szCs w:val="0"/>
                <w:u w:color="000000"/>
              </w:rPr>
            </w:pPr>
            <w:r w:rsidRPr="00D34517">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2.343.085</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Pr>
                <w:snapToGrid w:val="0"/>
                <w:szCs w:val="0"/>
                <w:u w:color="000000"/>
              </w:rPr>
              <w:t>2.353.</w:t>
            </w:r>
            <w:r w:rsidRPr="00D34517">
              <w:rPr>
                <w:snapToGrid w:val="0"/>
                <w:szCs w:val="0"/>
                <w:u w:color="000000"/>
              </w:rPr>
              <w:t>8</w:t>
            </w:r>
            <w:r>
              <w:rPr>
                <w:snapToGrid w:val="0"/>
                <w:szCs w:val="0"/>
                <w:u w:color="000000"/>
              </w:rPr>
              <w:t>2</w:t>
            </w:r>
            <w:r w:rsidRPr="00D34517">
              <w:rPr>
                <w:snapToGrid w:val="0"/>
                <w:szCs w:val="0"/>
                <w:u w:color="000000"/>
              </w:rPr>
              <w:t>9</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2.412.271</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1.834.732</w:t>
            </w:r>
          </w:p>
        </w:tc>
      </w:tr>
      <w:tr w:rsidR="009775CB"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2.492.643</w:t>
            </w:r>
          </w:p>
        </w:tc>
        <w:tc>
          <w:tcPr>
            <w:tcW w:w="1091" w:type="dxa"/>
            <w:tcBorders>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2.221.943</w:t>
            </w:r>
          </w:p>
        </w:tc>
      </w:tr>
      <w:tr w:rsidR="009775CB"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jc w:val="right"/>
              <w:rPr>
                <w:snapToGrid w:val="0"/>
                <w:szCs w:val="0"/>
                <w:u w:color="000000"/>
              </w:rPr>
            </w:pPr>
            <w:r>
              <w:rPr>
                <w:snapToGrid w:val="0"/>
                <w:szCs w:val="0"/>
                <w:u w:color="000000"/>
              </w:rPr>
              <w:t>8.062.853</w:t>
            </w:r>
          </w:p>
        </w:tc>
        <w:tc>
          <w:tcPr>
            <w:tcW w:w="1091" w:type="dxa"/>
            <w:tcBorders>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jc w:val="right"/>
              <w:rPr>
                <w:snapToGrid w:val="0"/>
                <w:szCs w:val="0"/>
                <w:u w:color="000000"/>
              </w:rPr>
            </w:pPr>
            <w:r w:rsidRPr="00D34517">
              <w:rPr>
                <w:snapToGrid w:val="0"/>
                <w:szCs w:val="0"/>
                <w:u w:color="000000"/>
              </w:rPr>
              <w:t>8.711.934</w:t>
            </w:r>
          </w:p>
        </w:tc>
      </w:tr>
      <w:tr w:rsidR="009775CB"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5CB" w:rsidRPr="006C4B7E" w:rsidRDefault="009775CB" w:rsidP="0067147D">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1B4614" w:rsidP="0067147D">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spacing w:before="40" w:after="40"/>
              <w:jc w:val="right"/>
              <w:rPr>
                <w:b/>
                <w:snapToGrid w:val="0"/>
                <w:szCs w:val="0"/>
                <w:u w:color="000000"/>
              </w:rPr>
            </w:pPr>
            <w:r>
              <w:rPr>
                <w:b/>
                <w:snapToGrid w:val="0"/>
                <w:szCs w:val="0"/>
                <w:u w:color="000000"/>
              </w:rPr>
              <w:t>15.122.438</w:t>
            </w:r>
          </w:p>
        </w:tc>
      </w:tr>
      <w:tr w:rsidR="009775CB"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color w:val="000000"/>
                <w:szCs w:val="0"/>
                <w:u w:color="000000"/>
              </w:rPr>
            </w:pP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D554AF" w:rsidP="0067147D">
            <w:pPr>
              <w:pStyle w:val="Tabladeilustraciones"/>
              <w:keepNext/>
              <w:keepLines/>
              <w:tabs>
                <w:tab w:val="decimal" w:pos="612"/>
              </w:tabs>
              <w:jc w:val="right"/>
              <w:rPr>
                <w:snapToGrid w:val="0"/>
                <w:szCs w:val="0"/>
                <w:u w:color="000000"/>
              </w:rPr>
            </w:pPr>
            <w:r>
              <w:rPr>
                <w:snapToGrid w:val="0"/>
                <w:szCs w:val="0"/>
                <w:u w:color="000000"/>
              </w:rPr>
              <w:t>6.203.546</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775CB" w:rsidRPr="00D34517" w:rsidRDefault="009775CB" w:rsidP="00C56493">
            <w:pPr>
              <w:pStyle w:val="Tabladeilustraciones"/>
              <w:keepNext/>
              <w:keepLines/>
              <w:tabs>
                <w:tab w:val="decimal" w:pos="955"/>
              </w:tabs>
              <w:jc w:val="right"/>
              <w:rPr>
                <w:snapToGrid w:val="0"/>
                <w:szCs w:val="0"/>
                <w:u w:color="000000"/>
              </w:rPr>
            </w:pPr>
            <w:r w:rsidRPr="00D34517">
              <w:rPr>
                <w:snapToGrid w:val="0"/>
                <w:color w:val="000000"/>
                <w:szCs w:val="0"/>
                <w:u w:color="000000"/>
              </w:rPr>
              <w:t>7.733.</w:t>
            </w:r>
            <w:r w:rsidRPr="00D34517">
              <w:rPr>
                <w:snapToGrid w:val="0"/>
                <w:szCs w:val="0"/>
                <w:u w:color="000000"/>
              </w:rPr>
              <w:t>330</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554AF" w:rsidRDefault="00D554AF" w:rsidP="00C56493">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D34517" w:rsidRDefault="00D554AF" w:rsidP="00C56493">
            <w:pPr>
              <w:pStyle w:val="Tabladeilustraciones"/>
              <w:keepNext/>
              <w:keepLines/>
              <w:tabs>
                <w:tab w:val="decimal" w:pos="955"/>
              </w:tabs>
              <w:spacing w:before="40" w:after="40"/>
              <w:jc w:val="right"/>
              <w:rPr>
                <w:b/>
                <w:snapToGrid w:val="0"/>
                <w:szCs w:val="0"/>
                <w:u w:color="000000"/>
              </w:rPr>
            </w:pPr>
            <w:r w:rsidRPr="00D34517">
              <w:rPr>
                <w:b/>
                <w:snapToGrid w:val="0"/>
                <w:szCs w:val="0"/>
                <w:u w:color="000000"/>
              </w:rPr>
              <w:t>7.733.330</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D554AF" w:rsidRPr="00352252">
        <w:t>itividad) y que asciende a 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FF71F1">
        <w:t>Otros u</w:t>
      </w:r>
      <w:r>
        <w:t xml:space="preserve">suarios y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jc w:val="center"/>
              <w:rPr>
                <w:snapToGrid w:val="0"/>
                <w:szCs w:val="0"/>
                <w:u w:color="000000"/>
              </w:rPr>
            </w:pPr>
            <w:r>
              <w:rPr>
                <w:snapToGrid w:val="0"/>
                <w:szCs w:val="0"/>
                <w:u w:color="000000"/>
              </w:rPr>
              <w:t>2013</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D554AF"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635"/>
              </w:tabs>
              <w:jc w:val="right"/>
              <w:rPr>
                <w:snapToGrid w:val="0"/>
                <w:szCs w:val="0"/>
                <w:u w:color="000000"/>
              </w:rPr>
            </w:pPr>
            <w:r>
              <w:rPr>
                <w:snapToGrid w:val="0"/>
                <w:szCs w:val="0"/>
                <w:u w:color="000000"/>
              </w:rPr>
              <w:t>19.293.934</w:t>
            </w:r>
          </w:p>
        </w:tc>
        <w:tc>
          <w:tcPr>
            <w:tcW w:w="1134" w:type="dxa"/>
            <w:tcBorders>
              <w:left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17.026.033</w:t>
            </w:r>
          </w:p>
        </w:tc>
      </w:tr>
      <w:tr w:rsidR="00D554AF"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D554AF" w:rsidRPr="006C4B7E" w:rsidRDefault="00D554AF" w:rsidP="0067147D">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Next/>
              <w:keepLines/>
              <w:tabs>
                <w:tab w:val="decimal" w:pos="635"/>
              </w:tabs>
              <w:jc w:val="right"/>
              <w:rPr>
                <w:snapToGrid w:val="0"/>
                <w:szCs w:val="0"/>
                <w:u w:color="000000"/>
              </w:rPr>
            </w:pPr>
            <w:r>
              <w:rPr>
                <w:snapToGrid w:val="0"/>
                <w:szCs w:val="0"/>
                <w:u w:color="000000"/>
              </w:rPr>
              <w:t>181.5</w:t>
            </w:r>
            <w:r w:rsidR="00352252">
              <w:rPr>
                <w:snapToGrid w:val="0"/>
                <w:szCs w:val="0"/>
                <w:u w:color="000000"/>
              </w:rPr>
              <w:t>13</w:t>
            </w:r>
          </w:p>
        </w:tc>
        <w:tc>
          <w:tcPr>
            <w:tcW w:w="1134" w:type="dxa"/>
            <w:tcBorders>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Next/>
              <w:keepLines/>
              <w:tabs>
                <w:tab w:val="decimal" w:pos="978"/>
              </w:tabs>
              <w:jc w:val="right"/>
              <w:rPr>
                <w:snapToGrid w:val="0"/>
                <w:szCs w:val="0"/>
                <w:u w:color="000000"/>
              </w:rPr>
            </w:pPr>
            <w:r w:rsidRPr="001651D7">
              <w:rPr>
                <w:snapToGrid w:val="0"/>
                <w:szCs w:val="0"/>
                <w:u w:color="000000"/>
              </w:rPr>
              <w:t>147.156</w:t>
            </w:r>
          </w:p>
        </w:tc>
      </w:tr>
      <w:tr w:rsidR="00D554AF"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54AF" w:rsidRPr="006C4B7E" w:rsidRDefault="00D554AF" w:rsidP="002F3542">
            <w:pPr>
              <w:pStyle w:val="Tabladeilustraciones"/>
              <w:keepNext/>
              <w:keepLines/>
              <w:spacing w:before="40" w:after="40"/>
              <w:rPr>
                <w:b/>
                <w:snapToGrid w:val="0"/>
                <w:szCs w:val="0"/>
                <w:u w:color="000000"/>
              </w:rPr>
            </w:pPr>
            <w:r w:rsidRPr="006C4B7E">
              <w:rPr>
                <w:b/>
                <w:snapToGrid w:val="0"/>
                <w:szCs w:val="0"/>
                <w:u w:color="000000"/>
              </w:rPr>
              <w:t>Otr</w:t>
            </w:r>
            <w:r w:rsidR="002F3542">
              <w:rPr>
                <w:b/>
                <w:snapToGrid w:val="0"/>
                <w:szCs w:val="0"/>
                <w:u w:color="000000"/>
              </w:rPr>
              <w:t>o</w:t>
            </w:r>
            <w:r w:rsidRPr="006C4B7E">
              <w:rPr>
                <w:b/>
                <w:snapToGrid w:val="0"/>
                <w:szCs w:val="0"/>
                <w:u w:color="000000"/>
              </w:rPr>
              <w:t xml:space="preserve">s </w:t>
            </w:r>
            <w:r w:rsidR="002F3542">
              <w:rPr>
                <w:b/>
                <w:snapToGrid w:val="0"/>
                <w:szCs w:val="0"/>
                <w:u w:color="000000"/>
              </w:rPr>
              <w:t>usuarios y 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AF2961" w:rsidP="0067147D">
            <w:pPr>
              <w:pStyle w:val="Tabladeilustraciones"/>
              <w:keepLines/>
              <w:tabs>
                <w:tab w:val="decimal" w:pos="635"/>
              </w:tabs>
              <w:spacing w:before="40" w:after="40"/>
              <w:jc w:val="right"/>
              <w:rPr>
                <w:b/>
                <w:snapToGrid w:val="0"/>
                <w:szCs w:val="0"/>
                <w:u w:color="000000"/>
              </w:rPr>
            </w:pPr>
            <w:r>
              <w:rPr>
                <w:b/>
                <w:snapToGrid w:val="0"/>
                <w:szCs w:val="0"/>
                <w:u w:color="000000"/>
              </w:rPr>
              <w:t>24.833.4</w:t>
            </w:r>
            <w:r w:rsidR="00352252">
              <w:rPr>
                <w:b/>
                <w:snapToGrid w:val="0"/>
                <w:szCs w:val="0"/>
                <w:u w:color="00000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54AF" w:rsidRPr="001651D7" w:rsidRDefault="00D554AF" w:rsidP="0067147D">
            <w:pPr>
              <w:pStyle w:val="Tabladeilustraciones"/>
              <w:keepLines/>
              <w:tabs>
                <w:tab w:val="decimal" w:pos="978"/>
              </w:tabs>
              <w:spacing w:before="40" w:after="40"/>
              <w:jc w:val="right"/>
              <w:rPr>
                <w:b/>
                <w:snapToGrid w:val="0"/>
                <w:szCs w:val="0"/>
                <w:u w:color="000000"/>
              </w:rPr>
            </w:pPr>
            <w:r w:rsidRPr="001651D7">
              <w:rPr>
                <w:b/>
                <w:snapToGrid w:val="0"/>
                <w:szCs w:val="0"/>
                <w:u w:color="000000"/>
              </w:rPr>
              <w:t>22.</w:t>
            </w:r>
            <w:r w:rsidRPr="001651D7">
              <w:rPr>
                <w:b/>
                <w:noProof/>
                <w:snapToGrid w:val="0"/>
                <w:szCs w:val="0"/>
                <w:u w:color="000000"/>
              </w:rPr>
              <w:t>531</w:t>
            </w:r>
            <w:r w:rsidRPr="001651D7">
              <w:rPr>
                <w:b/>
                <w:snapToGrid w:val="0"/>
                <w:szCs w:val="0"/>
                <w:u w:color="000000"/>
              </w:rPr>
              <w:t>.168</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2014</w:t>
      </w:r>
      <w:r w:rsidRPr="00933059">
        <w:t xml:space="preserve"> se han devengado derechos de cobro frente al FSE por la ejecución del Programa Opera</w:t>
      </w:r>
      <w:r w:rsidR="00D554AF" w:rsidRPr="00933059">
        <w:t>tivo 2007-2013 por importe de 14</w:t>
      </w:r>
      <w:r w:rsidRPr="00933059">
        <w:t xml:space="preserve">,9 millones de euros. </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67147D">
      <w:pPr>
        <w:pStyle w:val="Ttulo5"/>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037249" w:rsidRDefault="00503EEF" w:rsidP="0067147D">
      <w:pPr>
        <w:pStyle w:val="Listaconnmeros"/>
        <w:keepLines/>
      </w:pPr>
      <w:r>
        <w:tab/>
        <w:t>Dado el cumplimiento de los requisitos establecidos en la Ley 49/2002 de régimen fiscal de las entidades sin fines lucrativos, todas las rentas obtenidas por la Entidad dominante están exentas del Impuesto sobre Sociedades.</w:t>
      </w:r>
    </w:p>
    <w:p w:rsidR="00503EEF" w:rsidRDefault="00503EEF" w:rsidP="0067147D">
      <w:pPr>
        <w:pStyle w:val="Listaconnmeros"/>
        <w:keepLines/>
      </w:pPr>
      <w:r>
        <w:tab/>
        <w:t>Asimismo, t</w:t>
      </w:r>
      <w:r w:rsidRPr="00030C11">
        <w:t xml:space="preserve">al y como se indica en la </w:t>
      </w:r>
      <w:r>
        <w:t>Nota</w:t>
      </w:r>
      <w:r w:rsidRPr="00030C11">
        <w:t xml:space="preserve"> 4</w:t>
      </w:r>
      <w:r>
        <w:t>.1</w:t>
      </w:r>
      <w:r>
        <w:rPr>
          <w:lang w:val="es-ES_tradnl"/>
        </w:rPr>
        <w:t>1</w:t>
      </w:r>
      <w:r w:rsidRPr="00030C11">
        <w:t xml:space="preserve">, </w:t>
      </w:r>
      <w:r w:rsidR="00761B76" w:rsidRPr="00D86748">
        <w:t>Grupo</w:t>
      </w:r>
      <w:r w:rsidR="00761B76">
        <w:t xml:space="preserve"> Ilunion, S.A.U. </w:t>
      </w:r>
      <w:r w:rsidRPr="00030C11">
        <w:t>y la mayoría de sus filiales tributa por el impuesto sobre sociedades bajo el Régimen Especial de Consolidación Fiscal desde el año 1994, en el grupo 31/94, siendo Grupo</w:t>
      </w:r>
      <w:r w:rsidR="00585018">
        <w:t xml:space="preserve"> Ilunion</w:t>
      </w:r>
      <w:r w:rsidRPr="00030C11">
        <w:t xml:space="preserve">, S.A.U. la </w:t>
      </w:r>
      <w:r>
        <w:t>Entidad dominante</w:t>
      </w:r>
      <w:r w:rsidRPr="00030C11">
        <w:t xml:space="preserve"> </w:t>
      </w:r>
      <w:r>
        <w:t>del Grupo</w:t>
      </w:r>
      <w:r w:rsidRPr="00030C11">
        <w:t xml:space="preserve">. El gasto por impuesto sobre beneficios se calcula teniendo en cuenta las normas aplicables, que vienen reguladas en la Ley del Impuesto sobre Sociedades Capítulo VII del </w:t>
      </w:r>
      <w:r w:rsidR="00AC7A11" w:rsidRPr="00030C11">
        <w:t>Título</w:t>
      </w:r>
      <w:r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9775CB">
        <w:t>4</w:t>
      </w:r>
      <w:r>
        <w:t xml:space="preserve"> y 201</w:t>
      </w:r>
      <w:r w:rsidR="009775CB">
        <w:t>3</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(6.157.423)</w:t>
            </w:r>
          </w:p>
        </w:tc>
      </w:tr>
      <w:tr w:rsidR="0091575A" w:rsidRPr="00D42BD0" w:rsidTr="009775CB">
        <w:trPr>
          <w:jc w:val="center"/>
        </w:trPr>
        <w:tc>
          <w:tcPr>
            <w:tcW w:w="4592" w:type="dxa"/>
            <w:tcBorders>
              <w:left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14.612.578</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6.585.915</w:t>
            </w:r>
          </w:p>
        </w:tc>
      </w:tr>
      <w:tr w:rsidR="0091575A"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rPr>
                <w:snapToGrid w:val="0"/>
                <w:color w:val="000000"/>
                <w:szCs w:val="0"/>
                <w:u w:color="000000"/>
              </w:rPr>
            </w:pPr>
            <w:r>
              <w:rPr>
                <w:snapToGrid w:val="0"/>
                <w:color w:val="000000"/>
                <w:szCs w:val="0"/>
                <w:u w:color="000000"/>
              </w:rPr>
              <w:t>(1.405.610)</w:t>
            </w:r>
          </w:p>
        </w:tc>
      </w:tr>
      <w:tr w:rsidR="0091575A"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1575A" w:rsidRPr="00E0415C" w:rsidRDefault="0091575A" w:rsidP="0067147D">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585018" w:rsidP="00585018">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0091575A" w:rsidRPr="002B7BEB">
              <w:rPr>
                <w:b/>
                <w:snapToGrid w:val="0"/>
                <w:szCs w:val="0"/>
                <w:u w:color="000000"/>
              </w:rPr>
              <w:t>12.038.864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93"/>
              </w:tabs>
              <w:spacing w:before="40" w:after="40"/>
              <w:rPr>
                <w:b/>
                <w:snapToGrid w:val="0"/>
                <w:szCs w:val="0"/>
                <w:u w:color="000000"/>
              </w:rPr>
            </w:pPr>
            <w:r>
              <w:rPr>
                <w:b/>
                <w:snapToGrid w:val="0"/>
                <w:szCs w:val="0"/>
                <w:u w:color="000000"/>
              </w:rPr>
              <w:t>(977.118)</w:t>
            </w:r>
          </w:p>
        </w:tc>
      </w:tr>
    </w:tbl>
    <w:p w:rsidR="00503EEF" w:rsidRDefault="00503EEF" w:rsidP="0067147D">
      <w:pPr>
        <w:pStyle w:val="Listaconnmeros"/>
        <w:keepLines/>
      </w:pPr>
    </w:p>
    <w:p w:rsidR="00503EEF" w:rsidRDefault="00503EEF" w:rsidP="0067147D">
      <w:pPr>
        <w:pStyle w:val="Listaconnmeros"/>
        <w:keepLines/>
      </w:pPr>
      <w:r>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649"/>
        <w:gridCol w:w="1020"/>
        <w:gridCol w:w="1020"/>
      </w:tblGrid>
      <w:tr w:rsidR="00C70598" w:rsidRPr="002B7BEB" w:rsidTr="007B0D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C70598" w:rsidRPr="002B7BEB" w:rsidTr="007B0D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C70598" w:rsidRPr="002B7BEB" w:rsidRDefault="00C70598"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C70598" w:rsidRPr="002B7BEB" w:rsidTr="007B0D68">
        <w:trPr>
          <w:jc w:val="center"/>
        </w:trPr>
        <w:tc>
          <w:tcPr>
            <w:tcW w:w="4649" w:type="dxa"/>
            <w:tcBorders>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p>
        </w:tc>
      </w:tr>
      <w:tr w:rsidR="00C70598" w:rsidRPr="002B7BEB" w:rsidTr="007B0D68">
        <w:trPr>
          <w:jc w:val="center"/>
        </w:trPr>
        <w:tc>
          <w:tcPr>
            <w:tcW w:w="4649" w:type="dxa"/>
            <w:tcBorders>
              <w:left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C70598" w:rsidRPr="002B7BEB" w:rsidTr="007B0D68">
        <w:trPr>
          <w:jc w:val="center"/>
        </w:trPr>
        <w:tc>
          <w:tcPr>
            <w:tcW w:w="4649" w:type="dxa"/>
            <w:tcBorders>
              <w:top w:val="single" w:sz="4" w:space="0" w:color="auto"/>
              <w:left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2B7BEB" w:rsidTr="007B0D68">
        <w:trPr>
          <w:jc w:val="center"/>
        </w:trPr>
        <w:tc>
          <w:tcPr>
            <w:tcW w:w="4649" w:type="dxa"/>
            <w:tcBorders>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C70598" w:rsidRPr="002B7BEB" w:rsidRDefault="00C70598" w:rsidP="0067147D">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b/>
                <w:snapToGrid w:val="0"/>
                <w:szCs w:val="0"/>
                <w:u w:color="000000"/>
              </w:rPr>
            </w:pPr>
            <w:r w:rsidRPr="002B7BEB">
              <w:rPr>
                <w:b/>
                <w:snapToGrid w:val="0"/>
                <w:szCs w:val="0"/>
                <w:u w:color="000000"/>
              </w:rPr>
              <w:t>-</w:t>
            </w:r>
          </w:p>
        </w:tc>
      </w:tr>
      <w:tr w:rsidR="00C70598" w:rsidRPr="002B7BEB"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C70598" w:rsidRPr="00D42BD0" w:rsidTr="007B0D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C70598" w:rsidRPr="002B7BEB" w:rsidRDefault="00C70598" w:rsidP="0067147D">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2B7BEB" w:rsidRDefault="00C70598" w:rsidP="0067147D">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70598" w:rsidRPr="00E0415C" w:rsidRDefault="00C70598" w:rsidP="0067147D">
            <w:pPr>
              <w:pStyle w:val="Tabladeilustraciones"/>
              <w:keepLines/>
              <w:spacing w:before="40" w:after="40"/>
              <w:jc w:val="center"/>
              <w:rPr>
                <w:b/>
                <w:snapToGrid w:val="0"/>
                <w:szCs w:val="0"/>
                <w:u w:color="000000"/>
              </w:rPr>
            </w:pPr>
            <w:r w:rsidRPr="002B7BEB">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4C6EEF">
        <w:t>4</w:t>
      </w:r>
      <w:r>
        <w:t xml:space="preserve"> y 201</w:t>
      </w:r>
      <w:r w:rsidR="004C6EEF">
        <w:t>3</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430.686</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(117.507)</w:t>
            </w:r>
          </w:p>
        </w:tc>
      </w:tr>
      <w:tr w:rsidR="0091575A"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1575A" w:rsidRPr="002B7BEB" w:rsidRDefault="00335708" w:rsidP="00335708">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0091575A" w:rsidRPr="002B7BEB">
              <w:rPr>
                <w:snapToGrid w:val="0"/>
                <w:color w:val="000000"/>
                <w:szCs w:val="0"/>
                <w:u w:color="000000"/>
              </w:rPr>
              <w:t>4.507.442</w:t>
            </w:r>
          </w:p>
        </w:tc>
        <w:tc>
          <w:tcPr>
            <w:tcW w:w="1134" w:type="dxa"/>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sidRPr="00E0415C">
              <w:rPr>
                <w:snapToGrid w:val="0"/>
                <w:color w:val="000000"/>
                <w:szCs w:val="0"/>
                <w:u w:color="000000"/>
              </w:rPr>
              <w:t>1.018.319</w:t>
            </w:r>
          </w:p>
        </w:tc>
      </w:tr>
      <w:tr w:rsidR="0091575A"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C70598">
              <w:rPr>
                <w:snapToGrid w:val="0"/>
                <w:color w:val="000000"/>
                <w:szCs w:val="0"/>
                <w:u w:color="000000"/>
              </w:rPr>
              <w:t>1.378.549</w:t>
            </w:r>
            <w:r>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rPr>
                <w:snapToGrid w:val="0"/>
                <w:color w:val="000000"/>
                <w:szCs w:val="0"/>
                <w:u w:color="000000"/>
              </w:rPr>
            </w:pPr>
            <w:r>
              <w:rPr>
                <w:snapToGrid w:val="0"/>
                <w:color w:val="000000"/>
                <w:szCs w:val="0"/>
                <w:u w:color="000000"/>
              </w:rPr>
              <w:t>404</w:t>
            </w:r>
          </w:p>
        </w:tc>
      </w:tr>
      <w:tr w:rsidR="0091575A"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335708" w:rsidP="0067147D">
            <w:pPr>
              <w:pStyle w:val="Tabladeilustraciones"/>
              <w:keepNext/>
              <w:keepLines/>
              <w:tabs>
                <w:tab w:val="decimal" w:pos="936"/>
              </w:tabs>
              <w:spacing w:before="40" w:after="40"/>
              <w:rPr>
                <w:b/>
                <w:snapToGrid w:val="0"/>
                <w:szCs w:val="0"/>
                <w:u w:color="000000"/>
              </w:rPr>
            </w:pPr>
            <w:r>
              <w:rPr>
                <w:b/>
                <w:snapToGrid w:val="0"/>
                <w:szCs w:val="0"/>
                <w:u w:color="000000"/>
              </w:rPr>
              <w:t xml:space="preserve">    </w:t>
            </w:r>
            <w:r w:rsidR="00C70598">
              <w:rPr>
                <w:b/>
                <w:snapToGrid w:val="0"/>
                <w:szCs w:val="0"/>
                <w:u w:color="000000"/>
              </w:rPr>
              <w:t>1.685.010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50"/>
              </w:tabs>
              <w:spacing w:before="40" w:after="40"/>
              <w:rPr>
                <w:b/>
                <w:snapToGrid w:val="0"/>
                <w:szCs w:val="0"/>
                <w:u w:color="000000"/>
              </w:rPr>
            </w:pPr>
            <w:r w:rsidRPr="00B81DB1">
              <w:rPr>
                <w:b/>
                <w:snapToGrid w:val="0"/>
                <w:szCs w:val="0"/>
                <w:u w:color="000000"/>
              </w:rPr>
              <w:t>1.331.902</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4C6EEF" w:rsidRDefault="004C6EEF" w:rsidP="0067147D">
      <w:pPr>
        <w:pStyle w:val="Ttulo6"/>
      </w:pPr>
      <w:r>
        <w:t>Ejercicio 2014</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060"/>
        <w:gridCol w:w="1361"/>
        <w:gridCol w:w="1044"/>
        <w:gridCol w:w="947"/>
        <w:gridCol w:w="1033"/>
      </w:tblGrid>
      <w:tr w:rsidR="004C6EEF" w:rsidRPr="00D42BD0"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4C6EEF" w:rsidRPr="00D42BD0" w:rsidRDefault="004C6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4C6EEF" w:rsidRPr="00D42BD0" w:rsidRDefault="004C6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026449">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p>
        </w:tc>
      </w:tr>
      <w:tr w:rsidR="004C6EEF" w:rsidRPr="00E0415C" w:rsidTr="00026449">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4C6EEF" w:rsidRPr="00E0415C" w:rsidRDefault="004C6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4C6EEF" w:rsidRPr="00E0415C" w:rsidRDefault="004C6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Pr>
                <w:snapToGrid w:val="0"/>
                <w:color w:val="000000"/>
                <w:sz w:val="16"/>
                <w:szCs w:val="16"/>
                <w:u w:color="000000"/>
              </w:rPr>
              <w:br/>
            </w:r>
            <w:r w:rsidRPr="00E0415C">
              <w:rPr>
                <w:snapToGrid w:val="0"/>
                <w:color w:val="000000"/>
                <w:sz w:val="16"/>
                <w:szCs w:val="16"/>
                <w:u w:color="000000"/>
              </w:rPr>
              <w:t>Final</w:t>
            </w:r>
          </w:p>
        </w:tc>
      </w:tr>
      <w:tr w:rsidR="004C6EEF" w:rsidRPr="00E0415C" w:rsidTr="00026449">
        <w:trPr>
          <w:jc w:val="center"/>
        </w:trPr>
        <w:tc>
          <w:tcPr>
            <w:tcW w:w="2000" w:type="pct"/>
            <w:tcBorders>
              <w:top w:val="single" w:sz="4" w:space="0" w:color="auto"/>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4C6EEF" w:rsidRPr="00E0415C" w:rsidRDefault="004C6EEF" w:rsidP="0067147D">
            <w:pPr>
              <w:pStyle w:val="Tabladeilustraciones"/>
              <w:keepNext/>
              <w:keepLines/>
              <w:tabs>
                <w:tab w:val="decimal" w:pos="947"/>
              </w:tabs>
              <w:rPr>
                <w:snapToGrid w:val="0"/>
                <w:color w:val="000000"/>
                <w:sz w:val="16"/>
                <w:szCs w:val="16"/>
                <w:u w:color="000000"/>
              </w:rPr>
            </w:pPr>
          </w:p>
        </w:tc>
      </w:tr>
      <w:tr w:rsidR="004C6EEF" w:rsidRPr="00E0415C" w:rsidTr="00026449">
        <w:trPr>
          <w:jc w:val="center"/>
        </w:trPr>
        <w:tc>
          <w:tcPr>
            <w:tcW w:w="2000" w:type="pct"/>
            <w:tcBorders>
              <w:left w:val="single" w:sz="4" w:space="0" w:color="auto"/>
              <w:right w:val="single" w:sz="4" w:space="0" w:color="auto"/>
            </w:tcBorders>
            <w:shd w:val="clear" w:color="auto" w:fill="auto"/>
            <w:vAlign w:val="bottom"/>
          </w:tcPr>
          <w:p w:rsidR="004C6EEF" w:rsidRPr="00E0415C" w:rsidRDefault="004C6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w:t>
            </w:r>
            <w:r>
              <w:rPr>
                <w:b/>
                <w:snapToGrid w:val="0"/>
                <w:color w:val="000000"/>
                <w:sz w:val="16"/>
                <w:szCs w:val="16"/>
                <w:u w:color="000000"/>
              </w:rPr>
              <w:t>4</w:t>
            </w:r>
            <w:r w:rsidRPr="00E0415C">
              <w:rPr>
                <w:b/>
                <w:snapToGrid w:val="0"/>
                <w:color w:val="000000"/>
                <w:sz w:val="16"/>
                <w:szCs w:val="16"/>
                <w:u w:color="000000"/>
              </w:rPr>
              <w:t>:</w:t>
            </w:r>
          </w:p>
        </w:tc>
        <w:tc>
          <w:tcPr>
            <w:tcW w:w="584"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947"/>
              </w:tabs>
              <w:rPr>
                <w:b/>
                <w:snapToGrid w:val="0"/>
                <w:color w:val="000000"/>
                <w:sz w:val="16"/>
                <w:szCs w:val="16"/>
                <w:u w:color="000000"/>
              </w:rPr>
            </w:pP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91575A" w:rsidRPr="000117AE"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91575A" w:rsidRPr="000117AE"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91575A" w:rsidRPr="000117AE"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0117AE" w:rsidRDefault="0091575A"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91575A" w:rsidRPr="00E0415C" w:rsidTr="00026449">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top w:val="nil"/>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706"/>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6"/>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13"/>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553"/>
              </w:tabs>
              <w:rPr>
                <w:b/>
                <w:snapToGrid w:val="0"/>
                <w:color w:val="000000"/>
                <w:sz w:val="16"/>
                <w:szCs w:val="16"/>
                <w:u w:color="000000"/>
              </w:rPr>
            </w:pP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91575A" w:rsidRPr="00E0415C" w:rsidTr="00026449">
        <w:trPr>
          <w:jc w:val="center"/>
        </w:trPr>
        <w:tc>
          <w:tcPr>
            <w:tcW w:w="2000" w:type="pct"/>
            <w:tcBorders>
              <w:left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c>
          <w:tcPr>
            <w:tcW w:w="750" w:type="pct"/>
            <w:tcBorders>
              <w:left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jc w:val="right"/>
              <w:rPr>
                <w:snapToGrid w:val="0"/>
                <w:color w:val="000000"/>
                <w:sz w:val="16"/>
                <w:szCs w:val="16"/>
                <w:u w:color="000000"/>
              </w:rPr>
            </w:pPr>
            <w:r w:rsidRPr="002B7BEB">
              <w:rPr>
                <w:snapToGrid w:val="0"/>
                <w:color w:val="000000"/>
                <w:sz w:val="16"/>
                <w:szCs w:val="16"/>
                <w:u w:color="000000"/>
              </w:rPr>
              <w:t>470.133</w:t>
            </w:r>
          </w:p>
        </w:tc>
        <w:tc>
          <w:tcPr>
            <w:tcW w:w="575"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22"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69" w:type="pct"/>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91575A" w:rsidRPr="00E0415C" w:rsidTr="00026449">
        <w:trPr>
          <w:jc w:val="center"/>
        </w:trPr>
        <w:tc>
          <w:tcPr>
            <w:tcW w:w="2000" w:type="pct"/>
            <w:tcBorders>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c>
          <w:tcPr>
            <w:tcW w:w="750"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22"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91575A" w:rsidRPr="00E0415C" w:rsidTr="00026449">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335708">
            <w:pPr>
              <w:pStyle w:val="Tabladeilustraciones"/>
              <w:keepNext/>
              <w:keepLines/>
              <w:tabs>
                <w:tab w:val="decimal" w:pos="893"/>
              </w:tabs>
              <w:spacing w:before="40" w:after="40"/>
              <w:jc w:val="right"/>
              <w:rPr>
                <w:b/>
                <w:snapToGrid w:val="0"/>
                <w:sz w:val="16"/>
                <w:szCs w:val="16"/>
                <w:u w:color="000000"/>
              </w:rPr>
            </w:pPr>
            <w:r w:rsidRPr="002B7BEB">
              <w:rPr>
                <w:b/>
                <w:snapToGrid w:val="0"/>
                <w:sz w:val="16"/>
                <w:szCs w:val="16"/>
                <w:u w:color="000000"/>
              </w:rPr>
              <w:t>470.133</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61499D" w:rsidRDefault="0091575A" w:rsidP="0067147D">
            <w:pPr>
              <w:pStyle w:val="Tabladeilustraciones"/>
              <w:keepNext/>
              <w:keepLines/>
              <w:tabs>
                <w:tab w:val="decimal" w:pos="816"/>
              </w:tabs>
              <w:spacing w:before="40" w:after="40"/>
              <w:rPr>
                <w:b/>
                <w:snapToGrid w:val="0"/>
                <w:color w:val="000000"/>
                <w:sz w:val="16"/>
                <w:szCs w:val="16"/>
                <w:u w:color="000000"/>
              </w:rPr>
            </w:pPr>
            <w:r w:rsidRPr="0061499D">
              <w:rPr>
                <w:b/>
                <w:snapToGrid w:val="0"/>
                <w:color w:val="000000"/>
                <w:sz w:val="16"/>
                <w:szCs w:val="16"/>
                <w:u w:color="000000"/>
              </w:rPr>
              <w:t>(1.005.</w:t>
            </w:r>
            <w:r w:rsidRPr="0091575A">
              <w:rPr>
                <w:b/>
                <w:snapToGrid w:val="0"/>
                <w:sz w:val="16"/>
                <w:szCs w:val="16"/>
                <w:u w:color="000000"/>
              </w:rPr>
              <w:t>658</w:t>
            </w:r>
            <w:r w:rsidRPr="0061499D">
              <w:rPr>
                <w:b/>
                <w:snapToGrid w:val="0"/>
                <w:color w:val="00000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bl>
    <w:p w:rsidR="004C6EEF" w:rsidRDefault="004C6EEF" w:rsidP="0067147D">
      <w:pPr>
        <w:keepLines/>
      </w:pPr>
    </w:p>
    <w:p w:rsidR="00503EEF" w:rsidRDefault="00503EEF" w:rsidP="0067147D">
      <w:pPr>
        <w:pStyle w:val="Ttulo6"/>
      </w:pPr>
      <w:r>
        <w:t>Ejercicio 2013</w:t>
      </w:r>
    </w:p>
    <w:tbl>
      <w:tblPr>
        <w:tblW w:w="466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629"/>
        <w:gridCol w:w="1060"/>
        <w:gridCol w:w="1361"/>
        <w:gridCol w:w="1044"/>
        <w:gridCol w:w="947"/>
        <w:gridCol w:w="1033"/>
      </w:tblGrid>
      <w:tr w:rsidR="00503EEF" w:rsidRPr="00D42BD0"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D42BD0" w:rsidRDefault="00503EEF" w:rsidP="0067147D">
            <w:pPr>
              <w:pStyle w:val="Tabladeilustraciones"/>
              <w:keepNext/>
              <w:keepLines/>
              <w:ind w:left="113" w:hanging="113"/>
              <w:jc w:val="center"/>
              <w:rPr>
                <w:snapToGrid w:val="0"/>
                <w:color w:val="000000"/>
                <w:sz w:val="16"/>
                <w:szCs w:val="16"/>
                <w:highlight w:val="yellow"/>
                <w:u w:color="000000"/>
              </w:rPr>
            </w:pPr>
            <w:r w:rsidRPr="00D42BD0">
              <w:rPr>
                <w:snapToGrid w:val="0"/>
                <w:color w:val="000000"/>
                <w:sz w:val="16"/>
                <w:szCs w:val="16"/>
                <w:highlight w:val="yellow"/>
                <w:u w:color="000000"/>
              </w:rPr>
              <w:br w:type="page"/>
            </w:r>
          </w:p>
        </w:tc>
        <w:tc>
          <w:tcPr>
            <w:tcW w:w="3000"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503EEF" w:rsidRPr="00D42BD0" w:rsidRDefault="00503EEF" w:rsidP="0067147D">
            <w:pPr>
              <w:pStyle w:val="Tabladeilustraciones"/>
              <w:keepNext/>
              <w:keepLines/>
              <w:jc w:val="center"/>
              <w:rPr>
                <w:snapToGrid w:val="0"/>
                <w:color w:val="000000"/>
                <w:sz w:val="16"/>
                <w:szCs w:val="16"/>
                <w:highlight w:val="yellow"/>
                <w:u w:color="000000"/>
              </w:rPr>
            </w:pPr>
            <w:r w:rsidRPr="00E0415C">
              <w:rPr>
                <w:snapToGrid w:val="0"/>
                <w:color w:val="000000"/>
                <w:sz w:val="16"/>
                <w:szCs w:val="16"/>
                <w:u w:color="000000"/>
              </w:rPr>
              <w:t>Euros</w:t>
            </w:r>
          </w:p>
        </w:tc>
      </w:tr>
      <w:tr w:rsidR="004C6EEF" w:rsidRPr="00E0415C" w:rsidTr="004C6EEF">
        <w:trPr>
          <w:jc w:val="center"/>
        </w:trPr>
        <w:tc>
          <w:tcPr>
            <w:tcW w:w="2000" w:type="pct"/>
            <w:vMerge w:val="restar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c>
          <w:tcPr>
            <w:tcW w:w="109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Variaciones Reflejadas en</w:t>
            </w:r>
          </w:p>
        </w:tc>
        <w:tc>
          <w:tcPr>
            <w:tcW w:w="569" w:type="pct"/>
            <w:tcBorders>
              <w:top w:val="single" w:sz="4" w:space="0" w:color="auto"/>
              <w:left w:val="single" w:sz="4" w:space="0" w:color="auto"/>
              <w:bottom w:val="nil"/>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p>
        </w:tc>
      </w:tr>
      <w:tr w:rsidR="004C6EEF" w:rsidRPr="00E0415C" w:rsidTr="004C6EEF">
        <w:trPr>
          <w:jc w:val="center"/>
        </w:trPr>
        <w:tc>
          <w:tcPr>
            <w:tcW w:w="2000" w:type="pct"/>
            <w:vMerge/>
            <w:tcBorders>
              <w:top w:val="nil"/>
              <w:left w:val="single" w:sz="4" w:space="0" w:color="auto"/>
              <w:bottom w:val="single" w:sz="4" w:space="0" w:color="auto"/>
              <w:right w:val="single" w:sz="4" w:space="0" w:color="auto"/>
            </w:tcBorders>
            <w:shd w:val="clear" w:color="auto" w:fill="auto"/>
            <w:vAlign w:val="center"/>
            <w:hideMark/>
          </w:tcPr>
          <w:p w:rsidR="00503EEF" w:rsidRPr="00E0415C" w:rsidRDefault="00503EEF" w:rsidP="0067147D">
            <w:pPr>
              <w:pStyle w:val="Tabladeilustraciones"/>
              <w:keepNext/>
              <w:keepLines/>
              <w:ind w:left="113" w:hanging="113"/>
              <w:jc w:val="center"/>
              <w:rPr>
                <w:snapToGrid w:val="0"/>
                <w:color w:val="000000"/>
                <w:sz w:val="16"/>
                <w:szCs w:val="16"/>
                <w:u w:color="000000"/>
              </w:rPr>
            </w:pPr>
          </w:p>
        </w:tc>
        <w:tc>
          <w:tcPr>
            <w:tcW w:w="584"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Inicial</w:t>
            </w:r>
          </w:p>
        </w:tc>
        <w:tc>
          <w:tcPr>
            <w:tcW w:w="750"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Incorporaciones de Sociedades al Grupo y Ajustes al Saldo Inicial</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Cuenta de Pérdidas y Ganancias Consolidada</w:t>
            </w:r>
          </w:p>
        </w:tc>
        <w:tc>
          <w:tcPr>
            <w:tcW w:w="52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Patrimonio Neto</w:t>
            </w:r>
          </w:p>
        </w:tc>
        <w:tc>
          <w:tcPr>
            <w:tcW w:w="569" w:type="pct"/>
            <w:tcBorders>
              <w:top w:val="nil"/>
              <w:left w:val="single" w:sz="4" w:space="0" w:color="auto"/>
              <w:bottom w:val="single" w:sz="4" w:space="0" w:color="auto"/>
              <w:right w:val="single" w:sz="4" w:space="0" w:color="auto"/>
            </w:tcBorders>
            <w:shd w:val="clear" w:color="auto" w:fill="auto"/>
            <w:vAlign w:val="bottom"/>
            <w:hideMark/>
          </w:tcPr>
          <w:p w:rsidR="00503EEF" w:rsidRPr="00E0415C" w:rsidRDefault="00503EEF" w:rsidP="0067147D">
            <w:pPr>
              <w:pStyle w:val="Tabladeilustraciones"/>
              <w:keepNext/>
              <w:keepLines/>
              <w:jc w:val="center"/>
              <w:rPr>
                <w:snapToGrid w:val="0"/>
                <w:color w:val="000000"/>
                <w:sz w:val="16"/>
                <w:szCs w:val="16"/>
                <w:u w:color="000000"/>
              </w:rPr>
            </w:pPr>
            <w:r w:rsidRPr="00E0415C">
              <w:rPr>
                <w:snapToGrid w:val="0"/>
                <w:color w:val="000000"/>
                <w:sz w:val="16"/>
                <w:szCs w:val="16"/>
                <w:u w:color="000000"/>
              </w:rPr>
              <w:t xml:space="preserve">Saldo </w:t>
            </w:r>
            <w:r w:rsidR="004C6EEF">
              <w:rPr>
                <w:snapToGrid w:val="0"/>
                <w:color w:val="000000"/>
                <w:sz w:val="16"/>
                <w:szCs w:val="16"/>
                <w:u w:color="000000"/>
              </w:rPr>
              <w:br/>
            </w:r>
            <w:r w:rsidRPr="00E0415C">
              <w:rPr>
                <w:snapToGrid w:val="0"/>
                <w:color w:val="000000"/>
                <w:sz w:val="16"/>
                <w:szCs w:val="16"/>
                <w:u w:color="000000"/>
              </w:rPr>
              <w:t>Final</w:t>
            </w:r>
          </w:p>
        </w:tc>
      </w:tr>
      <w:tr w:rsidR="004C6EEF" w:rsidRPr="00E0415C" w:rsidTr="004C6EEF">
        <w:trPr>
          <w:jc w:val="center"/>
        </w:trPr>
        <w:tc>
          <w:tcPr>
            <w:tcW w:w="2000" w:type="pct"/>
            <w:tcBorders>
              <w:top w:val="single" w:sz="4" w:space="0" w:color="auto"/>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 xml:space="preserve"> </w:t>
            </w:r>
          </w:p>
        </w:tc>
        <w:tc>
          <w:tcPr>
            <w:tcW w:w="584"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c>
          <w:tcPr>
            <w:tcW w:w="750"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93"/>
              </w:tabs>
              <w:rPr>
                <w:snapToGrid w:val="0"/>
                <w:color w:val="000000"/>
                <w:sz w:val="16"/>
                <w:szCs w:val="16"/>
                <w:u w:color="000000"/>
              </w:rPr>
            </w:pPr>
          </w:p>
        </w:tc>
        <w:tc>
          <w:tcPr>
            <w:tcW w:w="575"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22"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816"/>
              </w:tabs>
              <w:rPr>
                <w:snapToGrid w:val="0"/>
                <w:color w:val="000000"/>
                <w:sz w:val="16"/>
                <w:szCs w:val="16"/>
                <w:u w:color="000000"/>
              </w:rPr>
            </w:pPr>
          </w:p>
        </w:tc>
        <w:tc>
          <w:tcPr>
            <w:tcW w:w="569" w:type="pct"/>
            <w:tcBorders>
              <w:top w:val="single" w:sz="4" w:space="0" w:color="auto"/>
              <w:left w:val="single" w:sz="4" w:space="0" w:color="auto"/>
              <w:right w:val="single" w:sz="4" w:space="0" w:color="auto"/>
            </w:tcBorders>
            <w:shd w:val="clear" w:color="auto" w:fill="auto"/>
            <w:noWrap/>
            <w:vAlign w:val="center"/>
          </w:tcPr>
          <w:p w:rsidR="00503EEF" w:rsidRPr="00E0415C" w:rsidRDefault="00503EEF" w:rsidP="0067147D">
            <w:pPr>
              <w:pStyle w:val="Tabladeilustraciones"/>
              <w:keepNext/>
              <w:keepLines/>
              <w:tabs>
                <w:tab w:val="decimal" w:pos="947"/>
              </w:tabs>
              <w:rPr>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Ejercicio 2013:</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93"/>
              </w:tabs>
              <w:rPr>
                <w:b/>
                <w:snapToGrid w:val="0"/>
                <w:color w:val="000000"/>
                <w:sz w:val="16"/>
                <w:szCs w:val="16"/>
                <w:u w:color="000000"/>
              </w:rPr>
            </w:pP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16"/>
              </w:tabs>
              <w:rPr>
                <w:b/>
                <w:snapToGrid w:val="0"/>
                <w:color w:val="000000"/>
                <w:sz w:val="16"/>
                <w:szCs w:val="16"/>
                <w:u w:color="000000"/>
              </w:rPr>
            </w:pP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947"/>
              </w:tabs>
              <w:rPr>
                <w:b/>
                <w:snapToGrid w:val="0"/>
                <w:color w:val="000000"/>
                <w:sz w:val="16"/>
                <w:szCs w:val="16"/>
                <w:u w:color="000000"/>
              </w:rPr>
            </w:pP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Total activos por diferencias temporarias deducibles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3.73</w:t>
            </w:r>
            <w:r w:rsidRPr="000117AE">
              <w:rPr>
                <w:snapToGrid w:val="0"/>
                <w:color w:val="000000"/>
                <w:sz w:val="16"/>
                <w:szCs w:val="16"/>
                <w:u w:color="000000"/>
              </w:rPr>
              <w:t>1.573</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294.232</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4.025.805</w:t>
            </w:r>
          </w:p>
        </w:tc>
      </w:tr>
      <w:tr w:rsidR="004C6EEF" w:rsidRPr="000117AE"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Derechos por deducciones y bonificaciones</w:t>
            </w:r>
          </w:p>
        </w:tc>
        <w:tc>
          <w:tcPr>
            <w:tcW w:w="584"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5.099.617</w:t>
            </w:r>
          </w:p>
        </w:tc>
        <w:tc>
          <w:tcPr>
            <w:tcW w:w="750"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581.135</w:t>
            </w:r>
          </w:p>
        </w:tc>
        <w:tc>
          <w:tcPr>
            <w:tcW w:w="522"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5.680.752</w:t>
            </w:r>
          </w:p>
        </w:tc>
      </w:tr>
      <w:tr w:rsidR="004C6EEF" w:rsidRPr="000117AE"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Créditos por bases imponibles negativas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1.956.962</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rPr>
                <w:snapToGrid w:val="0"/>
                <w:color w:val="000000"/>
                <w:sz w:val="16"/>
                <w:szCs w:val="16"/>
                <w:u w:color="000000"/>
              </w:rPr>
            </w:pPr>
            <w:r w:rsidRPr="000117AE">
              <w:rPr>
                <w:snapToGrid w:val="0"/>
                <w:color w:val="000000"/>
                <w:sz w:val="16"/>
                <w:szCs w:val="16"/>
                <w:u w:color="000000"/>
              </w:rPr>
              <w:t>460.673</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jc w:val="center"/>
              <w:rPr>
                <w:snapToGrid w:val="0"/>
                <w:color w:val="000000"/>
                <w:sz w:val="16"/>
                <w:szCs w:val="16"/>
                <w:u w:color="000000"/>
              </w:rPr>
            </w:pPr>
            <w:r w:rsidRPr="000117AE">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rPr>
                <w:snapToGrid w:val="0"/>
                <w:color w:val="000000"/>
                <w:sz w:val="16"/>
                <w:szCs w:val="16"/>
                <w:u w:color="000000"/>
              </w:rPr>
            </w:pPr>
            <w:r w:rsidRPr="000117AE">
              <w:rPr>
                <w:snapToGrid w:val="0"/>
                <w:color w:val="000000"/>
                <w:sz w:val="16"/>
                <w:szCs w:val="16"/>
                <w:u w:color="000000"/>
              </w:rPr>
              <w:t>2.417.635</w:t>
            </w:r>
          </w:p>
        </w:tc>
      </w:tr>
      <w:tr w:rsidR="004C6EEF" w:rsidRPr="000117AE"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activos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10.788.152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31"/>
              </w:tabs>
              <w:spacing w:before="40" w:after="40"/>
              <w:rPr>
                <w:b/>
                <w:snapToGrid w:val="0"/>
                <w:sz w:val="16"/>
                <w:szCs w:val="16"/>
                <w:u w:color="000000"/>
              </w:rPr>
            </w:pPr>
            <w:r w:rsidRPr="000117AE">
              <w:rPr>
                <w:b/>
                <w:snapToGrid w:val="0"/>
                <w:sz w:val="16"/>
                <w:szCs w:val="16"/>
                <w:u w:color="000000"/>
              </w:rPr>
              <w:t>1.336.040</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spacing w:before="40" w:after="40"/>
              <w:jc w:val="center"/>
              <w:rPr>
                <w:b/>
                <w:snapToGrid w:val="0"/>
                <w:sz w:val="16"/>
                <w:szCs w:val="16"/>
                <w:u w:color="000000"/>
              </w:rPr>
            </w:pPr>
            <w:r w:rsidRPr="000117AE">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117AE" w:rsidRDefault="00503EEF" w:rsidP="0067147D">
            <w:pPr>
              <w:pStyle w:val="Tabladeilustraciones"/>
              <w:keepNext/>
              <w:keepLines/>
              <w:tabs>
                <w:tab w:val="decimal" w:pos="809"/>
              </w:tabs>
              <w:spacing w:before="40" w:after="40"/>
              <w:rPr>
                <w:b/>
                <w:snapToGrid w:val="0"/>
                <w:sz w:val="16"/>
                <w:szCs w:val="16"/>
                <w:u w:color="000000"/>
              </w:rPr>
            </w:pPr>
            <w:r w:rsidRPr="000117AE">
              <w:rPr>
                <w:b/>
                <w:snapToGrid w:val="0"/>
                <w:sz w:val="16"/>
                <w:szCs w:val="16"/>
                <w:u w:color="000000"/>
              </w:rPr>
              <w:t>12.124.192</w:t>
            </w:r>
          </w:p>
        </w:tc>
      </w:tr>
      <w:tr w:rsidR="004C6EEF" w:rsidRPr="00E0415C" w:rsidTr="004C6EEF">
        <w:trPr>
          <w:jc w:val="center"/>
        </w:trPr>
        <w:tc>
          <w:tcPr>
            <w:tcW w:w="2000" w:type="pct"/>
            <w:tcBorders>
              <w:top w:val="single" w:sz="4" w:space="0" w:color="auto"/>
              <w:left w:val="single" w:sz="4" w:space="0" w:color="auto"/>
              <w:bottom w:val="nil"/>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 xml:space="preserve"> </w:t>
            </w:r>
          </w:p>
        </w:tc>
        <w:tc>
          <w:tcPr>
            <w:tcW w:w="584"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top w:val="nil"/>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b/>
                <w:snapToGrid w:val="0"/>
                <w:color w:val="000000"/>
                <w:sz w:val="16"/>
                <w:szCs w:val="16"/>
                <w:u w:color="000000"/>
              </w:rPr>
            </w:pPr>
            <w:r w:rsidRPr="00E0415C">
              <w:rPr>
                <w:b/>
                <w:snapToGrid w:val="0"/>
                <w:color w:val="000000"/>
                <w:sz w:val="16"/>
                <w:szCs w:val="16"/>
                <w:u w:color="000000"/>
              </w:rPr>
              <w:t>Pasivos por impuesto diferido:</w:t>
            </w:r>
          </w:p>
        </w:tc>
        <w:tc>
          <w:tcPr>
            <w:tcW w:w="584"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750"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b/>
                <w:snapToGrid w:val="0"/>
                <w:color w:val="000000"/>
                <w:sz w:val="16"/>
                <w:szCs w:val="16"/>
                <w:u w:color="000000"/>
              </w:rPr>
            </w:pPr>
          </w:p>
        </w:tc>
        <w:tc>
          <w:tcPr>
            <w:tcW w:w="575"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b/>
                <w:snapToGrid w:val="0"/>
                <w:color w:val="000000"/>
                <w:sz w:val="16"/>
                <w:szCs w:val="16"/>
                <w:u w:color="000000"/>
              </w:rPr>
            </w:pPr>
          </w:p>
        </w:tc>
        <w:tc>
          <w:tcPr>
            <w:tcW w:w="522"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558"/>
              </w:tabs>
              <w:rPr>
                <w:b/>
                <w:snapToGrid w:val="0"/>
                <w:color w:val="000000"/>
                <w:sz w:val="16"/>
                <w:szCs w:val="16"/>
                <w:u w:color="000000"/>
              </w:rPr>
            </w:pPr>
          </w:p>
        </w:tc>
        <w:tc>
          <w:tcPr>
            <w:tcW w:w="569" w:type="pct"/>
            <w:tcBorders>
              <w:top w:val="nil"/>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b/>
                <w:snapToGrid w:val="0"/>
                <w:color w:val="000000"/>
                <w:sz w:val="16"/>
                <w:szCs w:val="16"/>
                <w:u w:color="000000"/>
              </w:rPr>
            </w:pP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Eliminaciones de márgenes consolidados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150.527</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(14.101)</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136.426</w:t>
            </w:r>
          </w:p>
        </w:tc>
      </w:tr>
      <w:tr w:rsidR="004C6EEF" w:rsidRPr="00E0415C" w:rsidTr="004C6EEF">
        <w:trPr>
          <w:jc w:val="center"/>
        </w:trPr>
        <w:tc>
          <w:tcPr>
            <w:tcW w:w="2000" w:type="pct"/>
            <w:tcBorders>
              <w:left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subvenciones</w:t>
            </w:r>
          </w:p>
        </w:tc>
        <w:tc>
          <w:tcPr>
            <w:tcW w:w="584"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7.378.272</w:t>
            </w:r>
          </w:p>
        </w:tc>
        <w:tc>
          <w:tcPr>
            <w:tcW w:w="750"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rPr>
                <w:snapToGrid w:val="0"/>
                <w:color w:val="000000"/>
                <w:sz w:val="16"/>
                <w:szCs w:val="16"/>
                <w:u w:color="000000"/>
              </w:rPr>
            </w:pPr>
            <w:r>
              <w:rPr>
                <w:snapToGrid w:val="0"/>
                <w:color w:val="000000"/>
                <w:sz w:val="16"/>
                <w:szCs w:val="16"/>
                <w:u w:color="000000"/>
              </w:rPr>
              <w:t>(1.789)</w:t>
            </w:r>
          </w:p>
        </w:tc>
        <w:tc>
          <w:tcPr>
            <w:tcW w:w="575"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sidRPr="00E0415C">
              <w:rPr>
                <w:snapToGrid w:val="0"/>
                <w:color w:val="000000"/>
                <w:sz w:val="16"/>
                <w:szCs w:val="16"/>
                <w:u w:color="000000"/>
              </w:rPr>
              <w:t>(635.890)</w:t>
            </w:r>
          </w:p>
        </w:tc>
        <w:tc>
          <w:tcPr>
            <w:tcW w:w="522"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6.740.593</w:t>
            </w:r>
          </w:p>
        </w:tc>
      </w:tr>
      <w:tr w:rsidR="004C6EEF" w:rsidRPr="00E0415C" w:rsidTr="004C6EEF">
        <w:trPr>
          <w:jc w:val="center"/>
        </w:trPr>
        <w:tc>
          <w:tcPr>
            <w:tcW w:w="2000" w:type="pct"/>
            <w:tcBorders>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ind w:left="113" w:hanging="113"/>
              <w:rPr>
                <w:snapToGrid w:val="0"/>
                <w:color w:val="000000"/>
                <w:sz w:val="16"/>
                <w:szCs w:val="16"/>
                <w:u w:color="000000"/>
              </w:rPr>
            </w:pPr>
            <w:r w:rsidRPr="00E0415C">
              <w:rPr>
                <w:snapToGrid w:val="0"/>
                <w:color w:val="000000"/>
                <w:sz w:val="16"/>
                <w:szCs w:val="16"/>
                <w:u w:color="000000"/>
              </w:rPr>
              <w:t>Por libertad de amortización, amortización</w:t>
            </w:r>
            <w:r w:rsidRPr="00E0415C">
              <w:rPr>
                <w:snapToGrid w:val="0"/>
                <w:color w:val="000000"/>
                <w:sz w:val="16"/>
                <w:szCs w:val="16"/>
                <w:u w:color="000000"/>
              </w:rPr>
              <w:br/>
              <w:t xml:space="preserve">   acelerada y otros</w:t>
            </w:r>
          </w:p>
        </w:tc>
        <w:tc>
          <w:tcPr>
            <w:tcW w:w="584"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930.133</w:t>
            </w:r>
          </w:p>
        </w:tc>
        <w:tc>
          <w:tcPr>
            <w:tcW w:w="750"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75"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rPr>
                <w:snapToGrid w:val="0"/>
                <w:color w:val="000000"/>
                <w:sz w:val="16"/>
                <w:szCs w:val="16"/>
                <w:u w:color="000000"/>
              </w:rPr>
            </w:pPr>
            <w:r>
              <w:rPr>
                <w:snapToGrid w:val="0"/>
                <w:color w:val="000000"/>
                <w:sz w:val="16"/>
                <w:szCs w:val="16"/>
                <w:u w:color="000000"/>
              </w:rPr>
              <w:t>(73.822)</w:t>
            </w:r>
          </w:p>
        </w:tc>
        <w:tc>
          <w:tcPr>
            <w:tcW w:w="522"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569" w:type="pct"/>
            <w:tcBorders>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rPr>
                <w:snapToGrid w:val="0"/>
                <w:color w:val="000000"/>
                <w:sz w:val="16"/>
                <w:szCs w:val="16"/>
                <w:u w:color="000000"/>
              </w:rPr>
            </w:pPr>
            <w:r>
              <w:rPr>
                <w:snapToGrid w:val="0"/>
                <w:color w:val="000000"/>
                <w:sz w:val="16"/>
                <w:szCs w:val="16"/>
                <w:u w:color="000000"/>
              </w:rPr>
              <w:t>856.311</w:t>
            </w:r>
          </w:p>
        </w:tc>
      </w:tr>
      <w:tr w:rsidR="004C6EEF" w:rsidRPr="00E0415C" w:rsidTr="004C6EEF">
        <w:trPr>
          <w:jc w:val="center"/>
        </w:trPr>
        <w:tc>
          <w:tcPr>
            <w:tcW w:w="2000"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E0415C" w:rsidRDefault="00503EEF" w:rsidP="0067147D">
            <w:pPr>
              <w:pStyle w:val="Tabladeilustraciones"/>
              <w:keepNext/>
              <w:keepLines/>
              <w:spacing w:before="40" w:after="40"/>
              <w:ind w:left="113" w:hanging="113"/>
              <w:rPr>
                <w:b/>
                <w:snapToGrid w:val="0"/>
                <w:sz w:val="16"/>
                <w:szCs w:val="16"/>
                <w:u w:color="000000"/>
              </w:rPr>
            </w:pPr>
            <w:r w:rsidRPr="00E0415C">
              <w:rPr>
                <w:b/>
                <w:snapToGrid w:val="0"/>
                <w:sz w:val="16"/>
                <w:szCs w:val="16"/>
                <w:u w:color="000000"/>
              </w:rPr>
              <w:t>Total pasivos por impuesto diferido</w:t>
            </w:r>
          </w:p>
        </w:tc>
        <w:tc>
          <w:tcPr>
            <w:tcW w:w="584"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8.458.932</w:t>
            </w:r>
          </w:p>
        </w:tc>
        <w:tc>
          <w:tcPr>
            <w:tcW w:w="7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3"/>
              </w:tabs>
              <w:spacing w:before="40" w:after="40"/>
              <w:rPr>
                <w:b/>
                <w:snapToGrid w:val="0"/>
                <w:sz w:val="16"/>
                <w:szCs w:val="16"/>
                <w:u w:color="000000"/>
              </w:rPr>
            </w:pPr>
            <w:r>
              <w:rPr>
                <w:b/>
                <w:snapToGrid w:val="0"/>
                <w:sz w:val="16"/>
                <w:szCs w:val="16"/>
                <w:u w:color="000000"/>
              </w:rPr>
              <w:t>(1.789)</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31"/>
              </w:tabs>
              <w:spacing w:before="40" w:after="40"/>
              <w:rPr>
                <w:b/>
                <w:snapToGrid w:val="0"/>
                <w:sz w:val="16"/>
                <w:szCs w:val="16"/>
                <w:u w:color="000000"/>
              </w:rPr>
            </w:pPr>
            <w:r>
              <w:rPr>
                <w:b/>
                <w:snapToGrid w:val="0"/>
                <w:sz w:val="16"/>
                <w:szCs w:val="16"/>
                <w:u w:color="000000"/>
              </w:rPr>
              <w:t>(723.813)</w:t>
            </w: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spacing w:before="40" w:after="40"/>
              <w:jc w:val="center"/>
              <w:rPr>
                <w:b/>
                <w:snapToGrid w:val="0"/>
                <w:sz w:val="16"/>
                <w:szCs w:val="16"/>
                <w:u w:color="000000"/>
              </w:rPr>
            </w:pPr>
            <w:r>
              <w:rPr>
                <w:b/>
                <w:snapToGrid w:val="0"/>
                <w:sz w:val="16"/>
                <w:szCs w:val="16"/>
                <w:u w:color="000000"/>
              </w:rPr>
              <w:t>-</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tabs>
                <w:tab w:val="decimal" w:pos="809"/>
              </w:tabs>
              <w:spacing w:before="40" w:after="40"/>
              <w:rPr>
                <w:b/>
                <w:snapToGrid w:val="0"/>
                <w:sz w:val="16"/>
                <w:szCs w:val="16"/>
                <w:u w:color="000000"/>
              </w:rPr>
            </w:pPr>
            <w:r>
              <w:rPr>
                <w:b/>
                <w:snapToGrid w:val="0"/>
                <w:sz w:val="16"/>
                <w:szCs w:val="16"/>
                <w:u w:color="000000"/>
              </w:rPr>
              <w:t>7.733.330</w:t>
            </w:r>
          </w:p>
        </w:tc>
      </w:tr>
    </w:tbl>
    <w:p w:rsidR="00503EEF" w:rsidRDefault="00503EEF" w:rsidP="0067147D">
      <w:pPr>
        <w:keepLines/>
      </w:pPr>
    </w:p>
    <w:p w:rsidR="0091575A" w:rsidRDefault="00503EEF" w:rsidP="0067147D">
      <w:pPr>
        <w:pStyle w:val="Listaconnmeros"/>
        <w:keepLines/>
      </w:pPr>
      <w:r>
        <w:tab/>
      </w:r>
      <w:r w:rsidR="0091575A">
        <w:t>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impositivo que se inicie en el año 2015.</w:t>
      </w:r>
    </w:p>
    <w:p w:rsidR="0091575A" w:rsidRDefault="0091575A" w:rsidP="0067147D">
      <w:pPr>
        <w:pStyle w:val="Listaconnmeros"/>
        <w:keepLines/>
      </w:pPr>
      <w:r>
        <w:t xml:space="preserve">      Durante el ejercicio 2014 se ha aprobado la Ley 27/2014, del Impuesto de Sociedades, cuya modificación más significativa ha sido la reducción del tipo impositivo del 30% vigente al 28% para el ejercicio 2015 y 25% para el ejercicio 2016 y siguientes. En este sentido, el Grupo ha procedido a actualizar la valoración de los activos y pasivos por impuesto diferido registrados al 31 de diciembre de 2014 al tipo impositivo al que espera que sean recuperados en ejercicios posteriores</w:t>
      </w:r>
      <w:r w:rsidR="007C66DC">
        <w:t>, reconociendo un gasto en la cuenta de pérdidas y ganancias consolidadas, de 1 millón de euros aproximadamente y un ingreso imputado directamente en patrimonio neto, de 1 millón de euros aproximadamente.</w:t>
      </w:r>
    </w:p>
    <w:p w:rsidR="00503EEF" w:rsidRDefault="0091575A" w:rsidP="0067147D">
      <w:pPr>
        <w:pStyle w:val="Listaconnmeros"/>
        <w:keepLines/>
      </w:pPr>
      <w:r>
        <w:tab/>
        <w:t>El Grupo ha realizado una estimación de los beneficios fiscales que espera obtener en los próximos ejercicios de acuerdo con los presupuestos. En base a este análisis, Grupo Ilunion, S.A.U. tiene registrado los créditos fiscales del Grupo,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t>Grupo</w:t>
      </w:r>
      <w:r w:rsidR="0091575A">
        <w:t xml:space="preserve"> Ilunion</w:t>
      </w:r>
      <w:r>
        <w:t>, S.A.</w:t>
      </w:r>
      <w:r w:rsidR="0091575A">
        <w:t>U.</w:t>
      </w:r>
      <w:r>
        <w:t xml:space="preserve"> y del resto de empresas que componen el grupo mercantil, es el siguiente:</w:t>
      </w:r>
    </w:p>
    <w:tbl>
      <w:tblPr>
        <w:tblW w:w="645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252"/>
        <w:gridCol w:w="1102"/>
        <w:gridCol w:w="1103"/>
      </w:tblGrid>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D42BD0" w:rsidRDefault="0091575A" w:rsidP="0067147D">
            <w:pPr>
              <w:pStyle w:val="Tabladeilustraciones"/>
              <w:keepNext/>
              <w:keepLines/>
              <w:jc w:val="center"/>
              <w:rPr>
                <w:snapToGrid w:val="0"/>
                <w:color w:val="000000"/>
                <w:szCs w:val="0"/>
                <w:highlight w:val="yellow"/>
                <w:u w:color="000000"/>
              </w:rPr>
            </w:pP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single" w:sz="4" w:space="0" w:color="auto"/>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jc w:val="center"/>
              <w:rPr>
                <w:snapToGrid w:val="0"/>
                <w:color w:val="000000"/>
                <w:szCs w:val="0"/>
                <w:u w:color="000000"/>
              </w:rPr>
            </w:pPr>
          </w:p>
        </w:tc>
        <w:tc>
          <w:tcPr>
            <w:tcW w:w="1102"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c>
          <w:tcPr>
            <w:tcW w:w="1103" w:type="dxa"/>
            <w:tcBorders>
              <w:top w:val="nil"/>
              <w:left w:val="single" w:sz="4" w:space="0" w:color="auto"/>
              <w:bottom w:val="nil"/>
              <w:right w:val="single" w:sz="4" w:space="0" w:color="auto"/>
            </w:tcBorders>
            <w:shd w:val="clear" w:color="auto" w:fill="auto"/>
            <w:noWrap/>
            <w:vAlign w:val="bottom"/>
          </w:tcPr>
          <w:p w:rsidR="0091575A" w:rsidRPr="00E0415C" w:rsidRDefault="0091575A" w:rsidP="0067147D">
            <w:pPr>
              <w:pStyle w:val="Tabladeilustraciones"/>
              <w:keepNext/>
              <w:keepLines/>
              <w:jc w:val="center"/>
              <w:rPr>
                <w:snapToGrid w:val="0"/>
                <w:color w:val="000000"/>
                <w:szCs w:val="0"/>
                <w:u w:color="000000"/>
              </w:rPr>
            </w:pP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Ejercicio de Generación</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4</w:t>
            </w:r>
          </w:p>
        </w:tc>
        <w:tc>
          <w:tcPr>
            <w:tcW w:w="1103" w:type="dxa"/>
            <w:tcBorders>
              <w:top w:val="nil"/>
              <w:left w:val="single" w:sz="4" w:space="0" w:color="auto"/>
              <w:bottom w:val="single" w:sz="4" w:space="0" w:color="auto"/>
              <w:right w:val="single" w:sz="4" w:space="0" w:color="auto"/>
            </w:tcBorders>
            <w:shd w:val="clear" w:color="auto" w:fill="auto"/>
            <w:noWrap/>
            <w:vAlign w:val="bottom"/>
            <w:hideMark/>
          </w:tcPr>
          <w:p w:rsidR="0091575A" w:rsidRPr="00E0415C" w:rsidRDefault="0091575A" w:rsidP="0067147D">
            <w:pPr>
              <w:pStyle w:val="Tabladeilustraciones"/>
              <w:keepNext/>
              <w:keepLines/>
              <w:jc w:val="center"/>
              <w:rPr>
                <w:snapToGrid w:val="0"/>
                <w:color w:val="000000"/>
                <w:szCs w:val="0"/>
                <w:u w:color="000000"/>
              </w:rPr>
            </w:pPr>
            <w:r w:rsidRPr="00E0415C">
              <w:rPr>
                <w:snapToGrid w:val="0"/>
                <w:color w:val="000000"/>
                <w:szCs w:val="0"/>
                <w:u w:color="000000"/>
              </w:rPr>
              <w:t>201</w:t>
            </w:r>
            <w:r>
              <w:rPr>
                <w:snapToGrid w:val="0"/>
                <w:color w:val="000000"/>
                <w:szCs w:val="0"/>
                <w:u w:color="000000"/>
              </w:rPr>
              <w:t>3</w:t>
            </w:r>
          </w:p>
        </w:tc>
      </w:tr>
      <w:tr w:rsidR="0091575A" w:rsidRPr="00D42BD0" w:rsidTr="0091575A">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578"/>
              </w:tabs>
              <w:rPr>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Consolidadas del Grupo Fiscal:</w:t>
            </w:r>
          </w:p>
        </w:tc>
        <w:tc>
          <w:tcPr>
            <w:tcW w:w="1102" w:type="dxa"/>
            <w:tcBorders>
              <w:left w:val="single" w:sz="4" w:space="0" w:color="auto"/>
              <w:right w:val="single" w:sz="4" w:space="0" w:color="auto"/>
            </w:tcBorders>
            <w:shd w:val="clear" w:color="auto" w:fill="auto"/>
            <w:noWrap/>
            <w:vAlign w:val="center"/>
            <w:hideMark/>
          </w:tcPr>
          <w:p w:rsidR="0091575A" w:rsidRPr="00E0415C" w:rsidRDefault="0091575A" w:rsidP="0067147D">
            <w:pPr>
              <w:pStyle w:val="Tabladeilustraciones"/>
              <w:keepNext/>
              <w:keepLines/>
              <w:tabs>
                <w:tab w:val="decimal" w:pos="578"/>
              </w:tabs>
              <w:rPr>
                <w:b/>
                <w:snapToGrid w:val="0"/>
                <w:color w:val="000000"/>
                <w:szCs w:val="0"/>
                <w:u w:color="000000"/>
              </w:rPr>
            </w:pPr>
          </w:p>
        </w:tc>
        <w:tc>
          <w:tcPr>
            <w:tcW w:w="1103" w:type="dxa"/>
            <w:tcBorders>
              <w:left w:val="single" w:sz="4" w:space="0" w:color="auto"/>
              <w:right w:val="single" w:sz="4" w:space="0" w:color="auto"/>
            </w:tcBorders>
            <w:shd w:val="clear" w:color="auto" w:fill="auto"/>
            <w:noWrap/>
            <w:vAlign w:val="center"/>
          </w:tcPr>
          <w:p w:rsidR="0091575A" w:rsidRPr="00E0415C" w:rsidRDefault="0091575A" w:rsidP="0067147D">
            <w:pPr>
              <w:pStyle w:val="Tabladeilustraciones"/>
              <w:keepNext/>
              <w:keepLines/>
              <w:tabs>
                <w:tab w:val="decimal" w:pos="921"/>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644.713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488.074</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1.039.511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r>
              <w:rPr>
                <w:snapToGrid w:val="0"/>
                <w:color w:val="000000"/>
                <w:szCs w:val="0"/>
                <w:u w:color="000000"/>
              </w:rPr>
              <w:t xml:space="preserve"> </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1990.510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r>
              <w:rPr>
                <w:snapToGrid w:val="0"/>
                <w:color w:val="000000"/>
                <w:szCs w:val="0"/>
                <w:u w:color="000000"/>
              </w:rPr>
              <w:t xml:space="preserve"> </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2.452.927</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 xml:space="preserve">2013 </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1.608.598</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anteriores Consolidación del Grupo Fiscal: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1999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2011</w:t>
            </w:r>
          </w:p>
        </w:tc>
        <w:tc>
          <w:tcPr>
            <w:tcW w:w="11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10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2012</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14.635.842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b/>
                <w:snapToGrid w:val="0"/>
                <w:color w:val="000000"/>
                <w:szCs w:val="0"/>
                <w:u w:color="000000"/>
              </w:rPr>
            </w:pPr>
            <w:r w:rsidRPr="00E0415C">
              <w:rPr>
                <w:b/>
                <w:snapToGrid w:val="0"/>
                <w:color w:val="000000"/>
                <w:szCs w:val="0"/>
                <w:u w:color="000000"/>
              </w:rPr>
              <w:t>BIN de otras Sociedades del Grupo Mercantil:</w:t>
            </w:r>
          </w:p>
        </w:tc>
        <w:tc>
          <w:tcPr>
            <w:tcW w:w="1102"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618"/>
              </w:tabs>
              <w:rPr>
                <w:b/>
                <w:snapToGrid w:val="0"/>
                <w:color w:val="000000"/>
                <w:szCs w:val="0"/>
                <w:u w:color="000000"/>
              </w:rPr>
            </w:pPr>
          </w:p>
        </w:tc>
        <w:tc>
          <w:tcPr>
            <w:tcW w:w="1103" w:type="dxa"/>
            <w:tcBorders>
              <w:top w:val="single" w:sz="4" w:space="0" w:color="auto"/>
              <w:left w:val="single" w:sz="4" w:space="0" w:color="auto"/>
              <w:right w:val="single" w:sz="4" w:space="0" w:color="auto"/>
            </w:tcBorders>
            <w:shd w:val="clear" w:color="auto" w:fill="auto"/>
            <w:noWrap/>
            <w:vAlign w:val="bottom"/>
          </w:tcPr>
          <w:p w:rsidR="0091575A" w:rsidRPr="00E0415C" w:rsidRDefault="0091575A" w:rsidP="0067147D">
            <w:pPr>
              <w:pStyle w:val="Tabladeilustraciones"/>
              <w:keepNext/>
              <w:keepLines/>
              <w:tabs>
                <w:tab w:val="decimal" w:pos="964"/>
              </w:tabs>
              <w:rPr>
                <w:b/>
                <w:snapToGrid w:val="0"/>
                <w:color w:val="000000"/>
                <w:szCs w:val="0"/>
                <w:u w:color="000000"/>
              </w:rPr>
            </w:pP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2002</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2003</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2004</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2005</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2006</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2007</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2008</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2009</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Pr="002B7BEB">
              <w:rPr>
                <w:snapToGrid w:val="0"/>
                <w:color w:val="000000"/>
                <w:szCs w:val="0"/>
                <w:u w:color="000000"/>
              </w:rPr>
              <w:t>5</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2010</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2011</w:t>
            </w:r>
          </w:p>
        </w:tc>
        <w:tc>
          <w:tcPr>
            <w:tcW w:w="1102"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103"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2012</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2013</w:t>
            </w:r>
          </w:p>
        </w:tc>
        <w:tc>
          <w:tcPr>
            <w:tcW w:w="1102"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103"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r>
              <w:rPr>
                <w:snapToGrid w:val="0"/>
                <w:color w:val="000000"/>
                <w:szCs w:val="0"/>
                <w:u w:color="000000"/>
              </w:rPr>
              <w:t>2014</w:t>
            </w:r>
          </w:p>
        </w:tc>
        <w:tc>
          <w:tcPr>
            <w:tcW w:w="11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103"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91575A" w:rsidRPr="00D42BD0" w:rsidTr="0091575A">
        <w:trPr>
          <w:jc w:val="center"/>
        </w:trPr>
        <w:tc>
          <w:tcPr>
            <w:tcW w:w="4252" w:type="dxa"/>
            <w:tcBorders>
              <w:top w:val="nil"/>
              <w:left w:val="single" w:sz="4" w:space="0" w:color="auto"/>
              <w:bottom w:val="nil"/>
              <w:right w:val="single" w:sz="4" w:space="0" w:color="auto"/>
            </w:tcBorders>
            <w:shd w:val="clear" w:color="auto" w:fill="auto"/>
            <w:vAlign w:val="bottom"/>
            <w:hideMark/>
          </w:tcPr>
          <w:p w:rsidR="0091575A" w:rsidRPr="00E0415C" w:rsidRDefault="0091575A" w:rsidP="0067147D">
            <w:pPr>
              <w:pStyle w:val="Tabladeilustraciones"/>
              <w:keepNext/>
              <w:keepLines/>
              <w:rPr>
                <w:snapToGrid w:val="0"/>
                <w:color w:val="000000"/>
                <w:szCs w:val="0"/>
                <w:u w:color="000000"/>
              </w:rPr>
            </w:pPr>
            <w:r w:rsidRPr="00E0415C">
              <w:rPr>
                <w:snapToGrid w:val="0"/>
                <w:color w:val="000000"/>
                <w:szCs w:val="0"/>
                <w:u w:color="000000"/>
              </w:rPr>
              <w:t> </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91575A" w:rsidRPr="00D42BD0" w:rsidTr="0091575A">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91575A" w:rsidRPr="00E0415C" w:rsidRDefault="0091575A" w:rsidP="0067147D">
            <w:pPr>
              <w:pStyle w:val="Tabladeilustraciones"/>
              <w:keepNext/>
              <w:keepLines/>
              <w:rPr>
                <w:snapToGrid w:val="0"/>
                <w:color w:val="000000"/>
                <w:szCs w:val="0"/>
                <w:u w:color="000000"/>
              </w:rPr>
            </w:pP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29.579.684</w:t>
            </w:r>
          </w:p>
        </w:tc>
        <w:tc>
          <w:tcPr>
            <w:tcW w:w="11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Cs w:val="0"/>
                <w:u w:color="000000"/>
              </w:rPr>
            </w:pPr>
            <w:r>
              <w:rPr>
                <w:b/>
                <w:snapToGrid w:val="0"/>
                <w:szCs w:val="0"/>
                <w:u w:color="000000"/>
              </w:rPr>
              <w:t>29.945.454</w:t>
            </w:r>
          </w:p>
        </w:tc>
      </w:tr>
    </w:tbl>
    <w:p w:rsidR="00503EEF" w:rsidRDefault="004C6EEF" w:rsidP="00886254">
      <w:pPr>
        <w:pStyle w:val="Listaconnmeros"/>
        <w:keepLines/>
        <w:spacing w:before="240"/>
      </w:pPr>
      <w:r>
        <w:tab/>
      </w:r>
      <w:r w:rsidR="00C70598" w:rsidRPr="00C70598">
        <w:t>El Grupo, considerando las condiciones de aprovechamiento de estas bases imponibles negativas, ha reconocido en el balance consolidado un crédito fiscal por importe de 1.811.275 euros (2.417.635 euros al 31 de diciembre de 2013), que suponen, aproximadamente, el 6% de las bases acreditadas (8% en 2013).</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6" w:name="OLE_LINK1"/>
      <w:r>
        <w:tab/>
        <w:t>El detalle de las deducciones pendientes de aplicar del Grupo fiscal y del resto de empresas que componen el Grupo mercantil, es el siguiente:</w:t>
      </w:r>
      <w:bookmarkEnd w:id="36"/>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175"/>
        <w:gridCol w:w="1077"/>
        <w:gridCol w:w="1020"/>
        <w:gridCol w:w="1020"/>
      </w:tblGrid>
      <w:tr w:rsidR="0091575A" w:rsidRPr="00F43C79" w:rsidTr="007B0D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p>
        </w:tc>
      </w:tr>
      <w:tr w:rsidR="0091575A" w:rsidRPr="00F43C79" w:rsidTr="007B0D68">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91575A" w:rsidRPr="00F43C79" w:rsidTr="007B0D68">
        <w:trPr>
          <w:jc w:val="center"/>
        </w:trPr>
        <w:tc>
          <w:tcPr>
            <w:tcW w:w="3175"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578"/>
              </w:tabs>
              <w:rPr>
                <w:b/>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2B7BEB" w:rsidRDefault="0091575A" w:rsidP="0067147D">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91575A" w:rsidRPr="00F43C79" w:rsidRDefault="0091575A" w:rsidP="0067147D">
            <w:pPr>
              <w:pStyle w:val="Tabladeilustraciones"/>
              <w:keepNext/>
              <w:keepLines/>
              <w:tabs>
                <w:tab w:val="decimal" w:pos="578"/>
              </w:tabs>
              <w:rPr>
                <w:snapToGrid w:val="0"/>
                <w:color w:val="000000"/>
                <w:sz w:val="16"/>
                <w:szCs w:val="0"/>
                <w:highlight w:val="yellow"/>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91575A" w:rsidRPr="00F43C79" w:rsidTr="007B0D68">
        <w:trPr>
          <w:jc w:val="center"/>
        </w:trPr>
        <w:tc>
          <w:tcPr>
            <w:tcW w:w="3175"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b/>
                <w:snapToGrid w:val="0"/>
                <w:color w:val="000000"/>
                <w:sz w:val="16"/>
                <w:szCs w:val="0"/>
                <w:u w:color="000000"/>
              </w:rPr>
            </w:pP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91575A" w:rsidRPr="00F43C79" w:rsidTr="007B0D68">
        <w:trPr>
          <w:jc w:val="center"/>
        </w:trPr>
        <w:tc>
          <w:tcPr>
            <w:tcW w:w="3175" w:type="dxa"/>
            <w:tcBorders>
              <w:left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91575A" w:rsidRPr="00F43C79" w:rsidTr="007B0D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91575A" w:rsidRPr="00D42BD0" w:rsidTr="007B0D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503EEF" w:rsidRDefault="00503EEF" w:rsidP="0067147D">
      <w:pPr>
        <w:pStyle w:val="Listaconnmeros"/>
        <w:keepLines/>
      </w:pPr>
    </w:p>
    <w:p w:rsidR="00C70598" w:rsidRDefault="00503EEF" w:rsidP="0067147D">
      <w:pPr>
        <w:pStyle w:val="Listaconnmeros"/>
        <w:keepLines/>
      </w:pPr>
      <w:r>
        <w:tab/>
      </w:r>
      <w:r w:rsidR="00C70598">
        <w:t>El Grupo, considerando las condiciones de aprovechamiento de estas deducciones, ha reconocido en el balance consolidado un activo fiscal por importe de 7.309.945  euros (5.680.752 euros al 31 de diciembre de 2013), que suponen el 45% y el 38%, respectivamente, de las acreditadas.</w:t>
      </w:r>
    </w:p>
    <w:p w:rsidR="00503EEF" w:rsidRDefault="00C70598" w:rsidP="0067147D">
      <w:pPr>
        <w:pStyle w:val="Listaconnmeros"/>
        <w:keepLines/>
      </w:pPr>
      <w:r>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919"/>
        <w:gridCol w:w="1946"/>
        <w:gridCol w:w="813"/>
        <w:gridCol w:w="811"/>
        <w:gridCol w:w="840"/>
        <w:gridCol w:w="1987"/>
        <w:gridCol w:w="902"/>
        <w:gridCol w:w="904"/>
      </w:tblGrid>
      <w:tr w:rsidR="0091575A" w:rsidRPr="00F43C79" w:rsidTr="0091575A">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91575A" w:rsidRPr="00F43C79" w:rsidTr="007B0D68">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91575A" w:rsidRPr="00F43C79" w:rsidTr="007B0D68">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91575A" w:rsidRPr="00F43C79" w:rsidRDefault="0091575A" w:rsidP="0067147D">
            <w:pPr>
              <w:pStyle w:val="Tabladeilustraciones"/>
              <w:keepNext/>
              <w:keepLines/>
              <w:tabs>
                <w:tab w:val="decimal" w:pos="711"/>
              </w:tabs>
              <w:rPr>
                <w:snapToGrid w:val="0"/>
                <w:color w:val="000000"/>
                <w:sz w:val="16"/>
                <w:szCs w:val="16"/>
                <w:highlight w:val="yellow"/>
                <w:u w:color="000000"/>
                <w:lang w:eastAsia="es-ES"/>
              </w:rPr>
            </w:pP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91575A" w:rsidRPr="00F43C79"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91575A" w:rsidRPr="00F43C79" w:rsidTr="007B0D6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91575A" w:rsidRPr="00F43C79" w:rsidTr="000C7ECB">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91575A" w:rsidRPr="00F43C79" w:rsidTr="000C7ECB">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91575A" w:rsidRPr="00F43C79" w:rsidTr="000C7ECB">
        <w:trPr>
          <w:jc w:val="center"/>
        </w:trPr>
        <w:tc>
          <w:tcPr>
            <w:tcW w:w="919" w:type="dxa"/>
            <w:tcBorders>
              <w:top w:val="single" w:sz="4" w:space="0" w:color="auto"/>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91575A" w:rsidRPr="00F43C79" w:rsidTr="00335708">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91575A" w:rsidRPr="00F43C79" w:rsidTr="007B0D68">
        <w:trPr>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91575A" w:rsidRPr="00F43C79" w:rsidTr="007B0D68">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91575A" w:rsidRPr="002B7BEB" w:rsidRDefault="0091575A" w:rsidP="0067147D">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91575A" w:rsidRPr="00F43C79" w:rsidTr="007B0D68">
        <w:trPr>
          <w:trHeight w:val="117"/>
          <w:jc w:val="center"/>
        </w:trPr>
        <w:tc>
          <w:tcPr>
            <w:tcW w:w="919" w:type="dxa"/>
            <w:tcBorders>
              <w:top w:val="nil"/>
              <w:left w:val="single" w:sz="4" w:space="0" w:color="auto"/>
              <w:bottom w:val="nil"/>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91575A" w:rsidRPr="002B7BEB" w:rsidRDefault="0091575A" w:rsidP="0067147D">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91575A" w:rsidRPr="00F43C79" w:rsidTr="007B0D68">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91575A" w:rsidRPr="002B7BEB" w:rsidRDefault="0091575A" w:rsidP="0067147D">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91575A" w:rsidRPr="009A5564" w:rsidTr="007B0D68">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91575A" w:rsidRPr="002B7BEB" w:rsidRDefault="0091575A" w:rsidP="0067147D">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91575A" w:rsidRPr="002B7BEB" w:rsidRDefault="0091575A" w:rsidP="0067147D">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3F22AE" w:rsidRDefault="003F22AE" w:rsidP="0067147D">
      <w:pPr>
        <w:keepLines/>
        <w:spacing w:after="0"/>
        <w:jc w:val="left"/>
        <w:rPr>
          <w:b/>
          <w:i/>
          <w:kern w:val="28"/>
        </w:rPr>
      </w:pPr>
    </w:p>
    <w:p w:rsidR="00503EEF" w:rsidRPr="00476EB7" w:rsidRDefault="00503EEF" w:rsidP="0067147D">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w:t>
      </w:r>
      <w:r>
        <w:t>, con excepción para la Entidad</w:t>
      </w:r>
      <w:r w:rsidRPr="0036258A">
        <w:t xml:space="preserve"> </w:t>
      </w:r>
      <w:r w:rsidR="00A43FC5">
        <w:t>d</w:t>
      </w:r>
      <w:r>
        <w:t>ominante</w:t>
      </w:r>
      <w:r w:rsidRPr="0036258A">
        <w:t xml:space="preserve"> y </w:t>
      </w:r>
      <w:r>
        <w:t xml:space="preserve">determinadas sociedades dependientes por </w:t>
      </w:r>
      <w:r w:rsidRPr="0036258A">
        <w:t>los impuestos y ejercicios ya inspeccionados</w:t>
      </w:r>
      <w:r w:rsidRPr="0036258A">
        <w:rPr>
          <w:bCs/>
        </w:rPr>
        <w:t xml:space="preserve">. </w:t>
      </w:r>
      <w:r w:rsidRPr="0036258A">
        <w:t>E</w:t>
      </w:r>
      <w:r>
        <w:t>n opinión de la Dirección de la Entidad</w:t>
      </w:r>
      <w:r w:rsidRPr="0036258A">
        <w:t xml:space="preserve"> </w:t>
      </w:r>
      <w:r w:rsidR="00A43FC5">
        <w:t>d</w:t>
      </w:r>
      <w:r>
        <w:t>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t>16.9</w:t>
      </w:r>
      <w:r w:rsidR="00026449" w:rsidRPr="00C70598">
        <w:t xml:space="preserve"> </w:t>
      </w:r>
      <w:r w:rsidRPr="00C70598">
        <w:t>Impuesto sobre el valor añadido</w:t>
      </w:r>
    </w:p>
    <w:p w:rsidR="00C70598" w:rsidRDefault="00C70598" w:rsidP="00886254">
      <w:pPr>
        <w:pStyle w:val="Listaconnmeros"/>
        <w:keepLines/>
        <w:ind w:firstLine="0"/>
      </w:pPr>
      <w:r>
        <w:t>La Ley 36/2006, de 29 de noviembre, de medidas de prevención del fraude fiscal introdujo, entre otras novedades, la posibilidad de optar por la aplicación del régimen fiscal especial de los grupos de entidades a los efectos de IVA. Esta Ley ha sido objeto de desarrollo reglamentario posterior, mediante el Real Decreto 1466/2007, de 2 de noviembre, de modificación del Reglamento del Impuesto sobre el Valor Añadido.</w:t>
      </w:r>
    </w:p>
    <w:p w:rsidR="00C70598" w:rsidRDefault="00C70598" w:rsidP="00886254">
      <w:pPr>
        <w:pStyle w:val="Listaconnmeros"/>
        <w:keepLines/>
        <w:ind w:firstLine="0"/>
      </w:pPr>
      <w:r>
        <w:t xml:space="preserve">Con fecha 19 de diciembre de 2007 el Patronato de la Fundación aprobó la constitución de un grupo fiscal a los efectos del citado régimen especial, regulado en el artículo 163 quinquies y siguientes de la Ley 37/1992, de 28 de diciembre, del IVA, optando por su modalidad avanzada, de acuerdo con lo previsto en el artículo 163 sexies. Cinco de dicha Ley. </w:t>
      </w:r>
    </w:p>
    <w:p w:rsidR="00C70598" w:rsidRDefault="00C70598" w:rsidP="00886254">
      <w:pPr>
        <w:pStyle w:val="Listaconnmeros"/>
        <w:keepLines/>
        <w:ind w:firstLine="0"/>
      </w:pPr>
      <w:r>
        <w:t>Dentro de dicho grupo fiscal a los efectos del IVA, aplicable con efectos desde el 1 de enero de 2008, la Fundación ONCE ostenta</w:t>
      </w:r>
      <w:r w:rsidR="00A43FC5">
        <w:t>ba</w:t>
      </w:r>
      <w:r>
        <w:t xml:space="preserve"> la condición de entidad dominante, en acuerdo con lo previsto en el artículo 163 quinquies.Dos de la Ley del IVA.</w:t>
      </w:r>
    </w:p>
    <w:p w:rsidR="00C70598" w:rsidRDefault="00C70598" w:rsidP="00886254">
      <w:pPr>
        <w:pStyle w:val="Listaconnmeros"/>
        <w:keepLines/>
        <w:ind w:firstLine="0"/>
      </w:pPr>
      <w:r>
        <w:t>Asimismo, ONCE constituyó un grupo fiscal del que era entidad dominante, con sus entidades dependientes, con efectos desde 1 de enero de 2008, en los mismos términos.</w:t>
      </w:r>
    </w:p>
    <w:p w:rsidR="00C70598" w:rsidRDefault="00C70598" w:rsidP="00886254">
      <w:pPr>
        <w:pStyle w:val="Listaconnmeros"/>
        <w:keepLines/>
        <w:ind w:firstLine="0"/>
      </w:pPr>
      <w:r>
        <w:t xml:space="preserve">Como consecuencia del proceso de reorganización interna de los grupos empresariales de ONCE y su Fundación, desde 1 de enero de 2014, los dos grupos empresariales han pasado a estar vinculados desde el punto de vista financiero, económico y organizativo. Por ello, con fecha 18 de diciembre de 2013, el Patronato de la Fundación acuerda la integración de las entidades pertenecientes a los dos grupos mencionados en un único grupo, resultando aplicable el régimen especial a dicho grupo desde el 1 de enero de 2014. </w:t>
      </w:r>
    </w:p>
    <w:p w:rsidR="00C70598" w:rsidRDefault="00C70598" w:rsidP="00886254">
      <w:pPr>
        <w:pStyle w:val="Listaconnmeros"/>
        <w:keepLines/>
        <w:ind w:firstLine="0"/>
      </w:pPr>
      <w:r>
        <w:t>En consecuencia, y teniendo en consideración las nuevas circunstancias generadas por la reorganización practicada, se procede a la inclusión de la Fundación, que anteriormente ostentaba la condición de entidad dominante, como entidad dependiente del grupo de entidades 16/08 cuya dominante es ONCE, con efectos desde 1 de enero de 2014, en cumplimiento de lo establecido en e</w:t>
      </w:r>
      <w:r w:rsidR="00886254">
        <w:t xml:space="preserve">l citado artículo 163 quinquies </w:t>
      </w:r>
      <w:r>
        <w:t>Dos de la Ley del IVA.</w:t>
      </w:r>
    </w:p>
    <w:p w:rsidR="00C70598" w:rsidRPr="0091575A" w:rsidRDefault="00C70598" w:rsidP="00886254">
      <w:pPr>
        <w:pStyle w:val="Listaconnmeros"/>
        <w:keepLines/>
        <w:ind w:firstLine="0"/>
      </w:pPr>
      <w:r>
        <w:t>Igualmente las sociedades que hasta el 31 de diciembre de 2013 dependían del grupo de entidades cuya entidad dominante era Fundación ONCE, han adoptado los correspondientes acuerdos, incorporándose con efectos 1 de enero de 2014 en el grupo 16/08, cuya entidad dominante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propia” de la cuenta de resultados al 31 de diciembre es la siguiente:</w:t>
      </w:r>
    </w:p>
    <w:tbl>
      <w:tblPr>
        <w:tblW w:w="839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6350"/>
        <w:gridCol w:w="1020"/>
        <w:gridCol w:w="1020"/>
      </w:tblGrid>
      <w:tr w:rsidR="00503EEF" w:rsidRPr="009B483A" w:rsidTr="00026449">
        <w:trPr>
          <w:jc w:val="center"/>
        </w:trPr>
        <w:tc>
          <w:tcPr>
            <w:tcW w:w="6350"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 w:val="18"/>
                <w:szCs w:val="0"/>
                <w:u w:color="000000"/>
              </w:rPr>
            </w:pPr>
            <w:r w:rsidRPr="000D3DC3">
              <w:rPr>
                <w:snapToGrid w:val="0"/>
                <w:sz w:val="18"/>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B483A" w:rsidRDefault="00503EEF" w:rsidP="0067147D">
            <w:pPr>
              <w:pStyle w:val="Tabladeilustraciones"/>
              <w:keepNext/>
              <w:keepLines/>
              <w:jc w:val="center"/>
              <w:rPr>
                <w:snapToGrid w:val="0"/>
                <w:sz w:val="18"/>
                <w:szCs w:val="0"/>
                <w:u w:color="000000"/>
              </w:rPr>
            </w:pPr>
            <w:r w:rsidRPr="009B483A">
              <w:rPr>
                <w:snapToGrid w:val="0"/>
                <w:sz w:val="18"/>
                <w:szCs w:val="0"/>
                <w:u w:color="000000"/>
              </w:rPr>
              <w:t>Euros</w:t>
            </w:r>
          </w:p>
        </w:tc>
      </w:tr>
      <w:tr w:rsidR="00026449" w:rsidRPr="009B483A" w:rsidTr="00026449">
        <w:trPr>
          <w:jc w:val="center"/>
        </w:trPr>
        <w:tc>
          <w:tcPr>
            <w:tcW w:w="6350" w:type="dxa"/>
            <w:tcBorders>
              <w:top w:val="nil"/>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jc w:val="center"/>
              <w:rPr>
                <w:snapToGrid w:val="0"/>
                <w:sz w:val="18"/>
                <w:szCs w:val="0"/>
                <w:u w:color="000000"/>
              </w:rPr>
            </w:pPr>
            <w:r w:rsidRPr="009B483A">
              <w:rPr>
                <w:snapToGrid w:val="0"/>
                <w:sz w:val="18"/>
                <w:szCs w:val="0"/>
                <w:u w:color="000000"/>
              </w:rPr>
              <w:t>2013</w:t>
            </w:r>
          </w:p>
        </w:tc>
      </w:tr>
      <w:tr w:rsidR="00026449" w:rsidRPr="009B483A" w:rsidTr="00026449">
        <w:trPr>
          <w:jc w:val="center"/>
        </w:trPr>
        <w:tc>
          <w:tcPr>
            <w:tcW w:w="635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Ingresos de promociones, patrocinadores y colaboraciones</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326.713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253.869</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Subvenciones imputadas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Aportaciones P.O. “Lucha contra la discriminación 2007-2013” del FSE (Nota 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18.391.411</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16.130.500</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Subvenciones , donaciones y legados de explotación</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47.367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Subvención formación continua</w:t>
            </w:r>
          </w:p>
        </w:tc>
        <w:tc>
          <w:tcPr>
            <w:tcW w:w="1020" w:type="dxa"/>
            <w:tcBorders>
              <w:left w:val="single" w:sz="4" w:space="0" w:color="auto"/>
              <w:right w:val="single" w:sz="4" w:space="0" w:color="auto"/>
            </w:tcBorders>
            <w:shd w:val="clear" w:color="auto" w:fill="auto"/>
            <w:noWrap/>
            <w:vAlign w:val="bottom"/>
          </w:tcPr>
          <w:p w:rsidR="00026449" w:rsidRPr="009B483A" w:rsidRDefault="00B262C8" w:rsidP="0067147D">
            <w:pPr>
              <w:pStyle w:val="Tabladeilustraciones"/>
              <w:keepNext/>
              <w:keepLines/>
              <w:tabs>
                <w:tab w:val="decimal" w:pos="578"/>
              </w:tabs>
              <w:rPr>
                <w:snapToGrid w:val="0"/>
                <w:sz w:val="18"/>
                <w:szCs w:val="0"/>
                <w:u w:color="000000"/>
              </w:rPr>
            </w:pPr>
            <w:r>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r w:rsidRPr="009B483A">
              <w:rPr>
                <w:snapToGrid w:val="0"/>
                <w:sz w:val="18"/>
                <w:szCs w:val="0"/>
                <w:u w:color="000000"/>
              </w:rPr>
              <w:t>832</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Donaciones y legados imputados al excedente del ejercicio</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578"/>
              </w:tabs>
              <w:rPr>
                <w:snapToGrid w:val="0"/>
                <w:sz w:val="18"/>
                <w:szCs w:val="0"/>
                <w:u w:color="000000"/>
              </w:rPr>
            </w:pP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rPr>
                <w:snapToGrid w:val="0"/>
                <w:sz w:val="18"/>
                <w:szCs w:val="0"/>
                <w:u w:color="000000"/>
              </w:rPr>
            </w:pP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Aportación de la ONCE destinada a recursos generales (Nota 18.1)</w:t>
            </w:r>
          </w:p>
        </w:tc>
        <w:tc>
          <w:tcPr>
            <w:tcW w:w="1020" w:type="dxa"/>
            <w:tcBorders>
              <w:left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47.445.913</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49.542.538</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D26135" w:rsidP="0067147D">
            <w:pPr>
              <w:pStyle w:val="Tabladeilustraciones"/>
              <w:keepNext/>
              <w:keepLines/>
              <w:rPr>
                <w:snapToGrid w:val="0"/>
                <w:sz w:val="18"/>
                <w:szCs w:val="0"/>
                <w:u w:color="000000"/>
              </w:rPr>
            </w:pPr>
            <w:r w:rsidRPr="009B483A">
              <w:rPr>
                <w:snapToGrid w:val="0"/>
                <w:sz w:val="18"/>
                <w:szCs w:val="0"/>
                <w:u w:color="000000"/>
              </w:rPr>
              <w:t xml:space="preserve">  </w:t>
            </w:r>
            <w:r w:rsidR="00026449" w:rsidRPr="009B483A">
              <w:rPr>
                <w:snapToGrid w:val="0"/>
                <w:sz w:val="18"/>
                <w:szCs w:val="0"/>
                <w:u w:color="000000"/>
              </w:rPr>
              <w:t>Otras donaciones</w:t>
            </w:r>
          </w:p>
        </w:tc>
        <w:tc>
          <w:tcPr>
            <w:tcW w:w="1020" w:type="dxa"/>
            <w:tcBorders>
              <w:left w:val="single" w:sz="4" w:space="0" w:color="auto"/>
              <w:right w:val="single" w:sz="4" w:space="0" w:color="auto"/>
            </w:tcBorders>
            <w:shd w:val="clear" w:color="auto" w:fill="auto"/>
            <w:noWrap/>
            <w:vAlign w:val="bottom"/>
          </w:tcPr>
          <w:p w:rsidR="00026449" w:rsidRPr="009B483A" w:rsidRDefault="009B483A"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2.917.515</w:t>
            </w:r>
          </w:p>
        </w:tc>
        <w:tc>
          <w:tcPr>
            <w:tcW w:w="1020" w:type="dxa"/>
            <w:tcBorders>
              <w:left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2.607.407</w:t>
            </w:r>
          </w:p>
        </w:tc>
      </w:tr>
      <w:tr w:rsidR="00026449" w:rsidRPr="009B483A" w:rsidTr="00026449">
        <w:trPr>
          <w:jc w:val="center"/>
        </w:trPr>
        <w:tc>
          <w:tcPr>
            <w:tcW w:w="6350" w:type="dxa"/>
            <w:tcBorders>
              <w:left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r w:rsidRPr="009B483A">
              <w:rPr>
                <w:snapToGrid w:val="0"/>
                <w:sz w:val="18"/>
                <w:szCs w:val="0"/>
                <w:u w:color="000000"/>
              </w:rPr>
              <w:t>Reintegro de ayudas y asignaciones</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Next/>
              <w:keepLines/>
              <w:tabs>
                <w:tab w:val="decimal" w:pos="578"/>
              </w:tabs>
              <w:jc w:val="right"/>
              <w:rPr>
                <w:snapToGrid w:val="0"/>
                <w:sz w:val="18"/>
                <w:szCs w:val="0"/>
                <w:u w:color="000000"/>
              </w:rPr>
            </w:pPr>
            <w:r w:rsidRPr="009B483A">
              <w:rPr>
                <w:snapToGrid w:val="0"/>
                <w:sz w:val="18"/>
                <w:szCs w:val="0"/>
                <w:u w:color="000000"/>
              </w:rPr>
              <w:t>4.998.345</w:t>
            </w:r>
          </w:p>
        </w:tc>
        <w:tc>
          <w:tcPr>
            <w:tcW w:w="1020" w:type="dxa"/>
            <w:tcBorders>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Next/>
              <w:keepLines/>
              <w:tabs>
                <w:tab w:val="decimal" w:pos="921"/>
              </w:tabs>
              <w:jc w:val="right"/>
              <w:rPr>
                <w:snapToGrid w:val="0"/>
                <w:sz w:val="18"/>
                <w:szCs w:val="0"/>
                <w:u w:color="000000"/>
              </w:rPr>
            </w:pPr>
            <w:r w:rsidRPr="009B483A">
              <w:rPr>
                <w:snapToGrid w:val="0"/>
                <w:sz w:val="18"/>
                <w:szCs w:val="0"/>
                <w:u w:color="000000"/>
              </w:rPr>
              <w:t>3.442.886</w:t>
            </w:r>
          </w:p>
        </w:tc>
      </w:tr>
      <w:tr w:rsidR="00026449" w:rsidRPr="000D3DC3" w:rsidTr="00026449">
        <w:trPr>
          <w:jc w:val="center"/>
        </w:trPr>
        <w:tc>
          <w:tcPr>
            <w:tcW w:w="6350" w:type="dxa"/>
            <w:tcBorders>
              <w:left w:val="single" w:sz="4" w:space="0" w:color="auto"/>
              <w:bottom w:val="single" w:sz="4" w:space="0" w:color="auto"/>
              <w:right w:val="single" w:sz="4" w:space="0" w:color="auto"/>
            </w:tcBorders>
            <w:shd w:val="clear" w:color="auto" w:fill="auto"/>
            <w:noWrap/>
            <w:vAlign w:val="bottom"/>
            <w:hideMark/>
          </w:tcPr>
          <w:p w:rsidR="00026449" w:rsidRPr="009B483A" w:rsidRDefault="00026449" w:rsidP="0067147D">
            <w:pPr>
              <w:pStyle w:val="Tabladeilustraciones"/>
              <w:keepNext/>
              <w:keepLines/>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D26135" w:rsidP="0067147D">
            <w:pPr>
              <w:pStyle w:val="Tabladeilustraciones"/>
              <w:keepLines/>
              <w:tabs>
                <w:tab w:val="decimal" w:pos="578"/>
              </w:tabs>
              <w:spacing w:before="40" w:after="40"/>
              <w:jc w:val="right"/>
              <w:rPr>
                <w:b/>
                <w:snapToGrid w:val="0"/>
                <w:sz w:val="18"/>
                <w:szCs w:val="0"/>
                <w:u w:color="000000"/>
              </w:rPr>
            </w:pPr>
            <w:r w:rsidRPr="009B483A">
              <w:rPr>
                <w:b/>
                <w:snapToGrid w:val="0"/>
                <w:sz w:val="18"/>
                <w:szCs w:val="0"/>
                <w:u w:color="000000"/>
              </w:rPr>
              <w:t>74.079.897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9B483A" w:rsidRDefault="00026449" w:rsidP="0067147D">
            <w:pPr>
              <w:pStyle w:val="Tabladeilustraciones"/>
              <w:keepLines/>
              <w:tabs>
                <w:tab w:val="decimal" w:pos="921"/>
              </w:tabs>
              <w:spacing w:before="40" w:after="40"/>
              <w:jc w:val="right"/>
              <w:rPr>
                <w:b/>
                <w:snapToGrid w:val="0"/>
                <w:sz w:val="18"/>
                <w:szCs w:val="0"/>
                <w:u w:color="000000"/>
              </w:rPr>
            </w:pPr>
            <w:r w:rsidRPr="009B483A">
              <w:rPr>
                <w:b/>
                <w:snapToGrid w:val="0"/>
                <w:sz w:val="18"/>
                <w:szCs w:val="0"/>
                <w:u w:color="000000"/>
              </w:rPr>
              <w:t>72.025.399</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EB129A">
        <w:t>1.657.312</w:t>
      </w:r>
      <w:r w:rsidRPr="00901419">
        <w:t xml:space="preserve"> euros</w:t>
      </w:r>
      <w:r>
        <w:t xml:space="preserve"> (</w:t>
      </w:r>
      <w:r w:rsidR="00026449" w:rsidRPr="00901419">
        <w:t>1.676.784</w:t>
      </w:r>
      <w:r>
        <w:t xml:space="preserve"> euros en 201</w:t>
      </w:r>
      <w:r w:rsidR="00026449">
        <w:t>3</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Esta partida de la cuenta de resultados recoge las a</w:t>
      </w:r>
      <w:r>
        <w:t>yudas otorgadas por el Grupo</w:t>
      </w:r>
      <w:r w:rsidRPr="001C5F38">
        <w:t xml:space="preserve"> para realizar su finalidad social. La composición de este epígrafe de la cuenta de resultados a 31 de diciembre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r w:rsidRPr="00026449">
              <w:rPr>
                <w:snapToGrid w:val="0"/>
                <w:szCs w:val="0"/>
                <w:u w:color="000000"/>
              </w:rPr>
              <w:t>2013</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19.062.196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18.233.914</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026449" w:rsidRPr="008F4398" w:rsidRDefault="008F4398" w:rsidP="0067147D">
            <w:pPr>
              <w:pStyle w:val="Tabladeilustraciones"/>
              <w:keepNext/>
              <w:keepLines/>
              <w:tabs>
                <w:tab w:val="decimal" w:pos="635"/>
              </w:tabs>
              <w:jc w:val="right"/>
              <w:rPr>
                <w:snapToGrid w:val="0"/>
                <w:szCs w:val="0"/>
                <w:u w:color="000000"/>
              </w:rPr>
            </w:pPr>
            <w:r w:rsidRPr="008F4398">
              <w:rPr>
                <w:snapToGrid w:val="0"/>
                <w:szCs w:val="0"/>
                <w:u w:color="000000"/>
              </w:rPr>
              <w:t>19.470.686</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18.546.325</w:t>
            </w:r>
          </w:p>
        </w:tc>
      </w:tr>
      <w:tr w:rsidR="00026449"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026449" w:rsidRPr="008F4398" w:rsidRDefault="00B262C8" w:rsidP="0067147D">
            <w:pPr>
              <w:pStyle w:val="Tabladeilustraciones"/>
              <w:keepNext/>
              <w:keepLines/>
              <w:tabs>
                <w:tab w:val="decimal" w:pos="635"/>
              </w:tabs>
              <w:jc w:val="right"/>
              <w:rPr>
                <w:snapToGrid w:val="0"/>
                <w:szCs w:val="0"/>
                <w:u w:color="000000"/>
              </w:rPr>
            </w:pPr>
            <w:r>
              <w:rPr>
                <w:snapToGrid w:val="0"/>
                <w:szCs w:val="0"/>
                <w:u w:color="000000"/>
              </w:rPr>
              <w:t>1.217</w:t>
            </w:r>
          </w:p>
        </w:tc>
        <w:tc>
          <w:tcPr>
            <w:tcW w:w="1134" w:type="dxa"/>
            <w:tcBorders>
              <w:left w:val="single" w:sz="4" w:space="0" w:color="auto"/>
              <w:right w:val="single" w:sz="4" w:space="0" w:color="auto"/>
            </w:tcBorders>
            <w:shd w:val="clear" w:color="auto" w:fill="auto"/>
            <w:noWrap/>
            <w:vAlign w:val="bottom"/>
          </w:tcPr>
          <w:p w:rsidR="00026449" w:rsidRPr="008F4398" w:rsidRDefault="00026449" w:rsidP="0067147D">
            <w:pPr>
              <w:pStyle w:val="Tabladeilustraciones"/>
              <w:keepNext/>
              <w:keepLines/>
              <w:tabs>
                <w:tab w:val="decimal" w:pos="978"/>
              </w:tabs>
              <w:jc w:val="right"/>
              <w:rPr>
                <w:snapToGrid w:val="0"/>
                <w:szCs w:val="0"/>
                <w:u w:color="000000"/>
              </w:rPr>
            </w:pPr>
            <w:r w:rsidRPr="008F4398">
              <w:rPr>
                <w:snapToGrid w:val="0"/>
                <w:szCs w:val="0"/>
                <w:u w:color="000000"/>
              </w:rPr>
              <w:t>1.514</w:t>
            </w:r>
          </w:p>
        </w:tc>
      </w:tr>
      <w:tr w:rsidR="00026449"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8F4398" w:rsidRDefault="00026449" w:rsidP="0067147D">
            <w:pPr>
              <w:pStyle w:val="Tabladeilustraciones"/>
              <w:keepLines/>
              <w:tabs>
                <w:tab w:val="decimal" w:pos="978"/>
              </w:tabs>
              <w:spacing w:before="40" w:after="40"/>
              <w:jc w:val="right"/>
              <w:rPr>
                <w:b/>
                <w:snapToGrid w:val="0"/>
                <w:szCs w:val="0"/>
                <w:u w:color="000000"/>
              </w:rPr>
            </w:pPr>
            <w:r w:rsidRPr="008F4398">
              <w:rPr>
                <w:b/>
                <w:noProof/>
                <w:snapToGrid w:val="0"/>
                <w:szCs w:val="0"/>
                <w:u w:color="000000"/>
              </w:rPr>
              <w:t>36.781.753</w:t>
            </w:r>
          </w:p>
        </w:tc>
      </w:tr>
    </w:tbl>
    <w:p w:rsidR="00503EEF" w:rsidRDefault="00503EEF" w:rsidP="0067147D">
      <w:pPr>
        <w:keepLines/>
      </w:pPr>
    </w:p>
    <w:p w:rsidR="00503EEF" w:rsidRPr="007504D9" w:rsidRDefault="00503EEF" w:rsidP="0067147D">
      <w:pPr>
        <w:pStyle w:val="Ttulo6"/>
      </w:pPr>
      <w:r w:rsidRPr="001C5F38">
        <w:t>Co</w:t>
      </w:r>
      <w:r w:rsidR="00B262C8">
        <w:t>mpromisos para el ejercicio 2015</w:t>
      </w:r>
      <w:r w:rsidRPr="001C5F38">
        <w:t xml:space="preserve"> y siguientes</w:t>
      </w:r>
    </w:p>
    <w:p w:rsidR="00503EEF" w:rsidRDefault="00503EEF" w:rsidP="0067147D">
      <w:pPr>
        <w:pStyle w:val="Listaconnmeros"/>
        <w:keepLines/>
        <w:rPr>
          <w:lang w:val="es-ES_tradnl"/>
        </w:rPr>
      </w:pPr>
      <w:r>
        <w:tab/>
        <w:t>La Entidad dominante</w:t>
      </w:r>
      <w:r w:rsidRPr="006C622D">
        <w:t xml:space="preserve"> aprobó su Plan de Actuación para el ejercicio 201</w:t>
      </w:r>
      <w:r w:rsidR="008F4398">
        <w:t>5</w:t>
      </w:r>
      <w:r w:rsidRPr="006C622D">
        <w:t xml:space="preserve"> en el Patronato celebrado el </w:t>
      </w:r>
      <w:r w:rsidR="008F4398">
        <w:t>17</w:t>
      </w:r>
      <w:r>
        <w:t xml:space="preserve"> </w:t>
      </w:r>
      <w:r w:rsidRPr="006C622D">
        <w:t xml:space="preserve">de </w:t>
      </w:r>
      <w:r>
        <w:t>diciembre</w:t>
      </w:r>
      <w:r w:rsidRPr="006C622D">
        <w:t xml:space="preserve"> de 201</w:t>
      </w:r>
      <w:r w:rsidR="008F4398">
        <w:t>4</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8F4398">
        <w:t>3,5</w:t>
      </w:r>
      <w:r w:rsidRPr="00F359C3">
        <w:t xml:space="preserve"> millones de euros para la financiación del Plan de Actuación del Grupo </w:t>
      </w:r>
      <w:r w:rsidR="00761B76">
        <w:t>Ilunion</w:t>
      </w:r>
      <w:r w:rsidRPr="00901419">
        <w:t xml:space="preserve"> (</w:t>
      </w:r>
      <w:r w:rsidR="00026449">
        <w:t>6</w:t>
      </w:r>
      <w:r w:rsidR="00026449" w:rsidRPr="00F359C3">
        <w:t>,4</w:t>
      </w:r>
      <w:r w:rsidRPr="00901419">
        <w:t xml:space="preserve"> millones de euros presupuestados en 201</w:t>
      </w:r>
      <w:r w:rsidR="00026449">
        <w:t>4</w:t>
      </w:r>
      <w:r w:rsidRPr="00901419">
        <w:t>) y los recursos que destinará la Entidad dominante en el ejercicio 201</w:t>
      </w:r>
      <w:r w:rsidR="00026449">
        <w:t>5</w:t>
      </w:r>
      <w:r w:rsidRPr="00901419">
        <w:t xml:space="preserve"> a la ejecución del Programa Operativo 2007-2013, que alcanzan un importe de </w:t>
      </w:r>
      <w:r w:rsidR="008F4398">
        <w:t>12,2</w:t>
      </w:r>
      <w:r>
        <w:t xml:space="preserve"> millones de </w:t>
      </w:r>
      <w:r>
        <w:rPr>
          <w:lang w:val="es-ES_tradnl"/>
        </w:rPr>
        <w:t>euros</w:t>
      </w:r>
      <w:r w:rsidRPr="00901419">
        <w:t xml:space="preserve"> aproximadamente (</w:t>
      </w:r>
      <w:r w:rsidR="00026449" w:rsidRPr="00901419">
        <w:t>11,4</w:t>
      </w:r>
      <w:r w:rsidRPr="00901419">
        <w:t xml:space="preserve"> millones presupuestados en 201</w:t>
      </w:r>
      <w:r w:rsidR="00026449">
        <w:t>4</w:t>
      </w:r>
      <w:r w:rsidRPr="00901419">
        <w:t>).</w:t>
      </w:r>
    </w:p>
    <w:p w:rsidR="00503EEF" w:rsidRPr="001651D7" w:rsidRDefault="00026449" w:rsidP="0067147D">
      <w:pPr>
        <w:pStyle w:val="Listaconnmeros"/>
        <w:keepLines/>
        <w:rPr>
          <w:lang w:val="es-ES_tradnl"/>
        </w:rPr>
      </w:pPr>
      <w:r>
        <w:rPr>
          <w:lang w:val="es-ES_tradnl"/>
        </w:rPr>
        <w:tab/>
      </w:r>
      <w:r w:rsidR="00503EEF">
        <w:rPr>
          <w:lang w:val="es-ES_tradnl"/>
        </w:rPr>
        <w:t>Estos compromisos se imputarán en la cuenta de resultados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Pr="00166240">
        <w:t xml:space="preserve">ociedades consolidadas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r w:rsidRPr="00D977A7">
              <w:rPr>
                <w:snapToGrid w:val="0"/>
                <w:szCs w:val="0"/>
                <w:u w:color="000000"/>
              </w:rPr>
              <w:t>2013</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110.935.622</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Telemarketing</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43.585.788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36.764.157</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27.524.466</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17.596.238</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11.354.209</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13.102.715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4.115.063</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026449" w:rsidRPr="00D977A7" w:rsidRDefault="00E86091" w:rsidP="0067147D">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c>
          <w:tcPr>
            <w:tcW w:w="1134" w:type="dxa"/>
            <w:tcBorders>
              <w:left w:val="single" w:sz="4" w:space="0" w:color="auto"/>
              <w:right w:val="single" w:sz="4" w:space="0" w:color="auto"/>
            </w:tcBorders>
            <w:shd w:val="clear" w:color="auto" w:fill="auto"/>
            <w:noWrap/>
            <w:vAlign w:val="bottom"/>
          </w:tcPr>
          <w:p w:rsidR="00026449" w:rsidRPr="00D977A7" w:rsidRDefault="00026449" w:rsidP="0067147D">
            <w:pPr>
              <w:keepLines/>
              <w:tabs>
                <w:tab w:val="decimal" w:pos="1004"/>
              </w:tabs>
              <w:spacing w:after="0"/>
              <w:jc w:val="left"/>
              <w:rPr>
                <w:rFonts w:ascii="Times New Roman" w:hAnsi="Times New Roman"/>
                <w:sz w:val="20"/>
                <w:szCs w:val="18"/>
                <w:lang w:eastAsia="es-ES"/>
              </w:rPr>
            </w:pPr>
            <w:r w:rsidRPr="00D977A7">
              <w:rPr>
                <w:rFonts w:ascii="Times New Roman" w:hAnsi="Times New Roman"/>
                <w:sz w:val="20"/>
                <w:szCs w:val="18"/>
                <w:lang w:eastAsia="es-ES"/>
              </w:rPr>
              <w:t>4.103.655</w:t>
            </w:r>
          </w:p>
        </w:tc>
      </w:tr>
      <w:tr w:rsidR="00026449"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jc w:val="right"/>
              <w:rPr>
                <w:snapToGrid w:val="0"/>
                <w:szCs w:val="0"/>
                <w:u w:color="000000"/>
              </w:rPr>
            </w:pPr>
            <w:r>
              <w:rPr>
                <w:snapToGrid w:val="0"/>
                <w:szCs w:val="0"/>
                <w:u w:color="000000"/>
              </w:rPr>
              <w:t>12.009.380</w:t>
            </w:r>
          </w:p>
        </w:tc>
        <w:tc>
          <w:tcPr>
            <w:tcW w:w="1134" w:type="dxa"/>
            <w:tcBorders>
              <w:left w:val="single" w:sz="4" w:space="0" w:color="auto"/>
              <w:bottom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1004"/>
              </w:tabs>
              <w:rPr>
                <w:snapToGrid w:val="0"/>
                <w:szCs w:val="0"/>
                <w:u w:color="000000"/>
              </w:rPr>
            </w:pPr>
            <w:r w:rsidRPr="00D977A7">
              <w:rPr>
                <w:snapToGrid w:val="0"/>
                <w:szCs w:val="0"/>
                <w:u w:color="000000"/>
              </w:rPr>
              <w:t>12.561.479</w:t>
            </w:r>
          </w:p>
        </w:tc>
      </w:tr>
      <w:tr w:rsidR="00026449"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E86091" w:rsidP="0067147D">
            <w:pPr>
              <w:pStyle w:val="Tabladeilustraciones"/>
              <w:keepNext/>
              <w:keepLines/>
              <w:tabs>
                <w:tab w:val="decimal" w:pos="635"/>
              </w:tabs>
              <w:spacing w:before="40" w:after="40"/>
              <w:rPr>
                <w:b/>
                <w:snapToGrid w:val="0"/>
                <w:szCs w:val="0"/>
                <w:u w:color="000000"/>
              </w:rPr>
            </w:pPr>
            <w:r>
              <w:rPr>
                <w:b/>
                <w:snapToGrid w:val="0"/>
                <w:szCs w:val="0"/>
                <w:u w:color="000000"/>
              </w:rPr>
              <w:t>310.234.181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FD04A3" w:rsidP="0067147D">
            <w:pPr>
              <w:pStyle w:val="Tabladeilustraciones"/>
              <w:keepNext/>
              <w:keepLines/>
              <w:tabs>
                <w:tab w:val="decimal" w:pos="1004"/>
              </w:tabs>
              <w:spacing w:before="40" w:after="40"/>
              <w:rPr>
                <w:b/>
                <w:snapToGrid w:val="0"/>
                <w:szCs w:val="0"/>
                <w:u w:color="000000"/>
              </w:rPr>
            </w:pPr>
            <w:r w:rsidRPr="00D977A7">
              <w:rPr>
                <w:b/>
                <w:snapToGrid w:val="0"/>
                <w:szCs w:val="0"/>
                <w:u w:color="000000"/>
              </w:rPr>
              <w:fldChar w:fldCharType="begin"/>
            </w:r>
            <w:r w:rsidR="00026449" w:rsidRPr="00D977A7">
              <w:rPr>
                <w:b/>
                <w:snapToGrid w:val="0"/>
                <w:szCs w:val="0"/>
                <w:u w:color="000000"/>
              </w:rPr>
              <w:instrText xml:space="preserve"> =SUM(ABOVE) </w:instrText>
            </w:r>
            <w:r w:rsidRPr="00D977A7">
              <w:rPr>
                <w:b/>
                <w:snapToGrid w:val="0"/>
                <w:szCs w:val="0"/>
                <w:u w:color="000000"/>
              </w:rPr>
              <w:fldChar w:fldCharType="separate"/>
            </w:r>
            <w:r w:rsidR="00026449" w:rsidRPr="00D977A7">
              <w:rPr>
                <w:b/>
                <w:noProof/>
                <w:snapToGrid w:val="0"/>
                <w:szCs w:val="0"/>
                <w:u w:color="000000"/>
              </w:rPr>
              <w:t>281.643.392</w:t>
            </w:r>
            <w:r w:rsidRPr="00D977A7">
              <w:rPr>
                <w:b/>
                <w:snapToGrid w:val="0"/>
                <w:szCs w:val="0"/>
                <w:u w:color="000000"/>
              </w:rPr>
              <w:fldChar w:fldCharType="end"/>
            </w:r>
          </w:p>
        </w:tc>
      </w:tr>
    </w:tbl>
    <w:p w:rsidR="00503EEF" w:rsidRDefault="00503EEF" w:rsidP="0067147D">
      <w:pPr>
        <w:keepLines/>
      </w:pPr>
    </w:p>
    <w:p w:rsidR="00503EEF" w:rsidRDefault="00503EEF" w:rsidP="0067147D">
      <w:pPr>
        <w:pStyle w:val="Ttulo5"/>
      </w:pPr>
      <w:bookmarkStart w:id="37" w:name="_958296425"/>
      <w:bookmarkStart w:id="38" w:name="_958896062"/>
      <w:bookmarkEnd w:id="37"/>
      <w:bookmarkEnd w:id="38"/>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w:t>
            </w:r>
            <w:r>
              <w:rPr>
                <w:snapToGrid w:val="0"/>
                <w:szCs w:val="0"/>
                <w:u w:color="000000"/>
              </w:rPr>
              <w:t>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67147D">
            <w:pPr>
              <w:pStyle w:val="Tabladeilustraciones"/>
              <w:keepNext/>
              <w:keepLines/>
              <w:jc w:val="center"/>
              <w:rPr>
                <w:snapToGrid w:val="0"/>
                <w:szCs w:val="0"/>
                <w:highlight w:val="yellow"/>
                <w:u w:color="000000"/>
              </w:rPr>
            </w:pPr>
            <w:r w:rsidRPr="00D34517">
              <w:rPr>
                <w:snapToGrid w:val="0"/>
                <w:szCs w:val="0"/>
                <w:u w:color="000000"/>
              </w:rPr>
              <w:t>2013</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41.035.752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38.552.220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(104.792)</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(190.256)</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(23.346)</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(110.543)</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40.907.614</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38.251.421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1023"/>
              </w:tabs>
              <w:rPr>
                <w:b/>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4.297.929</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4.398.577</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9.434.154</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8.246.248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(358.913)</w:t>
            </w:r>
          </w:p>
        </w:tc>
        <w:tc>
          <w:tcPr>
            <w:tcW w:w="1223" w:type="dxa"/>
            <w:tcBorders>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(66.414)</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295C75" w:rsidP="0067147D">
            <w:pPr>
              <w:pStyle w:val="Tabladeilustraciones"/>
              <w:keepNext/>
              <w:keepLines/>
              <w:rPr>
                <w:snapToGrid w:val="0"/>
                <w:szCs w:val="0"/>
                <w:u w:color="000000"/>
              </w:rPr>
            </w:pPr>
            <w:r>
              <w:rPr>
                <w:snapToGrid w:val="0"/>
                <w:szCs w:val="0"/>
                <w:u w:color="000000"/>
              </w:rPr>
              <w:t xml:space="preserve">  </w:t>
            </w:r>
            <w:r w:rsidR="00026449"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(82.058)</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(41.010)</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13.291.112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12.537.401</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D34517" w:rsidRDefault="00D26135" w:rsidP="0067147D">
            <w:pPr>
              <w:pStyle w:val="Tabladeilustraciones"/>
              <w:keepNext/>
              <w:keepLines/>
              <w:tabs>
                <w:tab w:val="decimal" w:pos="680"/>
              </w:tabs>
              <w:jc w:val="right"/>
              <w:rPr>
                <w:snapToGrid w:val="0"/>
                <w:szCs w:val="0"/>
                <w:u w:color="000000"/>
              </w:rPr>
            </w:pPr>
            <w:r>
              <w:rPr>
                <w:snapToGrid w:val="0"/>
                <w:szCs w:val="0"/>
                <w:u w:color="000000"/>
              </w:rPr>
              <w:t>31.291.535</w:t>
            </w: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sidRPr="00D34517">
              <w:rPr>
                <w:snapToGrid w:val="0"/>
                <w:szCs w:val="0"/>
                <w:u w:color="000000"/>
              </w:rPr>
              <w:t>23.660.268</w:t>
            </w: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sidRPr="000D3DC3">
              <w:rPr>
                <w:snapToGrid w:val="0"/>
                <w:szCs w:val="0"/>
                <w:u w:color="000000"/>
              </w:rPr>
              <w:t>Deterioros</w:t>
            </w:r>
          </w:p>
        </w:tc>
        <w:tc>
          <w:tcPr>
            <w:tcW w:w="1222" w:type="dxa"/>
            <w:tcBorders>
              <w:left w:val="single" w:sz="4" w:space="0" w:color="auto"/>
              <w:bottom w:val="single" w:sz="4" w:space="0" w:color="auto"/>
              <w:right w:val="single" w:sz="4" w:space="0" w:color="auto"/>
            </w:tcBorders>
            <w:shd w:val="clear" w:color="auto" w:fill="auto"/>
            <w:noWrap/>
            <w:vAlign w:val="bottom"/>
          </w:tcPr>
          <w:p w:rsidR="00026449" w:rsidRPr="00D34517" w:rsidRDefault="00B262C8" w:rsidP="0067147D">
            <w:pPr>
              <w:pStyle w:val="Tabladeilustraciones"/>
              <w:keepNext/>
              <w:keepLines/>
              <w:tabs>
                <w:tab w:val="decimal" w:pos="680"/>
              </w:tabs>
              <w:jc w:val="right"/>
              <w:rPr>
                <w:snapToGrid w:val="0"/>
                <w:szCs w:val="0"/>
                <w:u w:color="000000"/>
              </w:rPr>
            </w:pPr>
            <w:r>
              <w:rPr>
                <w:snapToGrid w:val="0"/>
                <w:szCs w:val="0"/>
                <w:u w:color="000000"/>
              </w:rPr>
              <w:t>(8.689)</w:t>
            </w:r>
          </w:p>
        </w:tc>
        <w:tc>
          <w:tcPr>
            <w:tcW w:w="1223" w:type="dxa"/>
            <w:tcBorders>
              <w:left w:val="single" w:sz="4" w:space="0" w:color="auto"/>
              <w:bottom w:val="single" w:sz="4" w:space="0" w:color="auto"/>
              <w:right w:val="single" w:sz="4" w:space="0" w:color="auto"/>
            </w:tcBorders>
            <w:shd w:val="clear" w:color="auto" w:fill="auto"/>
            <w:noWrap/>
            <w:vAlign w:val="bottom"/>
          </w:tcPr>
          <w:p w:rsidR="00026449" w:rsidRPr="00D34517" w:rsidRDefault="00026449" w:rsidP="0067147D">
            <w:pPr>
              <w:pStyle w:val="Tabladeilustraciones"/>
              <w:keepNext/>
              <w:keepLines/>
              <w:tabs>
                <w:tab w:val="decimal" w:pos="1023"/>
              </w:tabs>
              <w:rPr>
                <w:snapToGrid w:val="0"/>
                <w:szCs w:val="0"/>
                <w:u w:color="000000"/>
              </w:rPr>
            </w:pPr>
            <w:r>
              <w:rPr>
                <w:snapToGrid w:val="0"/>
                <w:szCs w:val="0"/>
                <w:u w:color="000000"/>
              </w:rPr>
              <w:t>63.798</w:t>
            </w:r>
          </w:p>
        </w:tc>
      </w:tr>
      <w:tr w:rsidR="00026449"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26135" w:rsidRDefault="00721406" w:rsidP="0067147D">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F359C3" w:rsidRDefault="00026449" w:rsidP="0067147D">
            <w:pPr>
              <w:pStyle w:val="Tabladeilustraciones"/>
              <w:keepLines/>
              <w:tabs>
                <w:tab w:val="decimal" w:pos="1023"/>
              </w:tabs>
              <w:spacing w:before="40" w:after="40"/>
              <w:rPr>
                <w:b/>
                <w:snapToGrid w:val="0"/>
                <w:szCs w:val="0"/>
                <w:highlight w:val="yellow"/>
                <w:u w:color="000000"/>
              </w:rPr>
            </w:pPr>
            <w:r w:rsidRPr="00D34517">
              <w:rPr>
                <w:b/>
                <w:snapToGrid w:val="0"/>
                <w:szCs w:val="0"/>
                <w:u w:color="000000"/>
              </w:rPr>
              <w:t>74.512.888</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 de las empresas del grupo Flisa, la subcontratación de los servicios de comida y servicios médicos por parte de la sociedad dependiente Personalia y los gastos por realización de acciones formativas.</w:t>
      </w:r>
    </w:p>
    <w:p w:rsidR="00503EEF" w:rsidRDefault="00503EEF" w:rsidP="0067147D">
      <w:pPr>
        <w:pStyle w:val="Ttulo5"/>
      </w:pPr>
      <w:r w:rsidRPr="002A0BF9">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t>del SMI. Las subvenciones otorgadas por las Comunidades autónomas, responden a este concepto.</w:t>
      </w:r>
    </w:p>
    <w:p w:rsidR="00503EEF" w:rsidRDefault="00503EEF" w:rsidP="0067147D">
      <w:pPr>
        <w:pStyle w:val="Ttulo5"/>
      </w:pPr>
      <w:r w:rsidRPr="002A0BF9">
        <w:t>1</w:t>
      </w:r>
      <w:r>
        <w:t>7.6</w:t>
      </w:r>
      <w:r w:rsidR="00B262C8">
        <w:t xml:space="preserve"> Gastos de Personal</w:t>
      </w:r>
    </w:p>
    <w:p w:rsidR="00503EEF" w:rsidRDefault="00503EEF" w:rsidP="0067147D">
      <w:pPr>
        <w:pStyle w:val="Listaconnmeros"/>
        <w:keepLines/>
      </w:pPr>
      <w:r>
        <w:tab/>
      </w:r>
      <w:r w:rsidR="00B262C8">
        <w:t>El epígrafe "Gastos de Personal</w:t>
      </w:r>
      <w:r w:rsidRPr="00166240">
        <w:t>" de la cuenta de pérdidas y ganancias consolidada adjunta presenta la siguiente composición:</w:t>
      </w:r>
      <w:bookmarkStart w:id="39" w:name="_956660429"/>
      <w:bookmarkStart w:id="40" w:name="_924951392"/>
      <w:bookmarkStart w:id="41" w:name="_956672646"/>
      <w:bookmarkEnd w:id="39"/>
      <w:bookmarkEnd w:id="40"/>
      <w:bookmarkEnd w:id="41"/>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164.293.767</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150.022.654</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tcPr>
          <w:p w:rsidR="00B262C8" w:rsidRPr="007F7868" w:rsidRDefault="00B262C8" w:rsidP="0067147D">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r>
              <w:rPr>
                <w:snapToGrid w:val="0"/>
                <w:szCs w:val="0"/>
                <w:u w:color="000000"/>
              </w:rPr>
              <w:t>4.507.663</w:t>
            </w:r>
          </w:p>
        </w:tc>
        <w:tc>
          <w:tcPr>
            <w:tcW w:w="1134" w:type="dxa"/>
            <w:tcBorders>
              <w:left w:val="single" w:sz="4" w:space="0" w:color="auto"/>
              <w:bottom w:val="single" w:sz="2"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r>
              <w:rPr>
                <w:snapToGrid w:val="0"/>
                <w:szCs w:val="0"/>
                <w:u w:color="000000"/>
              </w:rPr>
              <w:t>4.208.934</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4" w:space="0" w:color="auto"/>
            </w:tcBorders>
            <w:shd w:val="clear" w:color="auto" w:fill="auto"/>
            <w:noWrap/>
          </w:tcPr>
          <w:p w:rsidR="00B262C8" w:rsidRPr="006471E8" w:rsidRDefault="00B262C8" w:rsidP="0067147D">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B262C8" w:rsidRPr="00B262C8" w:rsidRDefault="00B262C8" w:rsidP="0067147D">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tabs>
                <w:tab w:val="decimal" w:pos="978"/>
              </w:tabs>
              <w:jc w:val="right"/>
              <w:rPr>
                <w:b/>
                <w:snapToGrid w:val="0"/>
                <w:szCs w:val="0"/>
                <w:u w:color="000000"/>
              </w:rPr>
            </w:pPr>
            <w:r w:rsidRPr="00B262C8">
              <w:rPr>
                <w:b/>
                <w:snapToGrid w:val="0"/>
                <w:szCs w:val="0"/>
                <w:u w:color="000000"/>
              </w:rPr>
              <w:t>154.231.588</w:t>
            </w:r>
          </w:p>
        </w:tc>
      </w:tr>
      <w:tr w:rsidR="00B262C8" w:rsidRPr="006219EF" w:rsidTr="00B262C8">
        <w:trPr>
          <w:jc w:val="center"/>
        </w:trPr>
        <w:tc>
          <w:tcPr>
            <w:tcW w:w="3402" w:type="dxa"/>
            <w:tcBorders>
              <w:top w:val="single" w:sz="2" w:space="0" w:color="auto"/>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tcPr>
          <w:p w:rsidR="00B262C8" w:rsidRPr="00B262C8" w:rsidRDefault="00B262C8" w:rsidP="0067147D">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B262C8"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23.584.567</w:t>
            </w:r>
          </w:p>
        </w:tc>
        <w:tc>
          <w:tcPr>
            <w:tcW w:w="1134" w:type="dxa"/>
            <w:tcBorders>
              <w:left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21.584.197</w:t>
            </w:r>
          </w:p>
        </w:tc>
      </w:tr>
      <w:tr w:rsidR="00B262C8" w:rsidRPr="006219EF" w:rsidTr="00B262C8">
        <w:trPr>
          <w:jc w:val="center"/>
        </w:trPr>
        <w:tc>
          <w:tcPr>
            <w:tcW w:w="3402" w:type="dxa"/>
            <w:tcBorders>
              <w:left w:val="single" w:sz="4" w:space="0" w:color="auto"/>
              <w:bottom w:val="single" w:sz="2" w:space="0" w:color="auto"/>
              <w:right w:val="single" w:sz="4" w:space="0" w:color="auto"/>
            </w:tcBorders>
            <w:shd w:val="clear" w:color="auto" w:fill="auto"/>
            <w:noWrap/>
            <w:vAlign w:val="bottom"/>
            <w:hideMark/>
          </w:tcPr>
          <w:p w:rsidR="00B262C8" w:rsidRPr="00D34517" w:rsidRDefault="00B262C8" w:rsidP="0067147D">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635"/>
              </w:tabs>
              <w:jc w:val="right"/>
              <w:rPr>
                <w:snapToGrid w:val="0"/>
                <w:szCs w:val="0"/>
                <w:u w:color="000000"/>
              </w:rPr>
            </w:pPr>
            <w:r>
              <w:rPr>
                <w:snapToGrid w:val="0"/>
                <w:szCs w:val="0"/>
                <w:u w:color="000000"/>
              </w:rPr>
              <w:t>2.570.305</w:t>
            </w:r>
          </w:p>
        </w:tc>
        <w:tc>
          <w:tcPr>
            <w:tcW w:w="1134" w:type="dxa"/>
            <w:tcBorders>
              <w:left w:val="single" w:sz="4"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Next/>
              <w:keepLines/>
              <w:tabs>
                <w:tab w:val="decimal" w:pos="978"/>
              </w:tabs>
              <w:jc w:val="right"/>
              <w:rPr>
                <w:snapToGrid w:val="0"/>
                <w:szCs w:val="0"/>
                <w:u w:color="000000"/>
              </w:rPr>
            </w:pPr>
            <w:r>
              <w:rPr>
                <w:snapToGrid w:val="0"/>
                <w:szCs w:val="0"/>
                <w:u w:color="000000"/>
              </w:rPr>
              <w:t>2.388.639</w:t>
            </w:r>
          </w:p>
        </w:tc>
      </w:tr>
      <w:tr w:rsidR="00B262C8" w:rsidRPr="006219EF" w:rsidTr="00B262C8">
        <w:trPr>
          <w:jc w:val="center"/>
        </w:trPr>
        <w:tc>
          <w:tcPr>
            <w:tcW w:w="3402" w:type="dxa"/>
            <w:tcBorders>
              <w:top w:val="single" w:sz="2" w:space="0" w:color="auto"/>
              <w:left w:val="single" w:sz="2" w:space="0" w:color="auto"/>
              <w:bottom w:val="single" w:sz="2" w:space="0" w:color="auto"/>
              <w:right w:val="single" w:sz="2" w:space="0" w:color="auto"/>
            </w:tcBorders>
            <w:shd w:val="clear" w:color="auto" w:fill="auto"/>
            <w:noWrap/>
            <w:vAlign w:val="bottom"/>
          </w:tcPr>
          <w:p w:rsidR="00B262C8" w:rsidRPr="00B262C8" w:rsidRDefault="00B262C8" w:rsidP="0067147D">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2" w:space="0" w:color="auto"/>
              <w:bottom w:val="single" w:sz="4" w:space="0" w:color="auto"/>
              <w:right w:val="single" w:sz="4" w:space="0" w:color="auto"/>
            </w:tcBorders>
            <w:shd w:val="clear" w:color="auto" w:fill="auto"/>
            <w:noWrap/>
            <w:vAlign w:val="bottom"/>
          </w:tcPr>
          <w:p w:rsidR="00B262C8" w:rsidRPr="00D34517" w:rsidRDefault="00B262C8" w:rsidP="0067147D">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62C8" w:rsidRPr="00D34517" w:rsidRDefault="00FD04A3" w:rsidP="0067147D">
            <w:pPr>
              <w:pStyle w:val="Tabladeilustraciones"/>
              <w:keepLines/>
              <w:tabs>
                <w:tab w:val="decimal" w:pos="978"/>
              </w:tabs>
              <w:spacing w:before="40" w:after="40"/>
              <w:jc w:val="right"/>
              <w:rPr>
                <w:b/>
                <w:snapToGrid w:val="0"/>
                <w:szCs w:val="0"/>
                <w:u w:color="000000"/>
              </w:rPr>
            </w:pPr>
            <w:r>
              <w:rPr>
                <w:b/>
                <w:snapToGrid w:val="0"/>
                <w:szCs w:val="0"/>
                <w:u w:color="000000"/>
              </w:rPr>
              <w:fldChar w:fldCharType="begin"/>
            </w:r>
            <w:r w:rsidR="00B262C8">
              <w:rPr>
                <w:b/>
                <w:snapToGrid w:val="0"/>
                <w:szCs w:val="0"/>
                <w:u w:color="000000"/>
              </w:rPr>
              <w:instrText xml:space="preserve"> =SUM(ABOVE) </w:instrText>
            </w:r>
            <w:r>
              <w:rPr>
                <w:b/>
                <w:snapToGrid w:val="0"/>
                <w:szCs w:val="0"/>
                <w:u w:color="000000"/>
              </w:rPr>
              <w:fldChar w:fldCharType="separate"/>
            </w:r>
            <w:r w:rsidR="00B262C8">
              <w:rPr>
                <w:b/>
                <w:noProof/>
                <w:snapToGrid w:val="0"/>
                <w:szCs w:val="0"/>
                <w:u w:color="000000"/>
              </w:rPr>
              <w:t>23.972.836</w:t>
            </w:r>
            <w:r>
              <w:rPr>
                <w:b/>
                <w:snapToGrid w:val="0"/>
                <w:szCs w:val="0"/>
                <w:u w:color="000000"/>
              </w:rPr>
              <w:fldChar w:fldCharType="end"/>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jc w:val="center"/>
              <w:rPr>
                <w:snapToGrid w:val="0"/>
                <w:szCs w:val="0"/>
                <w:u w:color="000000"/>
              </w:rPr>
            </w:pPr>
            <w:r w:rsidRPr="00D34517">
              <w:rPr>
                <w:snapToGrid w:val="0"/>
                <w:szCs w:val="0"/>
                <w:u w:color="000000"/>
              </w:rPr>
              <w:t>2013</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22.303.696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20.659.651</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8.157.529</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7.172.278</w:t>
            </w:r>
          </w:p>
        </w:tc>
      </w:tr>
      <w:tr w:rsidR="00295C7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295C7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11.518.596</w:t>
            </w:r>
          </w:p>
        </w:tc>
        <w:tc>
          <w:tcPr>
            <w:tcW w:w="1134" w:type="dxa"/>
            <w:tcBorders>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978"/>
              </w:tabs>
              <w:rPr>
                <w:snapToGrid w:val="0"/>
                <w:szCs w:val="0"/>
                <w:u w:color="000000"/>
              </w:rPr>
            </w:pPr>
            <w:r w:rsidRPr="00D34517">
              <w:rPr>
                <w:snapToGrid w:val="0"/>
                <w:szCs w:val="0"/>
                <w:u w:color="000000"/>
              </w:rPr>
              <w:t>10.443.307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1.777.429</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1.792.140</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168.475</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165.478</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635"/>
              </w:tabs>
              <w:jc w:val="right"/>
              <w:rPr>
                <w:snapToGrid w:val="0"/>
                <w:szCs w:val="0"/>
                <w:u w:color="000000"/>
              </w:rPr>
            </w:pPr>
            <w:r>
              <w:rPr>
                <w:snapToGrid w:val="0"/>
                <w:szCs w:val="0"/>
                <w:u w:color="000000"/>
              </w:rPr>
              <w:t>888.062</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765.831</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20.487.513</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19.688.942</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1.654.338</w:t>
            </w:r>
          </w:p>
        </w:tc>
        <w:tc>
          <w:tcPr>
            <w:tcW w:w="1134" w:type="dxa"/>
            <w:tcBorders>
              <w:left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sidRPr="00D34517">
              <w:rPr>
                <w:snapToGrid w:val="0"/>
                <w:szCs w:val="0"/>
                <w:u w:color="000000"/>
              </w:rPr>
              <w:t>1.634.347</w:t>
            </w:r>
          </w:p>
        </w:tc>
      </w:tr>
      <w:tr w:rsidR="00D26135" w:rsidRPr="006219EF" w:rsidTr="00295C75">
        <w:trPr>
          <w:jc w:val="center"/>
        </w:trPr>
        <w:tc>
          <w:tcPr>
            <w:tcW w:w="3969" w:type="dxa"/>
            <w:tcBorders>
              <w:left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721406" w:rsidP="0067147D">
            <w:pPr>
              <w:pStyle w:val="Tabladeilustraciones"/>
              <w:keepNext/>
              <w:keepLines/>
              <w:tabs>
                <w:tab w:val="decimal" w:pos="635"/>
              </w:tabs>
              <w:jc w:val="right"/>
              <w:rPr>
                <w:snapToGrid w:val="0"/>
                <w:szCs w:val="0"/>
                <w:u w:color="000000"/>
              </w:rPr>
            </w:pPr>
            <w:r>
              <w:rPr>
                <w:snapToGrid w:val="0"/>
                <w:szCs w:val="0"/>
                <w:u w:color="000000"/>
              </w:rPr>
              <w:t>7.995.764</w:t>
            </w:r>
          </w:p>
        </w:tc>
        <w:tc>
          <w:tcPr>
            <w:tcW w:w="1134" w:type="dxa"/>
            <w:tcBorders>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Next/>
              <w:keepLines/>
              <w:tabs>
                <w:tab w:val="decimal" w:pos="978"/>
              </w:tabs>
              <w:rPr>
                <w:snapToGrid w:val="0"/>
                <w:szCs w:val="0"/>
                <w:u w:color="000000"/>
              </w:rPr>
            </w:pPr>
            <w:r>
              <w:rPr>
                <w:snapToGrid w:val="0"/>
                <w:szCs w:val="0"/>
                <w:u w:color="000000"/>
              </w:rPr>
              <w:t>7.362</w:t>
            </w:r>
            <w:r w:rsidRPr="00D34517">
              <w:rPr>
                <w:snapToGrid w:val="0"/>
                <w:szCs w:val="0"/>
                <w:u w:color="000000"/>
              </w:rPr>
              <w:t>.</w:t>
            </w:r>
            <w:r>
              <w:rPr>
                <w:snapToGrid w:val="0"/>
                <w:szCs w:val="0"/>
                <w:u w:color="000000"/>
              </w:rPr>
              <w:t>494</w:t>
            </w:r>
          </w:p>
        </w:tc>
      </w:tr>
      <w:tr w:rsidR="00D26135"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D26135" w:rsidRPr="00D34517" w:rsidRDefault="00D26135" w:rsidP="0067147D">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26135" w:rsidRDefault="003540AF" w:rsidP="0067147D">
            <w:pPr>
              <w:pStyle w:val="Tabladeilustraciones"/>
              <w:keepLines/>
              <w:tabs>
                <w:tab w:val="decimal" w:pos="635"/>
              </w:tabs>
              <w:spacing w:before="40" w:after="40"/>
              <w:jc w:val="right"/>
              <w:rPr>
                <w:b/>
                <w:snapToGrid w:val="0"/>
                <w:szCs w:val="0"/>
                <w:u w:color="000000"/>
              </w:rPr>
            </w:pPr>
            <w:r>
              <w:rPr>
                <w:b/>
                <w:snapToGrid w:val="0"/>
                <w:szCs w:val="0"/>
                <w:u w:color="000000"/>
              </w:rPr>
              <w:t>74.951.4</w:t>
            </w:r>
            <w:r w:rsidR="00D26135" w:rsidRPr="00D26135">
              <w:rPr>
                <w:b/>
                <w:snapToGrid w:val="0"/>
                <w:szCs w:val="0"/>
                <w:u w:color="000000"/>
              </w:rPr>
              <w:t>0</w:t>
            </w:r>
            <w:r>
              <w:rPr>
                <w:b/>
                <w:snapToGrid w:val="0"/>
                <w:szCs w:val="0"/>
                <w:u w:color="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35" w:rsidRPr="00D34517" w:rsidRDefault="00D26135" w:rsidP="0067147D">
            <w:pPr>
              <w:pStyle w:val="Tabladeilustraciones"/>
              <w:keepLines/>
              <w:tabs>
                <w:tab w:val="decimal" w:pos="978"/>
              </w:tabs>
              <w:spacing w:before="40" w:after="40"/>
              <w:rPr>
                <w:snapToGrid w:val="0"/>
                <w:szCs w:val="0"/>
                <w:u w:color="000000"/>
              </w:rPr>
            </w:pPr>
            <w:r>
              <w:rPr>
                <w:b/>
                <w:noProof/>
                <w:snapToGrid w:val="0"/>
                <w:szCs w:val="0"/>
                <w:u w:color="000000"/>
              </w:rPr>
              <w:t>69.684</w:t>
            </w:r>
            <w:r w:rsidRPr="00D34517">
              <w:rPr>
                <w:b/>
                <w:noProof/>
                <w:snapToGrid w:val="0"/>
                <w:szCs w:val="0"/>
                <w:u w:color="000000"/>
              </w:rPr>
              <w:t>.</w:t>
            </w:r>
            <w:r>
              <w:rPr>
                <w:b/>
                <w:noProof/>
                <w:snapToGrid w:val="0"/>
                <w:szCs w:val="0"/>
                <w:u w:color="000000"/>
              </w:rPr>
              <w:t>468</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2063A3">
        <w:t>502.739</w:t>
      </w:r>
      <w:r w:rsidRPr="00692A6C">
        <w:t xml:space="preserve"> euros</w:t>
      </w:r>
      <w:r w:rsidRPr="0045522E">
        <w:t xml:space="preserve"> (</w:t>
      </w:r>
      <w:r w:rsidR="00295C75">
        <w:t>471</w:t>
      </w:r>
      <w:r w:rsidR="00295C75" w:rsidRPr="00692A6C">
        <w:t>.</w:t>
      </w:r>
      <w:r w:rsidR="00295C75">
        <w:t>271</w:t>
      </w:r>
      <w:r w:rsidRPr="0045522E">
        <w:t xml:space="preserve"> euros en 201</w:t>
      </w:r>
      <w:r w:rsidR="00295C75">
        <w:t>3</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2063A3">
        <w:t>113.411</w:t>
      </w:r>
      <w:r w:rsidRPr="00692A6C">
        <w:t xml:space="preserve"> euros (</w:t>
      </w:r>
      <w:r w:rsidR="00295C75" w:rsidRPr="00692A6C">
        <w:t>220.432</w:t>
      </w:r>
      <w:r w:rsidRPr="0045522E">
        <w:t xml:space="preserve"> euros en 201</w:t>
      </w:r>
      <w:r w:rsidR="00295C75">
        <w:t>4</w:t>
      </w:r>
      <w:r w:rsidRPr="0045522E">
        <w:t xml:space="preserve">) y otros servicios por importe </w:t>
      </w:r>
      <w:r w:rsidRPr="00692A6C">
        <w:t xml:space="preserve">de </w:t>
      </w:r>
      <w:r w:rsidR="002063A3">
        <w:t>18.842</w:t>
      </w:r>
      <w:r w:rsidRPr="00692A6C">
        <w:t xml:space="preserve"> euros (</w:t>
      </w:r>
      <w:r w:rsidR="00295C75" w:rsidRPr="00692A6C">
        <w:t>46.182</w:t>
      </w:r>
      <w:r w:rsidRPr="00692A6C">
        <w:t xml:space="preserve"> euros en 201</w:t>
      </w:r>
      <w:r w:rsidR="00295C75">
        <w:t>3</w:t>
      </w:r>
      <w:r w:rsidRPr="00692A6C">
        <w:t>).</w:t>
      </w:r>
      <w:bookmarkStart w:id="42" w:name="_958401350"/>
      <w:bookmarkEnd w:id="42"/>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jc w:val="center"/>
              <w:rPr>
                <w:snapToGrid w:val="0"/>
                <w:szCs w:val="0"/>
                <w:u w:color="000000"/>
              </w:rPr>
            </w:pPr>
            <w:r>
              <w:rPr>
                <w:snapToGrid w:val="0"/>
                <w:szCs w:val="0"/>
                <w:u w:color="000000"/>
              </w:rPr>
              <w:t>2014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A65D62" w:rsidP="0067147D">
            <w:pPr>
              <w:pStyle w:val="Tabladeilustraciones"/>
              <w:keepNext/>
              <w:keepLines/>
              <w:jc w:val="center"/>
              <w:rPr>
                <w:snapToGrid w:val="0"/>
                <w:szCs w:val="0"/>
                <w:u w:color="000000"/>
              </w:rPr>
            </w:pPr>
            <w:r w:rsidRPr="00D34517">
              <w:rPr>
                <w:snapToGrid w:val="0"/>
                <w:szCs w:val="0"/>
                <w:u w:color="000000"/>
              </w:rPr>
              <w:t>2013</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4.220.919</w:t>
            </w:r>
          </w:p>
        </w:tc>
        <w:tc>
          <w:tcPr>
            <w:tcW w:w="1181" w:type="dxa"/>
            <w:tcBorders>
              <w:left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sidRPr="00FF1636">
              <w:rPr>
                <w:snapToGrid w:val="0"/>
                <w:szCs w:val="0"/>
                <w:u w:color="000000"/>
              </w:rPr>
              <w:t>4.145.468</w:t>
            </w:r>
          </w:p>
        </w:tc>
      </w:tr>
      <w:tr w:rsidR="00A65D62" w:rsidRPr="00D34517" w:rsidTr="00DB76F5">
        <w:trPr>
          <w:jc w:val="center"/>
        </w:trPr>
        <w:tc>
          <w:tcPr>
            <w:tcW w:w="3402"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A65D62" w:rsidRPr="003A6D4A" w:rsidRDefault="00402513" w:rsidP="0067147D">
            <w:pPr>
              <w:pStyle w:val="Tabladeilustraciones"/>
              <w:keepNext/>
              <w:keepLines/>
              <w:tabs>
                <w:tab w:val="decimal" w:pos="1020"/>
              </w:tabs>
              <w:jc w:val="right"/>
              <w:rPr>
                <w:snapToGrid w:val="0"/>
                <w:szCs w:val="0"/>
                <w:u w:color="000000"/>
              </w:rPr>
            </w:pPr>
            <w:r w:rsidRPr="003A6D4A">
              <w:rPr>
                <w:snapToGrid w:val="0"/>
                <w:szCs w:val="0"/>
                <w:u w:color="000000"/>
              </w:rPr>
              <w:t>1.363.695</w:t>
            </w:r>
          </w:p>
        </w:tc>
        <w:tc>
          <w:tcPr>
            <w:tcW w:w="1181" w:type="dxa"/>
            <w:tcBorders>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rPr>
                <w:snapToGrid w:val="0"/>
                <w:szCs w:val="0"/>
                <w:u w:color="000000"/>
              </w:rPr>
            </w:pPr>
            <w:r>
              <w:rPr>
                <w:snapToGrid w:val="0"/>
                <w:szCs w:val="0"/>
                <w:u w:color="000000"/>
              </w:rPr>
              <w:t>630.590</w:t>
            </w:r>
          </w:p>
        </w:tc>
      </w:tr>
      <w:tr w:rsidR="00A65D62"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3A6D4A" w:rsidRDefault="008F4398" w:rsidP="00402513">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FF1636" w:rsidRDefault="00A65D62" w:rsidP="0067147D">
            <w:pPr>
              <w:pStyle w:val="Tabladeilustraciones"/>
              <w:keepNext/>
              <w:keepLines/>
              <w:tabs>
                <w:tab w:val="decimal" w:pos="1020"/>
              </w:tabs>
              <w:spacing w:before="40" w:after="40"/>
              <w:rPr>
                <w:b/>
                <w:snapToGrid w:val="0"/>
                <w:szCs w:val="0"/>
                <w:u w:color="000000"/>
              </w:rPr>
            </w:pPr>
            <w:r>
              <w:rPr>
                <w:b/>
                <w:snapToGrid w:val="0"/>
                <w:szCs w:val="0"/>
                <w:u w:color="000000"/>
              </w:rPr>
              <w:t>4.776.058</w:t>
            </w:r>
          </w:p>
        </w:tc>
      </w:tr>
    </w:tbl>
    <w:p w:rsidR="00503EEF" w:rsidRDefault="00503EEF" w:rsidP="0067147D">
      <w:pPr>
        <w:keepLines/>
        <w:tabs>
          <w:tab w:val="left" w:pos="2661"/>
        </w:tabs>
      </w:pPr>
    </w:p>
    <w:p w:rsidR="00503EEF" w:rsidRDefault="00503EEF" w:rsidP="0067147D">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503EEF" w:rsidRPr="00FF1636" w:rsidRDefault="00503EEF" w:rsidP="0067147D">
      <w:pPr>
        <w:pStyle w:val="Ttulo5"/>
        <w:rPr>
          <w:lang w:val="es-ES_tradnl"/>
        </w:rPr>
      </w:pPr>
      <w:r>
        <w:t>18</w:t>
      </w:r>
      <w:r w:rsidRPr="00166240">
        <w:t>.1</w:t>
      </w:r>
      <w:r>
        <w:t xml:space="preserve"> Saldos y transacciones con e</w:t>
      </w:r>
      <w:r>
        <w:rPr>
          <w:lang w:val="es-ES_tradnl"/>
        </w:rPr>
        <w:t>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t>4</w:t>
      </w:r>
      <w:r w:rsidR="00503EEF">
        <w:t xml:space="preserve"> y 201</w:t>
      </w:r>
      <w:r>
        <w:t>3</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4</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201</w:t>
            </w:r>
            <w:r w:rsidR="00A65D62">
              <w:rPr>
                <w:snapToGrid w:val="0"/>
                <w:sz w:val="18"/>
                <w:szCs w:val="18"/>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largo plazo</w:t>
            </w:r>
            <w:r w:rsidR="00D91F84">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2.930.600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2.447.000</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2.619.271</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5.066.271</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Créditos a corto plazo</w:t>
            </w:r>
            <w:r w:rsidR="00D91F84">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754.500</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3.719.565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189.293</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3.908.858</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831.153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238.597</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318.836</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557.443</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1.141.757</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1.068.145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916.143</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jc w:val="center"/>
              <w:rPr>
                <w:snapToGrid w:val="0"/>
                <w:sz w:val="18"/>
                <w:szCs w:val="18"/>
                <w:u w:color="000000"/>
              </w:rPr>
            </w:pPr>
            <w:r w:rsidRPr="00D34517">
              <w:rPr>
                <w:snapToGrid w:val="0"/>
                <w:sz w:val="18"/>
                <w:szCs w:val="18"/>
                <w:u w:color="000000"/>
              </w:rPr>
              <w:t>-</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499.255</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A65D62" w:rsidRPr="00D34517" w:rsidRDefault="003C3D63" w:rsidP="0067147D">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A65D62" w:rsidRPr="00D34517" w:rsidRDefault="0091575A" w:rsidP="0067147D">
            <w:pPr>
              <w:pStyle w:val="Tabladeilustraciones"/>
              <w:keepNext/>
              <w:keepLines/>
              <w:tabs>
                <w:tab w:val="decimal" w:pos="578"/>
              </w:tabs>
              <w:jc w:val="right"/>
              <w:rPr>
                <w:snapToGrid w:val="0"/>
                <w:sz w:val="18"/>
                <w:szCs w:val="18"/>
                <w:u w:color="000000"/>
              </w:rPr>
            </w:pPr>
            <w:r>
              <w:rPr>
                <w:snapToGrid w:val="0"/>
                <w:sz w:val="18"/>
                <w:szCs w:val="18"/>
                <w:u w:color="000000"/>
              </w:rPr>
              <w:t>2.268.772</w:t>
            </w:r>
          </w:p>
        </w:tc>
        <w:tc>
          <w:tcPr>
            <w:tcW w:w="1020" w:type="dxa"/>
            <w:tcBorders>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392.109</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1.890.975</w:t>
            </w:r>
          </w:p>
        </w:tc>
        <w:tc>
          <w:tcPr>
            <w:tcW w:w="1020" w:type="dxa"/>
            <w:tcBorders>
              <w:left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r w:rsidRPr="00D34517">
              <w:rPr>
                <w:snapToGrid w:val="0"/>
                <w:sz w:val="18"/>
                <w:szCs w:val="18"/>
                <w:u w:color="000000"/>
              </w:rPr>
              <w:t>2.283.084</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t>4</w:t>
      </w:r>
      <w:r w:rsidR="00503EEF">
        <w:t xml:space="preserve"> y 201</w:t>
      </w:r>
      <w:r>
        <w:t>3</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4</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201</w:t>
            </w:r>
            <w:r w:rsidR="00A65D62">
              <w:rPr>
                <w:snapToGrid w:val="0"/>
                <w:sz w:val="18"/>
                <w:szCs w:val="0"/>
                <w:u w:color="000000"/>
              </w:rPr>
              <w:t>3</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631.460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257.710</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354.217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611.927</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197.203</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31.082</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131.247</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162.329</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3.081.345</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2.090.791</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1.167.364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3.258.155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58.263</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68.872</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Pr>
                <w:snapToGrid w:val="0"/>
                <w:sz w:val="18"/>
                <w:szCs w:val="0"/>
                <w:u w:color="000000"/>
              </w:rPr>
              <w:t>127.135</w:t>
            </w:r>
          </w:p>
        </w:tc>
      </w:tr>
      <w:tr w:rsidR="000B0451" w:rsidRPr="00D34517" w:rsidTr="00A65D62">
        <w:trPr>
          <w:jc w:val="center"/>
        </w:trPr>
        <w:tc>
          <w:tcPr>
            <w:tcW w:w="2835" w:type="dxa"/>
            <w:tcBorders>
              <w:left w:val="single" w:sz="4" w:space="0" w:color="auto"/>
              <w:right w:val="single" w:sz="4" w:space="0" w:color="auto"/>
            </w:tcBorders>
            <w:shd w:val="clear" w:color="auto" w:fill="auto"/>
            <w:vAlign w:val="bottom"/>
            <w:hideMark/>
          </w:tcPr>
          <w:p w:rsidR="000B0451" w:rsidRPr="00D34517" w:rsidRDefault="000B0451" w:rsidP="0067147D">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shd w:val="clear" w:color="auto" w:fill="auto"/>
            <w:noWrap/>
            <w:vAlign w:val="bottom"/>
          </w:tcPr>
          <w:p w:rsidR="000B0451"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c>
          <w:tcPr>
            <w:tcW w:w="1020" w:type="dxa"/>
            <w:tcBorders>
              <w:left w:val="single" w:sz="4" w:space="0" w:color="auto"/>
              <w:right w:val="single" w:sz="4" w:space="0" w:color="auto"/>
            </w:tcBorders>
            <w:vAlign w:val="bottom"/>
          </w:tcPr>
          <w:p w:rsidR="000B0451" w:rsidRPr="00D34517" w:rsidRDefault="000B0451" w:rsidP="0067147D">
            <w:pPr>
              <w:pStyle w:val="Tabladeilustraciones"/>
              <w:keepNext/>
              <w:keepLines/>
              <w:tabs>
                <w:tab w:val="decimal" w:pos="893"/>
              </w:tabs>
              <w:rPr>
                <w:snapToGrid w:val="0"/>
                <w:sz w:val="18"/>
                <w:szCs w:val="0"/>
                <w:u w:color="000000"/>
              </w:rPr>
            </w:pPr>
            <w:r w:rsidRPr="00D34517">
              <w:rPr>
                <w:snapToGrid w:val="0"/>
                <w:sz w:val="18"/>
                <w:szCs w:val="0"/>
                <w:u w:color="000000"/>
              </w:rPr>
              <w:t>54.920</w:t>
            </w:r>
          </w:p>
        </w:tc>
      </w:tr>
      <w:tr w:rsidR="00A65D62" w:rsidRPr="00D34517" w:rsidTr="00A65D62">
        <w:trPr>
          <w:jc w:val="center"/>
        </w:trPr>
        <w:tc>
          <w:tcPr>
            <w:tcW w:w="2835" w:type="dxa"/>
            <w:tcBorders>
              <w:left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shd w:val="clear" w:color="auto" w:fill="auto"/>
            <w:noWrap/>
            <w:vAlign w:val="bottom"/>
          </w:tcPr>
          <w:p w:rsidR="00A65D62" w:rsidRPr="00D34517" w:rsidRDefault="000B0451" w:rsidP="0067147D">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shd w:val="clear" w:color="auto" w:fill="auto"/>
            <w:noWrap/>
            <w:vAlign w:val="bottom"/>
          </w:tcPr>
          <w:p w:rsidR="00A65D62" w:rsidRPr="00D34517" w:rsidRDefault="002063A3" w:rsidP="0067147D">
            <w:pPr>
              <w:pStyle w:val="Tabladeilustraciones"/>
              <w:keepNext/>
              <w:keepLines/>
              <w:tabs>
                <w:tab w:val="decimal" w:pos="578"/>
              </w:tabs>
              <w:jc w:val="right"/>
              <w:rPr>
                <w:snapToGrid w:val="0"/>
                <w:sz w:val="18"/>
                <w:szCs w:val="0"/>
                <w:u w:color="000000"/>
              </w:rPr>
            </w:pPr>
            <w:r>
              <w:rPr>
                <w:snapToGrid w:val="0"/>
                <w:sz w:val="18"/>
                <w:szCs w:val="0"/>
                <w:u w:color="000000"/>
              </w:rPr>
              <w:t>230.478</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sidRPr="00D34517">
              <w:rPr>
                <w:snapToGrid w:val="0"/>
                <w:sz w:val="18"/>
                <w:szCs w:val="0"/>
                <w:u w:color="000000"/>
              </w:rPr>
              <w:t>245.189</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77.904</w:t>
            </w:r>
          </w:p>
        </w:tc>
        <w:tc>
          <w:tcPr>
            <w:tcW w:w="1020" w:type="dxa"/>
            <w:tcBorders>
              <w:left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r>
              <w:rPr>
                <w:snapToGrid w:val="0"/>
                <w:sz w:val="18"/>
                <w:szCs w:val="0"/>
                <w:u w:color="000000"/>
              </w:rPr>
              <w:t>323.093</w:t>
            </w:r>
          </w:p>
        </w:tc>
      </w:tr>
      <w:tr w:rsidR="00A65D62"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A65D62" w:rsidRPr="00D34517" w:rsidRDefault="00A65D62"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A65D62" w:rsidRPr="00D34517" w:rsidRDefault="00A65D62" w:rsidP="0067147D">
            <w:pPr>
              <w:pStyle w:val="Tabladeilustraciones"/>
              <w:keepNext/>
              <w:keepLines/>
              <w:tabs>
                <w:tab w:val="decimal" w:pos="893"/>
              </w:tabs>
              <w:rPr>
                <w:snapToGrid w:val="0"/>
                <w:sz w:val="18"/>
                <w:szCs w:val="0"/>
                <w:u w:color="000000"/>
              </w:rPr>
            </w:pPr>
          </w:p>
        </w:tc>
      </w:tr>
    </w:tbl>
    <w:p w:rsidR="00503EEF" w:rsidRDefault="00503EEF" w:rsidP="0067147D">
      <w:pPr>
        <w:pStyle w:val="Listaconnmeros"/>
        <w:keepLines/>
      </w:pPr>
    </w:p>
    <w:p w:rsidR="006C4D2D" w:rsidRDefault="00503EEF" w:rsidP="0067147D">
      <w:pPr>
        <w:pStyle w:val="Listaconnmeros"/>
        <w:keepLines/>
      </w:pPr>
      <w:r>
        <w:tab/>
      </w:r>
      <w:r w:rsidR="006C4D2D" w:rsidRPr="006C4D2D">
        <w:t xml:space="preserve">Adicionalmente, </w:t>
      </w:r>
      <w:r w:rsidR="004B5E21">
        <w:t>el Grupo</w:t>
      </w:r>
      <w:r w:rsidR="006C4D2D" w:rsidRPr="006C4D2D">
        <w:t xml:space="preserve">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5080"/>
        <w:gridCol w:w="1134"/>
        <w:gridCol w:w="1134"/>
      </w:tblGrid>
      <w:tr w:rsidR="006C4D2D" w:rsidRPr="00315992" w:rsidTr="007B0D68">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6C4D2D" w:rsidRPr="003751D5" w:rsidRDefault="006C4D2D" w:rsidP="0067147D">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6C4D2D" w:rsidRPr="00315992" w:rsidTr="007B0D68">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6C4D2D" w:rsidRPr="00315992" w:rsidTr="007B0D68">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6C4D2D" w:rsidRPr="00315992" w:rsidRDefault="006C4D2D" w:rsidP="0067147D">
            <w:pPr>
              <w:pStyle w:val="Tabladeilustraciones"/>
              <w:keepNext/>
              <w:keepLines/>
              <w:rPr>
                <w:snapToGrid w:val="0"/>
                <w:color w:val="000000"/>
                <w:szCs w:val="0"/>
                <w:u w:color="000000"/>
                <w:lang w:eastAsia="es-ES"/>
              </w:rPr>
            </w:pP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 xml:space="preserve">Inversiones financieras a corto plazo </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6C4D2D" w:rsidRPr="00315992" w:rsidTr="007B0D68">
        <w:trPr>
          <w:trHeight w:val="85"/>
          <w:jc w:val="center"/>
        </w:trPr>
        <w:tc>
          <w:tcPr>
            <w:tcW w:w="5080" w:type="dxa"/>
            <w:tcBorders>
              <w:left w:val="single" w:sz="4" w:space="0" w:color="auto"/>
              <w:right w:val="single" w:sz="4" w:space="0" w:color="auto"/>
            </w:tcBorders>
            <w:shd w:val="clear" w:color="auto" w:fill="auto"/>
            <w:vAlign w:val="bottom"/>
            <w:hideMark/>
          </w:tcPr>
          <w:p w:rsidR="006C4D2D" w:rsidRPr="00315992" w:rsidRDefault="006C4D2D" w:rsidP="0067147D">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6C4D2D" w:rsidRPr="003751D5" w:rsidTr="007B0D68">
        <w:trPr>
          <w:trHeight w:val="85"/>
          <w:jc w:val="center"/>
        </w:trPr>
        <w:tc>
          <w:tcPr>
            <w:tcW w:w="5080" w:type="dxa"/>
            <w:tcBorders>
              <w:left w:val="single" w:sz="4" w:space="0" w:color="auto"/>
              <w:right w:val="single" w:sz="4" w:space="0" w:color="auto"/>
            </w:tcBorders>
            <w:shd w:val="clear" w:color="auto" w:fill="auto"/>
            <w:vAlign w:val="bottom"/>
          </w:tcPr>
          <w:p w:rsidR="006C4D2D" w:rsidRPr="00315992" w:rsidRDefault="006C4D2D" w:rsidP="0067147D">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6C4D2D" w:rsidRPr="00315992" w:rsidRDefault="006C4D2D" w:rsidP="0067147D">
            <w:pPr>
              <w:pStyle w:val="Tabladeilustraciones"/>
              <w:keepNext/>
              <w:keepLines/>
              <w:tabs>
                <w:tab w:val="decimal" w:pos="950"/>
              </w:tabs>
              <w:rPr>
                <w:snapToGrid w:val="0"/>
                <w:color w:val="000000"/>
                <w:szCs w:val="0"/>
                <w:u w:color="000000"/>
                <w:lang w:eastAsia="es-ES"/>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A65D62">
        <w:t>4</w:t>
      </w:r>
      <w:r>
        <w:t xml:space="preserve"> y 201</w:t>
      </w:r>
      <w:r w:rsidR="00A65D62">
        <w:t>3</w:t>
      </w:r>
      <w:r>
        <w:t xml:space="preserve"> cuyo desglose es el siguiente:</w:t>
      </w:r>
    </w:p>
    <w:tbl>
      <w:tblPr>
        <w:tblW w:w="776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5726"/>
        <w:gridCol w:w="1062"/>
        <w:gridCol w:w="1020"/>
      </w:tblGrid>
      <w:tr w:rsidR="00503EEF" w:rsidRPr="002D4E15" w:rsidTr="00A65D62">
        <w:trPr>
          <w:jc w:val="center"/>
        </w:trPr>
        <w:tc>
          <w:tcPr>
            <w:tcW w:w="5726" w:type="dxa"/>
            <w:tcBorders>
              <w:top w:val="single" w:sz="4" w:space="0" w:color="auto"/>
              <w:left w:val="single" w:sz="4" w:space="0" w:color="auto"/>
              <w:bottom w:val="nil"/>
              <w:right w:val="single" w:sz="4" w:space="0" w:color="auto"/>
            </w:tcBorders>
            <w:shd w:val="clear" w:color="auto" w:fill="auto"/>
            <w:noWrap/>
            <w:vAlign w:val="bottom"/>
            <w:hideMark/>
          </w:tcPr>
          <w:p w:rsidR="00503EEF" w:rsidRPr="00EA4CD5" w:rsidRDefault="00503EEF" w:rsidP="0067147D">
            <w:pPr>
              <w:pStyle w:val="Tabladeilustraciones"/>
              <w:keepNext/>
              <w:keepLines/>
              <w:jc w:val="center"/>
              <w:rPr>
                <w:snapToGrid w:val="0"/>
                <w:sz w:val="18"/>
                <w:szCs w:val="0"/>
                <w:u w:color="000000"/>
                <w:lang/>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A65D62">
        <w:trPr>
          <w:jc w:val="center"/>
        </w:trPr>
        <w:tc>
          <w:tcPr>
            <w:tcW w:w="5726"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 w:val="18"/>
                <w:szCs w:val="0"/>
                <w:u w:color="000000"/>
              </w:rPr>
            </w:pPr>
            <w:r>
              <w:rPr>
                <w:snapToGrid w:val="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 w:val="18"/>
                <w:szCs w:val="0"/>
                <w:u w:color="000000"/>
              </w:rPr>
            </w:pPr>
            <w:r w:rsidRPr="002D4E15">
              <w:rPr>
                <w:snapToGrid w:val="0"/>
                <w:sz w:val="18"/>
                <w:szCs w:val="0"/>
                <w:u w:color="000000"/>
              </w:rPr>
              <w:t>2013</w:t>
            </w:r>
          </w:p>
        </w:tc>
      </w:tr>
      <w:tr w:rsidR="00A65D62" w:rsidRPr="002D4E15" w:rsidTr="00A65D62">
        <w:trPr>
          <w:jc w:val="center"/>
        </w:trPr>
        <w:tc>
          <w:tcPr>
            <w:tcW w:w="5726"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49.542.538</w:t>
            </w:r>
          </w:p>
        </w:tc>
      </w:tr>
      <w:tr w:rsidR="00322552" w:rsidRPr="002D4E15" w:rsidTr="00A65D62">
        <w:trPr>
          <w:jc w:val="center"/>
        </w:trPr>
        <w:tc>
          <w:tcPr>
            <w:tcW w:w="5726" w:type="dxa"/>
            <w:tcBorders>
              <w:left w:val="single" w:sz="4" w:space="0" w:color="auto"/>
              <w:right w:val="single" w:sz="4" w:space="0" w:color="auto"/>
            </w:tcBorders>
            <w:shd w:val="clear" w:color="auto" w:fill="auto"/>
            <w:vAlign w:val="bottom"/>
          </w:tcPr>
          <w:p w:rsidR="00322552" w:rsidRPr="002D4E15" w:rsidRDefault="00322552" w:rsidP="0067147D">
            <w:pPr>
              <w:pStyle w:val="Tabladeilustraciones"/>
              <w:keepNext/>
              <w:keepLines/>
              <w:rPr>
                <w:snapToGrid w:val="0"/>
                <w:sz w:val="18"/>
                <w:szCs w:val="0"/>
                <w:u w:color="000000"/>
              </w:rPr>
            </w:pPr>
            <w:r w:rsidRPr="002D4E15">
              <w:rPr>
                <w:snapToGrid w:val="0"/>
                <w:sz w:val="18"/>
                <w:szCs w:val="0"/>
                <w:u w:color="000000"/>
              </w:rPr>
              <w:t>Subvenciones donaciones y legados recibidos del fundador (Nota 13.2)</w:t>
            </w:r>
          </w:p>
        </w:tc>
        <w:tc>
          <w:tcPr>
            <w:tcW w:w="1020" w:type="dxa"/>
            <w:tcBorders>
              <w:left w:val="single" w:sz="4" w:space="0" w:color="auto"/>
              <w:right w:val="single" w:sz="4" w:space="0" w:color="auto"/>
            </w:tcBorders>
            <w:shd w:val="clear" w:color="auto" w:fill="auto"/>
            <w:noWrap/>
            <w:vAlign w:val="bottom"/>
          </w:tcPr>
          <w:p w:rsidR="00322552" w:rsidRPr="00292B27" w:rsidRDefault="00322552" w:rsidP="0067147D">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c>
          <w:tcPr>
            <w:tcW w:w="1020" w:type="dxa"/>
            <w:tcBorders>
              <w:left w:val="single" w:sz="4" w:space="0" w:color="auto"/>
              <w:right w:val="single" w:sz="4" w:space="0" w:color="auto"/>
            </w:tcBorders>
            <w:shd w:val="clear" w:color="auto" w:fill="auto"/>
            <w:noWrap/>
            <w:vAlign w:val="bottom"/>
          </w:tcPr>
          <w:p w:rsidR="00322552" w:rsidRPr="002D4E15" w:rsidRDefault="00322552" w:rsidP="0067147D">
            <w:pPr>
              <w:pStyle w:val="Tabladeilustraciones"/>
              <w:keepNext/>
              <w:keepLines/>
              <w:tabs>
                <w:tab w:val="decimal" w:pos="921"/>
              </w:tabs>
              <w:rPr>
                <w:snapToGrid w:val="0"/>
                <w:sz w:val="18"/>
                <w:szCs w:val="0"/>
                <w:u w:color="000000"/>
              </w:rPr>
            </w:pPr>
            <w:r w:rsidRPr="002D4E15">
              <w:rPr>
                <w:snapToGrid w:val="0"/>
                <w:sz w:val="18"/>
                <w:szCs w:val="0"/>
                <w:u w:color="000000"/>
              </w:rPr>
              <w:t>5.562.528</w:t>
            </w:r>
          </w:p>
        </w:tc>
      </w:tr>
      <w:tr w:rsidR="00322552" w:rsidRPr="000F5250" w:rsidTr="00A65D62">
        <w:trPr>
          <w:jc w:val="center"/>
        </w:trPr>
        <w:tc>
          <w:tcPr>
            <w:tcW w:w="57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2552" w:rsidRPr="002D4E15" w:rsidRDefault="00322552" w:rsidP="0067147D">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92B27" w:rsidRDefault="00322552" w:rsidP="0067147D">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22552" w:rsidRPr="002D4E15" w:rsidRDefault="00322552" w:rsidP="0067147D">
            <w:pPr>
              <w:pStyle w:val="Tabladeilustraciones"/>
              <w:keepLines/>
              <w:tabs>
                <w:tab w:val="decimal" w:pos="921"/>
              </w:tabs>
              <w:spacing w:before="40" w:after="40"/>
              <w:rPr>
                <w:snapToGrid w:val="0"/>
                <w:sz w:val="18"/>
                <w:szCs w:val="0"/>
                <w:u w:color="000000"/>
              </w:rPr>
            </w:pPr>
            <w:r w:rsidRPr="002D4E15">
              <w:rPr>
                <w:b/>
                <w:noProof/>
                <w:snapToGrid w:val="0"/>
                <w:sz w:val="18"/>
                <w:szCs w:val="0"/>
                <w:u w:color="000000"/>
              </w:rPr>
              <w:t>55.105.066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tab/>
        <w:t>El movimiento habido en la cuenta “</w:t>
      </w:r>
      <w:r w:rsidRPr="006C622D">
        <w:t xml:space="preserve">Usuarios y otros </w:t>
      </w:r>
      <w:r>
        <w:t>deudores de la actividad propia- ONCE, deudora por aportaciones” del balance durante 201</w:t>
      </w:r>
      <w:r w:rsidR="00A65D62">
        <w:t>4</w:t>
      </w:r>
      <w:r>
        <w:t xml:space="preserve"> y 201</w:t>
      </w:r>
      <w:r w:rsidR="00A65D62">
        <w:t>3</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jc w:val="center"/>
              <w:rPr>
                <w:snapToGrid w:val="0"/>
                <w:szCs w:val="0"/>
                <w:u w:color="000000"/>
              </w:rPr>
            </w:pPr>
            <w:r>
              <w:rPr>
                <w:snapToGrid w:val="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A65D62" w:rsidP="0067147D">
            <w:pPr>
              <w:pStyle w:val="Tabladeilustraciones"/>
              <w:keepNext/>
              <w:keepLines/>
              <w:jc w:val="center"/>
              <w:rPr>
                <w:snapToGrid w:val="0"/>
                <w:szCs w:val="0"/>
                <w:u w:color="000000"/>
              </w:rPr>
            </w:pPr>
            <w:r w:rsidRPr="002D4E15">
              <w:rPr>
                <w:snapToGrid w:val="0"/>
                <w:szCs w:val="0"/>
                <w:u w:color="000000"/>
              </w:rPr>
              <w:t>2013</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21.961.267</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22.279.176</w:t>
            </w:r>
          </w:p>
        </w:tc>
      </w:tr>
      <w:tr w:rsidR="00A65D62" w:rsidRPr="000F5250" w:rsidTr="00A65D62">
        <w:trPr>
          <w:jc w:val="center"/>
        </w:trPr>
        <w:tc>
          <w:tcPr>
            <w:tcW w:w="3402" w:type="dxa"/>
            <w:tcBorders>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52.953.156</w:t>
            </w:r>
          </w:p>
        </w:tc>
        <w:tc>
          <w:tcPr>
            <w:tcW w:w="1134" w:type="dxa"/>
            <w:tcBorders>
              <w:left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55.105.066</w:t>
            </w:r>
          </w:p>
        </w:tc>
      </w:tr>
      <w:tr w:rsidR="00A65D62" w:rsidRPr="000F5250" w:rsidTr="00A65D62">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2E0314" w:rsidP="0067147D">
            <w:pPr>
              <w:pStyle w:val="Tabladeilustraciones"/>
              <w:keepNext/>
              <w:keepLines/>
              <w:tabs>
                <w:tab w:val="decimal" w:pos="635"/>
              </w:tabs>
              <w:jc w:val="right"/>
              <w:rPr>
                <w:snapToGrid w:val="0"/>
                <w:szCs w:val="0"/>
                <w:u w:color="000000"/>
              </w:rPr>
            </w:pPr>
            <w:r>
              <w:rPr>
                <w:snapToGrid w:val="0"/>
                <w:szCs w:val="0"/>
                <w:u w:color="000000"/>
              </w:rPr>
              <w:t>(53.551.421)</w:t>
            </w:r>
          </w:p>
        </w:tc>
        <w:tc>
          <w:tcPr>
            <w:tcW w:w="1134" w:type="dxa"/>
            <w:tcBorders>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Next/>
              <w:keepLines/>
              <w:tabs>
                <w:tab w:val="decimal" w:pos="978"/>
              </w:tabs>
              <w:jc w:val="right"/>
              <w:rPr>
                <w:snapToGrid w:val="0"/>
                <w:szCs w:val="0"/>
                <w:u w:color="000000"/>
              </w:rPr>
            </w:pPr>
            <w:r w:rsidRPr="002D4E15">
              <w:rPr>
                <w:snapToGrid w:val="0"/>
                <w:szCs w:val="0"/>
                <w:u w:color="000000"/>
              </w:rPr>
              <w:t>(55.422.975)</w:t>
            </w:r>
          </w:p>
        </w:tc>
      </w:tr>
      <w:tr w:rsidR="00A65D62" w:rsidRPr="000F5250" w:rsidTr="00A65D62">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E0314" w:rsidRDefault="002E0314" w:rsidP="0067147D">
            <w:pPr>
              <w:pStyle w:val="Tabladeilustraciones"/>
              <w:keepLines/>
              <w:tabs>
                <w:tab w:val="decimal" w:pos="635"/>
              </w:tabs>
              <w:spacing w:before="40" w:after="40"/>
              <w:jc w:val="right"/>
              <w:rPr>
                <w:b/>
                <w:snapToGrid w:val="0"/>
                <w:szCs w:val="0"/>
                <w:u w:color="000000"/>
              </w:rPr>
            </w:pPr>
            <w:r w:rsidRPr="002E0314">
              <w:rPr>
                <w:b/>
                <w:snapToGrid w:val="0"/>
                <w:szCs w:val="0"/>
                <w:u w:color="000000"/>
              </w:rPr>
              <w:t>21.363.002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67147D">
            <w:pPr>
              <w:pStyle w:val="Tabladeilustraciones"/>
              <w:keepLines/>
              <w:tabs>
                <w:tab w:val="decimal" w:pos="978"/>
              </w:tabs>
              <w:spacing w:before="40" w:after="40"/>
              <w:jc w:val="right"/>
              <w:rPr>
                <w:snapToGrid w:val="0"/>
                <w:szCs w:val="0"/>
                <w:u w:color="000000"/>
              </w:rPr>
            </w:pPr>
            <w:r w:rsidRPr="002D4E15">
              <w:rPr>
                <w:b/>
                <w:noProof/>
                <w:snapToGrid w:val="0"/>
                <w:szCs w:val="0"/>
                <w:u w:color="000000"/>
              </w:rPr>
              <w:t>21.961.267</w:t>
            </w:r>
          </w:p>
        </w:tc>
      </w:tr>
    </w:tbl>
    <w:p w:rsidR="00503EEF" w:rsidRPr="006C622D" w:rsidRDefault="00503EEF" w:rsidP="0067147D">
      <w:pPr>
        <w:pStyle w:val="Listaconnmeros"/>
        <w:keepLines/>
      </w:pPr>
    </w:p>
    <w:p w:rsidR="004972F2" w:rsidRDefault="004972F2" w:rsidP="004972F2">
      <w:pPr>
        <w:pStyle w:val="Listaconnmeros"/>
        <w:keepLines/>
        <w:ind w:firstLine="0"/>
      </w:pPr>
      <w:r>
        <w:t>En el ejercicio 2014 se han cobrado 368.271 euros correspondientes a la asignación financiera del año 2011, contemplada en el Acuerdo General entre el Gobierno de la Nación y la ONCE.</w:t>
      </w:r>
      <w:r w:rsidR="004B3998">
        <w:t xml:space="preserve"> (veáse NOTA 16.1)</w:t>
      </w: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Pr="00166240">
        <w:t>y Alta Dirección</w:t>
      </w:r>
    </w:p>
    <w:p w:rsidR="00503EEF" w:rsidRDefault="00503EEF" w:rsidP="0067147D">
      <w:pPr>
        <w:pStyle w:val="Listaconnmeros"/>
        <w:keepLines/>
      </w:pPr>
      <w:r>
        <w:tab/>
      </w:r>
      <w:r w:rsidRPr="00551F1D">
        <w:t xml:space="preserve">Los miembros del </w:t>
      </w:r>
      <w:r>
        <w:t xml:space="preserve">Patronato de la Entidad </w:t>
      </w:r>
      <w:r w:rsidR="004B5E21">
        <w:t>d</w:t>
      </w:r>
      <w:r>
        <w:t>ominante</w:t>
      </w:r>
      <w:r w:rsidRPr="00551F1D">
        <w:t xml:space="preserve"> y demás personas que asumen la gestión de la Fundación al más alto nivel no han </w:t>
      </w:r>
      <w:r>
        <w:t>realizado</w:t>
      </w:r>
      <w:r w:rsidRPr="00551F1D">
        <w:t xml:space="preserve"> durante los ejercicios 201</w:t>
      </w:r>
      <w:r w:rsidR="00A65D62">
        <w:t>4</w:t>
      </w:r>
      <w:r w:rsidRPr="00551F1D">
        <w:t xml:space="preserve"> y 20</w:t>
      </w:r>
      <w:r>
        <w:t>1</w:t>
      </w:r>
      <w:r w:rsidR="00A65D62">
        <w:t>3</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A65D62" w:rsidRPr="00C46451">
        <w:rPr>
          <w:i/>
        </w:rPr>
        <w:t>4</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A65D62">
        <w:t>4</w:t>
      </w:r>
      <w:r w:rsidRPr="00551F1D">
        <w:t xml:space="preserve"> y 20</w:t>
      </w:r>
      <w:r>
        <w:t>1</w:t>
      </w:r>
      <w:r w:rsidR="00A65D62">
        <w:t>3</w:t>
      </w:r>
      <w:r w:rsidRPr="00551F1D">
        <w:t xml:space="preserve"> remuneración alguna en relación a su </w:t>
      </w:r>
      <w:r>
        <w:t>car</w:t>
      </w:r>
      <w:r w:rsidRPr="00504123">
        <w:t>go, ni por ningún otro concepto salvo los gastos por desplazamiento que durante el ejercicio 201</w:t>
      </w:r>
      <w:r w:rsidR="00A65D62">
        <w:t>4</w:t>
      </w:r>
      <w:r w:rsidRPr="00504123">
        <w:t xml:space="preserve"> han ascendido a un total de </w:t>
      </w:r>
      <w:r w:rsidR="004B5E21">
        <w:rPr>
          <w:lang w:val="es-ES_tradnl"/>
        </w:rPr>
        <w:t>1.217</w:t>
      </w:r>
      <w:r w:rsidRPr="00504123">
        <w:t xml:space="preserve"> euros (</w:t>
      </w:r>
      <w:r w:rsidR="00A65D62" w:rsidRPr="00504123">
        <w:rPr>
          <w:lang w:val="es-ES_tradnl"/>
        </w:rPr>
        <w:t>1.514</w:t>
      </w:r>
      <w:r w:rsidRPr="00504123">
        <w:t xml:space="preserve"> euros en 201</w:t>
      </w:r>
      <w:r w:rsidR="00A65D62">
        <w:t>3</w:t>
      </w:r>
      <w:r w:rsidRPr="00504123">
        <w:t>).</w:t>
      </w:r>
    </w:p>
    <w:p w:rsidR="00503EEF" w:rsidRPr="00166240" w:rsidRDefault="00A65D62" w:rsidP="0067147D">
      <w:pPr>
        <w:pStyle w:val="Listaconnmeros2"/>
        <w:keepLines/>
      </w:pPr>
      <w:r>
        <w:tab/>
      </w:r>
      <w:r w:rsidR="00503EEF" w:rsidRPr="00166240">
        <w:t xml:space="preserve">Las remuneraciones devengadas </w:t>
      </w:r>
      <w:r w:rsidR="00503EEF">
        <w:t>en el Grupo por la Alta dirección de la Entidad</w:t>
      </w:r>
      <w:r w:rsidR="00503EEF" w:rsidRPr="00166240">
        <w:t xml:space="preserve"> </w:t>
      </w:r>
      <w:r w:rsidR="00C46451">
        <w:t>d</w:t>
      </w:r>
      <w:r w:rsidR="00503EEF">
        <w:t xml:space="preserve">ominante </w:t>
      </w:r>
      <w:r w:rsidR="00503EEF" w:rsidRPr="00166240">
        <w:t xml:space="preserve">durante el ejercicio </w:t>
      </w:r>
      <w:r w:rsidR="00503EEF">
        <w:t>201</w:t>
      </w:r>
      <w:r w:rsidR="00AB0E4A">
        <w:t>4</w:t>
      </w:r>
      <w:r w:rsidR="00503EEF">
        <w:t xml:space="preserve"> han</w:t>
      </w:r>
      <w:r w:rsidR="00503EEF" w:rsidRPr="00166240">
        <w:t xml:space="preserve"> ascendido </w:t>
      </w:r>
      <w:r w:rsidR="00503EEF" w:rsidRPr="002063A3">
        <w:t xml:space="preserve">a </w:t>
      </w:r>
      <w:r w:rsidR="00322552" w:rsidRPr="002063A3">
        <w:t>209.705</w:t>
      </w:r>
      <w:r w:rsidR="00503EEF" w:rsidRPr="002063A3">
        <w:t xml:space="preserve"> euros (</w:t>
      </w:r>
      <w:r w:rsidR="00AB0E4A" w:rsidRPr="002063A3">
        <w:t>213.762</w:t>
      </w:r>
      <w:r w:rsidR="00503EEF" w:rsidRPr="002063A3">
        <w:t xml:space="preserve"> euros en 201</w:t>
      </w:r>
      <w:r w:rsidR="00AB0E4A" w:rsidRPr="002063A3">
        <w:t>3</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AB0E4A">
        <w:t>4</w:t>
      </w:r>
      <w:r>
        <w:t xml:space="preserve"> y 201</w:t>
      </w:r>
      <w:r w:rsidR="00AB0E4A">
        <w:t>3</w:t>
      </w:r>
      <w:r>
        <w:t xml:space="preserve"> el Grupo</w:t>
      </w:r>
      <w:r w:rsidRPr="00166240">
        <w:t xml:space="preserve"> no tiene obligaciones contraídas en materia de pensiones y de seguros de vida respecto a</w:t>
      </w:r>
      <w:r>
        <w:t xml:space="preserve"> los miembros </w:t>
      </w:r>
      <w:r w:rsidR="000D114F">
        <w:t>del Patronato ni de la Alta Dirección</w:t>
      </w:r>
      <w:r w:rsidR="00C46451">
        <w:t xml:space="preserve"> de la Entidad d</w:t>
      </w:r>
      <w:r>
        <w:t>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503EEF" w:rsidRDefault="00503EEF" w:rsidP="0067147D">
      <w:pPr>
        <w:pStyle w:val="Listaconnmeros2"/>
        <w:keepLines/>
      </w:pPr>
      <w:r>
        <w:tab/>
      </w:r>
      <w:r w:rsidRPr="00551F1D">
        <w:t xml:space="preserve">Los cambios que se han producido en la composición del Patronato de la Fundación ONCE desde el cierre del ejercicio anterior hasta la fecha a la que se refieren estas cuentas anuales, han sido los siguientes: </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33"/>
        <w:gridCol w:w="3604"/>
      </w:tblGrid>
      <w:tr w:rsidR="00503EEF" w:rsidRPr="000F5250" w:rsidTr="00F927F2">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503EEF" w:rsidRPr="000F5250" w:rsidRDefault="00503EEF" w:rsidP="0067147D">
            <w:pPr>
              <w:pStyle w:val="Tabladeilustraciones"/>
              <w:keepNext/>
              <w:keepLines/>
              <w:jc w:val="center"/>
              <w:rPr>
                <w:snapToGrid w:val="0"/>
                <w:szCs w:val="0"/>
                <w:u w:color="000000"/>
              </w:rPr>
            </w:pPr>
          </w:p>
        </w:tc>
      </w:tr>
      <w:tr w:rsidR="00503EEF" w:rsidRPr="007A75A7" w:rsidTr="00F927F2">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503EEF" w:rsidRPr="007A75A7" w:rsidRDefault="00503EEF"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503EEF" w:rsidRPr="007A75A7" w:rsidTr="00F927F2">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503EEF" w:rsidP="0067147D">
            <w:pPr>
              <w:pStyle w:val="Tabladeilustraciones"/>
              <w:keepNext/>
              <w:keepLines/>
              <w:rPr>
                <w:snapToGrid w:val="0"/>
                <w:szCs w:val="0"/>
                <w:u w:color="000000"/>
              </w:rPr>
            </w:pPr>
          </w:p>
        </w:tc>
      </w:tr>
      <w:tr w:rsidR="00503EEF"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7A75A7" w:rsidRDefault="00E63FC9" w:rsidP="0067147D">
            <w:pPr>
              <w:pStyle w:val="Tabladeilustraciones"/>
              <w:keepNext/>
              <w:keepLines/>
              <w:rPr>
                <w:snapToGrid w:val="0"/>
                <w:szCs w:val="0"/>
                <w:u w:color="000000"/>
              </w:rPr>
            </w:pPr>
            <w:r w:rsidRPr="00AE21EF">
              <w:rPr>
                <w:snapToGrid w:val="0"/>
                <w:color w:val="000000"/>
                <w:u w:color="000000"/>
              </w:rPr>
              <w:t>D. Jorge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 Angel Sánchez Cánovas</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Angel Luis Gómez Blazquez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Patricia Sanz Cameo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Ángel Ávila Rodríguez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F927F2" w:rsidRDefault="00F927F2" w:rsidP="0067147D">
            <w:pPr>
              <w:pStyle w:val="Tabladeilustraciones"/>
              <w:keepNext/>
              <w:keepLines/>
              <w:rPr>
                <w:snapToGrid w:val="0"/>
                <w:color w:val="000000"/>
                <w:u w:color="000000"/>
              </w:rPr>
            </w:pPr>
            <w:r w:rsidRPr="00AE21EF">
              <w:rPr>
                <w:snapToGrid w:val="0"/>
                <w:color w:val="000000"/>
                <w:u w:color="000000"/>
              </w:rPr>
              <w:t>D. Xavier Grau Sabaté</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Francisco Arroyo Follarat</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Patricio Cárceles Sánchez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Dña. María Iniguez Villanueva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Dña. Ana Peláez Narváez</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Santiago López Noguera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Juan Carlos Cid Pardo</w:t>
            </w:r>
          </w:p>
        </w:tc>
      </w:tr>
      <w:tr w:rsidR="00E63FC9" w:rsidRPr="007A75A7"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E63FC9" w:rsidRDefault="00E63FC9" w:rsidP="0067147D">
            <w:pPr>
              <w:pStyle w:val="Tabladeilustraciones"/>
              <w:keepNext/>
              <w:keepLines/>
              <w:rPr>
                <w:snapToGrid w:val="0"/>
                <w:color w:val="000000"/>
                <w:u w:color="000000"/>
              </w:rPr>
            </w:pPr>
            <w:r w:rsidRPr="00AE21EF">
              <w:rPr>
                <w:snapToGrid w:val="0"/>
                <w:color w:val="000000"/>
                <w:u w:color="000000"/>
              </w:rPr>
              <w:t>D. Mario Puerto Gurrea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F927F2" w:rsidRDefault="00F927F2" w:rsidP="0067147D">
            <w:pPr>
              <w:pStyle w:val="Tabladeilustraciones"/>
              <w:keepNext/>
              <w:keepLines/>
              <w:rPr>
                <w:snapToGrid w:val="0"/>
                <w:color w:val="000000"/>
                <w:u w:color="000000"/>
              </w:rPr>
            </w:pPr>
            <w:r w:rsidRPr="00AE21EF">
              <w:rPr>
                <w:snapToGrid w:val="0"/>
                <w:color w:val="000000"/>
                <w:u w:color="000000"/>
              </w:rPr>
              <w:t>D. Mariano Casado Sierra</w:t>
            </w:r>
          </w:p>
        </w:tc>
      </w:tr>
      <w:tr w:rsidR="00503EEF"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E63FC9" w:rsidRDefault="00E63FC9" w:rsidP="0067147D">
            <w:pPr>
              <w:pStyle w:val="Tabladeilustraciones"/>
              <w:keepNext/>
              <w:keepLines/>
              <w:rPr>
                <w:snapToGrid w:val="0"/>
                <w:color w:val="000000"/>
                <w:u w:color="000000"/>
              </w:rPr>
            </w:pPr>
            <w:r w:rsidRPr="00AE21EF">
              <w:rPr>
                <w:snapToGrid w:val="0"/>
                <w:color w:val="000000"/>
                <w:u w:color="000000"/>
              </w:rPr>
              <w:t>D. Miguel Ortega Gutiérrez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503EEF" w:rsidRPr="00F927F2" w:rsidRDefault="00F927F2" w:rsidP="0067147D">
            <w:pPr>
              <w:pStyle w:val="Tabladeilustraciones"/>
              <w:keepNext/>
              <w:keepLines/>
              <w:rPr>
                <w:snapToGrid w:val="0"/>
                <w:color w:val="000000"/>
                <w:u w:color="000000"/>
              </w:rPr>
            </w:pPr>
            <w:r w:rsidRPr="00AE21EF">
              <w:rPr>
                <w:snapToGrid w:val="0"/>
                <w:color w:val="000000"/>
                <w:u w:color="000000"/>
              </w:rPr>
              <w:t>Dña. Cristina Alzola Lobón</w:t>
            </w:r>
          </w:p>
        </w:tc>
      </w:tr>
      <w:tr w:rsidR="00E63FC9"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E63FC9" w:rsidP="0067147D">
            <w:pPr>
              <w:pStyle w:val="Tabladeilustraciones"/>
              <w:keepNext/>
              <w:keepLines/>
              <w:rPr>
                <w:snapToGrid w:val="0"/>
                <w:szCs w:val="0"/>
                <w:u w:color="000000"/>
              </w:rPr>
            </w:pPr>
            <w:r w:rsidRPr="00AE21EF">
              <w:rPr>
                <w:snapToGrid w:val="0"/>
                <w:color w:val="000000"/>
                <w:u w:color="000000"/>
              </w:rPr>
              <w:t>Dña. Susana Camarero Benítez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E63FC9" w:rsidRPr="007A75A7" w:rsidRDefault="00F927F2" w:rsidP="0067147D">
            <w:pPr>
              <w:pStyle w:val="Tabladeilustraciones"/>
              <w:keepNext/>
              <w:keepLines/>
              <w:rPr>
                <w:snapToGrid w:val="0"/>
                <w:szCs w:val="0"/>
                <w:u w:color="000000"/>
              </w:rPr>
            </w:pPr>
            <w:r w:rsidRPr="00AE21EF">
              <w:rPr>
                <w:snapToGrid w:val="0"/>
                <w:color w:val="000000"/>
                <w:u w:color="000000"/>
              </w:rPr>
              <w:t>D. Juan Manuel Moreno  Bonilla</w:t>
            </w:r>
          </w:p>
        </w:tc>
      </w:tr>
      <w:tr w:rsidR="00AB0E4A" w:rsidRPr="00F359C3" w:rsidTr="00F927F2">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AB0E4A" w:rsidRPr="007A75A7" w:rsidRDefault="00AB0E4A" w:rsidP="0067147D">
            <w:pPr>
              <w:pStyle w:val="Tabladeilustraciones"/>
              <w:keepNext/>
              <w:keepLines/>
              <w:rPr>
                <w:snapToGrid w:val="0"/>
                <w:szCs w:val="0"/>
                <w:u w:color="000000"/>
              </w:rPr>
            </w:pPr>
          </w:p>
        </w:tc>
      </w:tr>
    </w:tbl>
    <w:p w:rsidR="00503EEF" w:rsidRPr="008D258F" w:rsidRDefault="00503EEF" w:rsidP="0067147D">
      <w:pPr>
        <w:pStyle w:val="Listaconnmeros"/>
        <w:keepLines/>
        <w:rPr>
          <w:highlight w:val="yellow"/>
        </w:rPr>
      </w:pPr>
    </w:p>
    <w:p w:rsidR="00503EEF" w:rsidRDefault="00503EEF" w:rsidP="0067147D">
      <w:pPr>
        <w:pStyle w:val="Listaconnmeros2"/>
        <w:keepLines/>
      </w:pPr>
      <w:r>
        <w:tab/>
      </w:r>
      <w:r w:rsidRPr="007A75A7">
        <w:t>El Patronato de la Fundación a 31 de diciembre de 201</w:t>
      </w:r>
      <w:r w:rsidR="00AB0E4A">
        <w:t>4</w:t>
      </w:r>
      <w:r w:rsidRPr="007A75A7">
        <w:t xml:space="preserve"> </w:t>
      </w:r>
      <w:r w:rsidRPr="007A75A7">
        <w:rPr>
          <w:lang w:val="es-ES_tradnl"/>
        </w:rPr>
        <w:t>y 201</w:t>
      </w:r>
      <w:r w:rsidR="00AB0E4A">
        <w:rPr>
          <w:lang w:val="es-ES_tradnl"/>
        </w:rPr>
        <w:t>3</w:t>
      </w:r>
      <w:r w:rsidRPr="007A75A7">
        <w:rPr>
          <w:lang w:val="es-ES_tradnl"/>
        </w:rPr>
        <w:t xml:space="preserve">, </w:t>
      </w:r>
      <w:r w:rsidRPr="007A75A7">
        <w:t xml:space="preserve">estaba formado por </w:t>
      </w:r>
      <w:r w:rsidR="00F927F2">
        <w:rPr>
          <w:lang w:val="es-ES_tradnl"/>
        </w:rPr>
        <w:t xml:space="preserve">43 </w:t>
      </w:r>
      <w:r w:rsidRPr="007A75A7">
        <w:t>miembros</w:t>
      </w:r>
      <w:r w:rsidRPr="007A75A7">
        <w:rPr>
          <w:lang w:val="es-ES_tradnl"/>
        </w:rPr>
        <w:t xml:space="preserve">, </w:t>
      </w:r>
      <w:r w:rsidRPr="007A75A7">
        <w:t xml:space="preserve">de los cuales </w:t>
      </w:r>
      <w:r w:rsidR="00F927F2">
        <w:rPr>
          <w:lang w:val="es-ES_tradnl"/>
        </w:rPr>
        <w:t>28</w:t>
      </w:r>
      <w:r w:rsidR="00AB0E4A">
        <w:rPr>
          <w:lang w:val="es-ES_tradnl"/>
        </w:rPr>
        <w:t xml:space="preserve"> </w:t>
      </w:r>
      <w:r w:rsidRPr="007A75A7">
        <w:t>son hombres (2</w:t>
      </w:r>
      <w:r w:rsidR="00AB0E4A">
        <w:t>7</w:t>
      </w:r>
      <w:r w:rsidRPr="007A75A7">
        <w:t xml:space="preserve"> en 201</w:t>
      </w:r>
      <w:r w:rsidR="00AB0E4A">
        <w:t>3</w:t>
      </w:r>
      <w:r w:rsidRPr="007A75A7">
        <w:t xml:space="preserve">), </w:t>
      </w:r>
      <w:r w:rsidR="00F927F2">
        <w:rPr>
          <w:lang w:val="es-ES_tradnl"/>
        </w:rPr>
        <w:t>14</w:t>
      </w:r>
      <w:r w:rsidRPr="007A75A7">
        <w:t xml:space="preserve"> son mujeres (1</w:t>
      </w:r>
      <w:r w:rsidR="00AB0E4A">
        <w:t>5</w:t>
      </w:r>
      <w:r w:rsidRPr="007A75A7">
        <w:t xml:space="preserve"> en 201</w:t>
      </w:r>
      <w:r w:rsidR="00AB0E4A">
        <w:t>3</w:t>
      </w:r>
      <w:r w:rsidRPr="007A75A7">
        <w:t>) y una persona jurídica.</w:t>
      </w:r>
    </w:p>
    <w:p w:rsidR="00F927F2" w:rsidRDefault="002063A3" w:rsidP="0067147D">
      <w:pPr>
        <w:pStyle w:val="Listaconnmeros2"/>
        <w:keepLines/>
      </w:pPr>
      <w:r>
        <w:t xml:space="preserve">     </w:t>
      </w:r>
      <w:r w:rsidR="00F927F2" w:rsidRPr="00F927F2">
        <w:t>En la reunión de</w:t>
      </w:r>
      <w:r w:rsidR="00C46451">
        <w:t>l</w:t>
      </w:r>
      <w:r w:rsidR="00F927F2" w:rsidRPr="00F927F2">
        <w:t xml:space="preserve"> Patronato de la Fundación ONCE celebrada el pasado 26 de enero de 2015, se modificó la composición de los Patronos quedando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933"/>
        <w:gridCol w:w="3604"/>
      </w:tblGrid>
      <w:tr w:rsidR="00F927F2" w:rsidRPr="000F5250" w:rsidTr="007B0D68">
        <w:trPr>
          <w:jc w:val="center"/>
        </w:trPr>
        <w:tc>
          <w:tcPr>
            <w:tcW w:w="3933"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c>
          <w:tcPr>
            <w:tcW w:w="3604"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vAlign w:val="center"/>
          </w:tcPr>
          <w:p w:rsidR="00F927F2" w:rsidRPr="000F5250" w:rsidRDefault="00F927F2" w:rsidP="0067147D">
            <w:pPr>
              <w:pStyle w:val="Tabladeilustraciones"/>
              <w:keepNext/>
              <w:keepLines/>
              <w:jc w:val="center"/>
              <w:rPr>
                <w:snapToGrid w:val="0"/>
                <w:szCs w:val="0"/>
                <w:u w:color="000000"/>
              </w:rPr>
            </w:pPr>
          </w:p>
        </w:tc>
      </w:tr>
      <w:tr w:rsidR="00F927F2" w:rsidRPr="007A75A7" w:rsidTr="007B0D68">
        <w:trPr>
          <w:jc w:val="center"/>
        </w:trPr>
        <w:tc>
          <w:tcPr>
            <w:tcW w:w="3933"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Entrantes</w:t>
            </w:r>
          </w:p>
        </w:tc>
        <w:tc>
          <w:tcPr>
            <w:tcW w:w="3604"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F927F2" w:rsidRPr="007A75A7" w:rsidRDefault="00F927F2" w:rsidP="0067147D">
            <w:pPr>
              <w:pStyle w:val="Tabladeilustraciones"/>
              <w:keepNext/>
              <w:keepLines/>
              <w:jc w:val="center"/>
              <w:rPr>
                <w:rFonts w:eastAsia="Calibri"/>
                <w:snapToGrid w:val="0"/>
                <w:sz w:val="22"/>
                <w:szCs w:val="0"/>
                <w:u w:color="000000"/>
              </w:rPr>
            </w:pPr>
            <w:r w:rsidRPr="007A75A7">
              <w:rPr>
                <w:snapToGrid w:val="0"/>
                <w:szCs w:val="0"/>
                <w:u w:color="000000"/>
              </w:rPr>
              <w:t>Miembros Salientes</w:t>
            </w:r>
          </w:p>
        </w:tc>
      </w:tr>
      <w:tr w:rsidR="00F927F2" w:rsidRPr="007A75A7" w:rsidTr="007B0D68">
        <w:trPr>
          <w:jc w:val="center"/>
        </w:trPr>
        <w:tc>
          <w:tcPr>
            <w:tcW w:w="3933"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r w:rsidRPr="007A75A7">
              <w:rPr>
                <w:snapToGrid w:val="0"/>
                <w:szCs w:val="0"/>
                <w:u w:color="000000"/>
              </w:rPr>
              <w:t xml:space="preserve"> </w:t>
            </w:r>
          </w:p>
        </w:tc>
        <w:tc>
          <w:tcPr>
            <w:tcW w:w="3604"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Patricia Sanz Cameo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Teresa Palahí Juan</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Ricardo Sánchez Cánovas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Jorge Iniguez Villanueva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Alejandro Oñoro Medrano</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Angel Luis Gómez Blazquez</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Peláez Narvaéz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Paraíso Sobral</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Gemma León Diaz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Alejandra Duque Tejada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Cristina Arias Serna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Miguel Pereyra Etcheverría</w:t>
            </w:r>
          </w:p>
        </w:tc>
      </w:tr>
      <w:tr w:rsidR="00F927F2" w:rsidRPr="007A75A7"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Eugenio Prieto Morales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Yolanda Martín Martín</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Natalio Royo Paz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Ana Cano Saura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Jose Manuel Pichel Jallas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Luis Crespo Asenjo</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Ventura Pazos Clares</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Isabel Viruet García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Enrique Boti Castro de la Peña</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Ángel Ávila Rodríguez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Josefa Torres Martínez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Francisco Arroyo Follarat</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Paola del Río Cebrian</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María Iniguez Villanueva</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Dña. Amparo Cruz Vázquez</w:t>
            </w: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bottom"/>
          </w:tcPr>
          <w:p w:rsidR="00F927F2" w:rsidRPr="005C56B1" w:rsidRDefault="00F927F2" w:rsidP="0067147D">
            <w:pPr>
              <w:keepLines/>
              <w:spacing w:after="0"/>
              <w:rPr>
                <w:rFonts w:ascii="Times New Roman" w:hAnsi="Times New Roman"/>
                <w:sz w:val="20"/>
                <w:lang w:eastAsia="es-ES"/>
              </w:rPr>
            </w:pPr>
            <w:r w:rsidRPr="005C56B1">
              <w:rPr>
                <w:rFonts w:ascii="Times New Roman" w:hAnsi="Times New Roman"/>
                <w:sz w:val="20"/>
                <w:lang w:eastAsia="es-ES"/>
              </w:rPr>
              <w:t>D. Mario Loreto Sanz</w:t>
            </w:r>
          </w:p>
        </w:tc>
      </w:tr>
      <w:tr w:rsidR="00F927F2" w:rsidRPr="00F359C3" w:rsidTr="007B0D68">
        <w:trPr>
          <w:jc w:val="center"/>
        </w:trPr>
        <w:tc>
          <w:tcPr>
            <w:tcW w:w="3933"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c>
          <w:tcPr>
            <w:tcW w:w="3604" w:type="dxa"/>
            <w:tcBorders>
              <w:left w:val="single" w:sz="4" w:space="0" w:color="auto"/>
              <w:right w:val="single" w:sz="4" w:space="0" w:color="auto"/>
            </w:tcBorders>
            <w:shd w:val="clear" w:color="auto" w:fill="auto"/>
            <w:tcMar>
              <w:top w:w="0" w:type="dxa"/>
              <w:left w:w="108" w:type="dxa"/>
              <w:bottom w:w="0" w:type="dxa"/>
              <w:right w:w="108" w:type="dxa"/>
            </w:tcMar>
            <w:vAlign w:val="center"/>
          </w:tcPr>
          <w:p w:rsidR="00F927F2" w:rsidRPr="007A75A7" w:rsidRDefault="00F927F2" w:rsidP="0067147D">
            <w:pPr>
              <w:pStyle w:val="Tabladeilustraciones"/>
              <w:keepNext/>
              <w:keepLines/>
              <w:rPr>
                <w:snapToGrid w:val="0"/>
                <w:szCs w:val="0"/>
                <w:u w:color="000000"/>
              </w:rPr>
            </w:pPr>
          </w:p>
        </w:tc>
      </w:tr>
    </w:tbl>
    <w:p w:rsidR="00F927F2" w:rsidRDefault="00F927F2" w:rsidP="001177FE">
      <w:pPr>
        <w:pStyle w:val="Listaconnmeros2"/>
        <w:keepLines/>
        <w:spacing w:after="0"/>
        <w:ind w:left="0" w:firstLine="0"/>
      </w:pPr>
    </w:p>
    <w:p w:rsidR="00F927F2" w:rsidRPr="00EC7BA9" w:rsidRDefault="0091575A" w:rsidP="006F321B">
      <w:pPr>
        <w:pStyle w:val="Listaconnmeros2"/>
        <w:keepLines/>
        <w:ind w:firstLine="0"/>
      </w:pPr>
      <w:r w:rsidRPr="00CA20D6">
        <w:t>Asimismo el cargo del Patrono REPSOL ha caducado por el trascurso del plazo establecido estatutariamente (</w:t>
      </w:r>
      <w:r w:rsidR="00C46451">
        <w:t>un</w:t>
      </w:r>
      <w:r w:rsidRPr="00CA20D6">
        <w:t xml:space="preserve"> año).</w:t>
      </w:r>
    </w:p>
    <w:p w:rsidR="00503EEF" w:rsidRPr="00791320" w:rsidRDefault="00503EEF" w:rsidP="0067147D">
      <w:pPr>
        <w:pStyle w:val="Ttulo4"/>
      </w:pPr>
      <w:bookmarkStart w:id="47" w:name="_Toc284835792"/>
      <w:r>
        <w:t>19</w:t>
      </w:r>
      <w:r w:rsidRPr="00791320">
        <w:t>.</w:t>
      </w:r>
      <w:r w:rsidRPr="00791320">
        <w:tab/>
        <w:t>Información segmentada</w:t>
      </w:r>
      <w:bookmarkEnd w:id="47"/>
    </w:p>
    <w:p w:rsidR="00503EEF" w:rsidRDefault="00503EEF" w:rsidP="0067147D">
      <w:pPr>
        <w:keepLines/>
      </w:pPr>
      <w:r w:rsidRPr="0014489A">
        <w:t>El Grupo identifica sus segmentos operativos en base a los informes internos sobre los componentes del Grupo que son base de revisión, discus</w:t>
      </w:r>
      <w:r>
        <w:t>ión y evaluación regular por la dirección de la Entidad dominante</w:t>
      </w:r>
      <w:r w:rsidR="00C46451">
        <w:t>,</w:t>
      </w:r>
      <w:r w:rsidRPr="0014489A">
        <w:t xml:space="preserve"> pues es la máxima autoridad en el proceso de toma de decisiones con el poder de destinar los recursos a los segmentos y evaluar su rendimiento.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Pr="00991F0D">
        <w:t>Telemarketing</w:t>
      </w:r>
    </w:p>
    <w:p w:rsidR="00503EEF" w:rsidRPr="00991F0D" w:rsidRDefault="00503EEF" w:rsidP="00424EE5">
      <w:pPr>
        <w:pStyle w:val="Listaconnmeros2"/>
        <w:keepLines/>
        <w:spacing w:after="0"/>
      </w:pPr>
      <w:r>
        <w:t>-</w:t>
      </w:r>
      <w:r>
        <w:tab/>
      </w:r>
      <w:r w:rsidRPr="00991F0D">
        <w:t>Tiendas de conveniencia</w:t>
      </w:r>
    </w:p>
    <w:p w:rsidR="00503EEF" w:rsidRPr="00991F0D" w:rsidRDefault="00503EEF" w:rsidP="00424EE5">
      <w:pPr>
        <w:pStyle w:val="Listaconnmeros2"/>
        <w:keepLines/>
        <w:spacing w:after="0"/>
      </w:pPr>
      <w:r>
        <w:t>-</w:t>
      </w:r>
      <w:r>
        <w:tab/>
      </w:r>
      <w:r w:rsidRPr="00991F0D">
        <w:t>Gestión de residencias y teleasistencia</w:t>
      </w:r>
    </w:p>
    <w:p w:rsidR="00503EEF" w:rsidRPr="00991F0D" w:rsidRDefault="00503EEF" w:rsidP="00424EE5">
      <w:pPr>
        <w:pStyle w:val="Listaconnmeros2"/>
        <w:keepLines/>
        <w:spacing w:after="0"/>
      </w:pPr>
      <w:r>
        <w:t>-</w:t>
      </w:r>
      <w:r>
        <w:tab/>
      </w:r>
      <w:r w:rsidRPr="00991F0D">
        <w:t>Servicios informáticos y grabación de datos</w:t>
      </w:r>
    </w:p>
    <w:p w:rsidR="00503EEF" w:rsidRPr="00991F0D" w:rsidRDefault="00503EEF" w:rsidP="00424EE5">
      <w:pPr>
        <w:pStyle w:val="Listaconnmeros2"/>
        <w:keepLines/>
        <w:spacing w:after="0"/>
      </w:pPr>
      <w:r>
        <w:t>-</w:t>
      </w:r>
      <w:r>
        <w:tab/>
      </w:r>
      <w:r w:rsidRPr="00991F0D">
        <w:t>Accesibilidad universal y ayudas técnicas</w:t>
      </w:r>
    </w:p>
    <w:p w:rsidR="00503EEF" w:rsidRPr="00991F0D" w:rsidRDefault="00503EEF" w:rsidP="00424EE5">
      <w:pPr>
        <w:pStyle w:val="Listaconnmeros2"/>
        <w:keepLines/>
        <w:spacing w:after="0"/>
      </w:pPr>
      <w:r>
        <w:t>-</w:t>
      </w:r>
      <w:r>
        <w:tab/>
      </w:r>
      <w:r w:rsidRPr="00991F0D">
        <w:t>Automoción</w:t>
      </w:r>
      <w:r>
        <w:t xml:space="preserve"> y subcontratación industrial</w:t>
      </w:r>
    </w:p>
    <w:p w:rsidR="00503EEF" w:rsidRDefault="00503EEF" w:rsidP="00424EE5">
      <w:pPr>
        <w:pStyle w:val="Listaconnmeros2"/>
        <w:keepLines/>
        <w:spacing w:after="0"/>
      </w:pPr>
      <w:r>
        <w:t>-</w:t>
      </w:r>
      <w:r>
        <w:tab/>
      </w:r>
      <w:r w:rsidRPr="00991F0D">
        <w:t>Servicios integrales para Internet</w:t>
      </w:r>
    </w:p>
    <w:p w:rsidR="00503EEF" w:rsidRPr="00991F0D" w:rsidRDefault="00503EEF" w:rsidP="00424EE5">
      <w:pPr>
        <w:pStyle w:val="Listaconnmeros2"/>
        <w:keepLines/>
        <w:spacing w:after="0"/>
      </w:pPr>
      <w:r>
        <w:t>-</w:t>
      </w:r>
      <w:r>
        <w:tab/>
      </w:r>
      <w:r w:rsidRPr="00602EB7">
        <w:t>Reciclado de tóner y cintas de impresión</w:t>
      </w:r>
    </w:p>
    <w:p w:rsidR="00503EEF" w:rsidRPr="00BD5553" w:rsidRDefault="00503EEF" w:rsidP="00424EE5">
      <w:pPr>
        <w:pStyle w:val="Listaconnmeros2"/>
        <w:keepLines/>
        <w:spacing w:after="0"/>
      </w:pPr>
      <w:r>
        <w:t>-</w:t>
      </w:r>
      <w:r>
        <w:tab/>
      </w:r>
      <w:r w:rsidRPr="00BD5553">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Entidad dominante </w:t>
      </w:r>
      <w:r w:rsidRPr="005A21E8">
        <w:t>de los ejercicios 201</w:t>
      </w:r>
      <w:r w:rsidR="00AB0E4A">
        <w:t>4</w:t>
      </w:r>
      <w:r w:rsidRPr="005A21E8">
        <w:t xml:space="preserve"> y 201</w:t>
      </w:r>
      <w:r w:rsidR="00AB0E4A">
        <w:t>3</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jc w:val="center"/>
              <w:rPr>
                <w:snapToGrid w:val="0"/>
                <w:szCs w:val="0"/>
                <w:u w:color="000000"/>
                <w:lang w:eastAsia="es-ES"/>
              </w:rPr>
            </w:pPr>
            <w:r>
              <w:rPr>
                <w:snapToGrid w:val="0"/>
                <w:szCs w:val="0"/>
                <w:u w:color="000000"/>
                <w:lang w:eastAsia="es-ES"/>
              </w:rPr>
              <w:t>2014</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AB0E4A" w:rsidP="0067147D">
            <w:pPr>
              <w:pStyle w:val="Tabladeilustraciones"/>
              <w:keepNext/>
              <w:keepLines/>
              <w:jc w:val="center"/>
              <w:rPr>
                <w:snapToGrid w:val="0"/>
                <w:szCs w:val="0"/>
                <w:u w:color="000000"/>
                <w:lang w:eastAsia="es-ES"/>
              </w:rPr>
            </w:pPr>
            <w:r w:rsidRPr="00CE78DE">
              <w:rPr>
                <w:snapToGrid w:val="0"/>
                <w:szCs w:val="0"/>
                <w:u w:color="000000"/>
                <w:lang w:eastAsia="es-ES"/>
              </w:rPr>
              <w:t>2013</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AB0E4A" w:rsidRPr="00CE78DE"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285.443</w:t>
            </w: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r w:rsidRPr="00CE78DE">
              <w:rPr>
                <w:snapToGrid w:val="0"/>
                <w:szCs w:val="0"/>
                <w:u w:color="000000"/>
                <w:lang w:eastAsia="es-ES"/>
              </w:rPr>
              <w:t>257.177</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970"/>
              </w:tabs>
              <w:rPr>
                <w:snapToGrid w:val="0"/>
                <w:szCs w:val="0"/>
                <w:u w:color="000000"/>
                <w:lang w:eastAsia="es-ES"/>
              </w:rPr>
            </w:pP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1.591.878</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2.846.027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Telemarketing</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2.431.825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2.636.095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Tiendas de conveniencia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680.485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726.019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Gestión de residencias y teleasistencia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11.111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297.530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informáticos y grabación de datos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142.845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9.060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Accesibilidad universal y ayudas técnicas</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(1.029.407)</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(1.247.578)</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Automoción</w:t>
            </w:r>
            <w:r>
              <w:rPr>
                <w:snapToGrid w:val="0"/>
                <w:szCs w:val="0"/>
                <w:u w:color="000000"/>
                <w:lang w:eastAsia="es-ES"/>
              </w:rPr>
              <w:t xml:space="preserve"> y subcontratación industrial</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744.051</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 xml:space="preserve">483.450 </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Servicios integrales para Internet</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(116.125)</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(1.076.793)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Reciclado de tóner y cintas de impresión</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(705.454)</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(434.073)</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AB0E4A" w:rsidRPr="00F23414" w:rsidRDefault="00BE3A24"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(956.663)</w:t>
            </w:r>
          </w:p>
        </w:tc>
        <w:tc>
          <w:tcPr>
            <w:tcW w:w="1121" w:type="dxa"/>
            <w:gridSpan w:val="2"/>
            <w:tcBorders>
              <w:left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(936.714)</w:t>
            </w:r>
          </w:p>
        </w:tc>
      </w:tr>
      <w:tr w:rsidR="00AB0E4A"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AB0E4A" w:rsidRPr="00F23414" w:rsidRDefault="002063A3" w:rsidP="0067147D">
            <w:pPr>
              <w:pStyle w:val="Tabladeilustraciones"/>
              <w:keepNext/>
              <w:keepLines/>
              <w:tabs>
                <w:tab w:val="decimal" w:pos="621"/>
              </w:tabs>
              <w:jc w:val="right"/>
              <w:rPr>
                <w:snapToGrid w:val="0"/>
                <w:szCs w:val="0"/>
                <w:u w:color="000000"/>
                <w:lang w:eastAsia="es-ES"/>
              </w:rPr>
            </w:pPr>
            <w:r>
              <w:rPr>
                <w:snapToGrid w:val="0"/>
                <w:szCs w:val="0"/>
                <w:u w:color="000000"/>
                <w:lang w:eastAsia="es-ES"/>
              </w:rPr>
              <w:t>(4.489.797</w:t>
            </w:r>
            <w:r w:rsidR="00BE3A24">
              <w:rPr>
                <w:snapToGrid w:val="0"/>
                <w:szCs w:val="0"/>
                <w:u w:color="000000"/>
                <w:lang w:eastAsia="es-ES"/>
              </w:rPr>
              <w:t>)</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AB0E4A" w:rsidRPr="00F23414" w:rsidRDefault="00AB0E4A" w:rsidP="0067147D">
            <w:pPr>
              <w:pStyle w:val="Tabladeilustraciones"/>
              <w:keepNext/>
              <w:keepLines/>
              <w:tabs>
                <w:tab w:val="decimal" w:pos="970"/>
              </w:tabs>
              <w:rPr>
                <w:snapToGrid w:val="0"/>
                <w:szCs w:val="0"/>
                <w:u w:color="000000"/>
                <w:lang w:eastAsia="es-ES"/>
              </w:rPr>
            </w:pPr>
            <w:r w:rsidRPr="00F23414">
              <w:rPr>
                <w:snapToGrid w:val="0"/>
                <w:szCs w:val="0"/>
                <w:u w:color="000000"/>
                <w:lang w:eastAsia="es-ES"/>
              </w:rPr>
              <w:t>(3.203.562)</w:t>
            </w:r>
          </w:p>
        </w:tc>
      </w:tr>
      <w:tr w:rsidR="00AB0E4A"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AB0E4A" w:rsidRPr="00321E8D" w:rsidRDefault="00AB0E4A" w:rsidP="0067147D">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2063A3" w:rsidP="0067147D">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(1.409.808</w:t>
            </w:r>
            <w:r w:rsidR="00BE3A24">
              <w:rPr>
                <w:b/>
                <w:snapToGrid w:val="0"/>
                <w:szCs w:val="0"/>
                <w:u w:color="000000"/>
                <w:lang w:eastAsia="es-ES"/>
              </w:rPr>
              <w:t>)</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67147D">
            <w:pPr>
              <w:pStyle w:val="Tabladeilustraciones"/>
              <w:keepLines/>
              <w:tabs>
                <w:tab w:val="decimal" w:pos="970"/>
              </w:tabs>
              <w:spacing w:before="40" w:after="40"/>
              <w:rPr>
                <w:b/>
                <w:snapToGrid w:val="0"/>
                <w:szCs w:val="0"/>
                <w:u w:color="000000"/>
                <w:lang w:eastAsia="es-ES"/>
              </w:rPr>
            </w:pPr>
            <w:r w:rsidRPr="00CE78DE">
              <w:rPr>
                <w:b/>
                <w:snapToGrid w:val="0"/>
                <w:szCs w:val="0"/>
                <w:u w:color="000000"/>
                <w:lang w:eastAsia="es-ES"/>
              </w:rPr>
              <w:t>356.638</w:t>
            </w:r>
          </w:p>
        </w:tc>
      </w:tr>
    </w:tbl>
    <w:p w:rsidR="00503EEF" w:rsidRPr="00517793" w:rsidRDefault="00503EEF" w:rsidP="0067147D">
      <w:pPr>
        <w:keepLines/>
        <w:rPr>
          <w:lang w:val="es-ES_tradnl"/>
        </w:rPr>
      </w:pPr>
    </w:p>
    <w:p w:rsidR="00503EEF" w:rsidRDefault="00503EEF" w:rsidP="0067147D">
      <w:pPr>
        <w:pStyle w:val="Ttulo4"/>
      </w:pPr>
      <w:r>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B0E4A">
        <w:t>4</w:t>
      </w:r>
      <w:r>
        <w:t xml:space="preserve"> y 201</w:t>
      </w:r>
      <w:r w:rsidR="00AB0E4A">
        <w:t>3</w:t>
      </w:r>
      <w:r>
        <w:t xml:space="preserve"> </w:t>
      </w:r>
      <w:r w:rsidRPr="008E6828">
        <w:t>es el siguiente:</w:t>
      </w:r>
      <w:r w:rsidRPr="00166240">
        <w:t xml:space="preserve"> </w:t>
      </w:r>
    </w:p>
    <w:p w:rsidR="00AB0E4A" w:rsidRPr="00991F0D" w:rsidRDefault="00AB0E4A" w:rsidP="0067147D">
      <w:pPr>
        <w:pStyle w:val="Ttulo6"/>
      </w:pPr>
      <w:r>
        <w:t>Ejercicio 2014</w:t>
      </w:r>
    </w:p>
    <w:tbl>
      <w:tblPr>
        <w:tblW w:w="5620" w:type="pct"/>
        <w:jc w:val="center"/>
        <w:tblInd w:w="470"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091"/>
        <w:gridCol w:w="870"/>
        <w:gridCol w:w="874"/>
        <w:gridCol w:w="877"/>
        <w:gridCol w:w="874"/>
        <w:gridCol w:w="874"/>
        <w:gridCol w:w="877"/>
        <w:gridCol w:w="870"/>
        <w:gridCol w:w="870"/>
        <w:gridCol w:w="852"/>
      </w:tblGrid>
      <w:tr w:rsidR="00AB0E4A" w:rsidRPr="00F359C3" w:rsidTr="000C7ECB">
        <w:trPr>
          <w:jc w:val="center"/>
        </w:trPr>
        <w:tc>
          <w:tcPr>
            <w:tcW w:w="1414" w:type="pct"/>
            <w:tcBorders>
              <w:bottom w:val="nil"/>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88" w:type="pct"/>
            <w:gridSpan w:val="3"/>
            <w:tcBorders>
              <w:top w:val="single" w:sz="6"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0C7ECB">
        <w:trPr>
          <w:jc w:val="center"/>
        </w:trPr>
        <w:tc>
          <w:tcPr>
            <w:tcW w:w="1414" w:type="pct"/>
            <w:tcBorders>
              <w:top w:val="nil"/>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0C7ECB">
        <w:trPr>
          <w:jc w:val="center"/>
        </w:trPr>
        <w:tc>
          <w:tcPr>
            <w:tcW w:w="1414" w:type="pct"/>
            <w:tcBorders>
              <w:top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0C7ECB">
        <w:trPr>
          <w:jc w:val="center"/>
        </w:trPr>
        <w:tc>
          <w:tcPr>
            <w:tcW w:w="1414" w:type="pct"/>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shd w:val="clear" w:color="auto" w:fill="auto"/>
            <w:noWrap/>
            <w:vAlign w:val="bottom"/>
          </w:tcPr>
          <w:p w:rsidR="006C4D2D" w:rsidRPr="00DA3457" w:rsidRDefault="006C4D2D" w:rsidP="0067147D">
            <w:pPr>
              <w:pStyle w:val="Tabladeilustraciones"/>
              <w:keepNext/>
              <w:keepLines/>
              <w:tabs>
                <w:tab w:val="decimal" w:pos="578"/>
              </w:tabs>
              <w:rPr>
                <w:snapToGrid w:val="0"/>
                <w:color w:val="000000"/>
                <w:sz w:val="19"/>
                <w:szCs w:val="19"/>
                <w:u w:color="000000"/>
              </w:rPr>
            </w:pPr>
            <w:r>
              <w:rPr>
                <w:snapToGrid w:val="0"/>
                <w:color w:val="000000"/>
                <w:sz w:val="19"/>
                <w:szCs w:val="19"/>
                <w:u w:color="000000"/>
              </w:rPr>
              <w:t>2</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2</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4</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3</w:t>
            </w:r>
          </w:p>
        </w:tc>
        <w:tc>
          <w:tcPr>
            <w:tcW w:w="400"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8</w:t>
            </w:r>
          </w:p>
        </w:tc>
        <w:tc>
          <w:tcPr>
            <w:tcW w:w="401" w:type="pct"/>
            <w:shd w:val="clear" w:color="auto" w:fill="auto"/>
            <w:noWrap/>
            <w:vAlign w:val="bottom"/>
          </w:tcPr>
          <w:p w:rsidR="006C4D2D" w:rsidRPr="00A04B2A" w:rsidRDefault="006C4D2D" w:rsidP="0067147D">
            <w:pPr>
              <w:pStyle w:val="Tabladeilustraciones"/>
              <w:keepNext/>
              <w:keepLines/>
              <w:tabs>
                <w:tab w:val="decimal" w:pos="578"/>
              </w:tabs>
              <w:rPr>
                <w:snapToGrid w:val="0"/>
                <w:sz w:val="18"/>
                <w:szCs w:val="0"/>
                <w:u w:color="000000"/>
              </w:rPr>
            </w:pPr>
            <w:r>
              <w:rPr>
                <w:snapToGrid w:val="0"/>
                <w:sz w:val="18"/>
                <w:szCs w:val="0"/>
                <w:u w:color="000000"/>
              </w:rPr>
              <w:t>11</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18</w:t>
            </w:r>
          </w:p>
        </w:tc>
        <w:tc>
          <w:tcPr>
            <w:tcW w:w="398" w:type="pct"/>
            <w:shd w:val="clear" w:color="auto" w:fill="auto"/>
            <w:noWrap/>
            <w:vAlign w:val="bottom"/>
          </w:tcPr>
          <w:p w:rsidR="006C4D2D" w:rsidRPr="00A04B2A" w:rsidRDefault="006C4D2D" w:rsidP="0067147D">
            <w:pPr>
              <w:pStyle w:val="Tabladeilustraciones"/>
              <w:keepNext/>
              <w:keepLines/>
              <w:tabs>
                <w:tab w:val="decimal" w:pos="604"/>
              </w:tabs>
              <w:rPr>
                <w:snapToGrid w:val="0"/>
                <w:sz w:val="18"/>
                <w:szCs w:val="0"/>
                <w:u w:color="000000"/>
              </w:rPr>
            </w:pPr>
            <w:r>
              <w:rPr>
                <w:snapToGrid w:val="0"/>
                <w:sz w:val="18"/>
                <w:szCs w:val="0"/>
                <w:u w:color="000000"/>
              </w:rPr>
              <w:t>40</w:t>
            </w:r>
          </w:p>
        </w:tc>
        <w:tc>
          <w:tcPr>
            <w:tcW w:w="391" w:type="pct"/>
            <w:shd w:val="clear" w:color="auto" w:fill="auto"/>
            <w:noWrap/>
            <w:vAlign w:val="bottom"/>
          </w:tcPr>
          <w:p w:rsidR="006C4D2D" w:rsidRPr="00A04B2A" w:rsidRDefault="006C4D2D" w:rsidP="0067147D">
            <w:pPr>
              <w:pStyle w:val="Tabladeilustraciones"/>
              <w:keepNext/>
              <w:keepLines/>
              <w:tabs>
                <w:tab w:val="decimal" w:pos="598"/>
              </w:tabs>
              <w:rPr>
                <w:snapToGrid w:val="0"/>
                <w:sz w:val="18"/>
                <w:szCs w:val="0"/>
                <w:u w:color="000000"/>
              </w:rPr>
            </w:pPr>
            <w:r>
              <w:rPr>
                <w:snapToGrid w:val="0"/>
                <w:sz w:val="18"/>
                <w:szCs w:val="0"/>
                <w:u w:color="000000"/>
              </w:rPr>
              <w:t>58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Pr>
                <w:snapToGrid w:val="0"/>
                <w:sz w:val="18"/>
                <w:szCs w:val="0"/>
                <w:u w:color="000000"/>
              </w:rPr>
              <w:t>Grupo Ilunion, S.A.U.</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46</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Flisa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217</w:t>
            </w:r>
          </w:p>
        </w:tc>
        <w:tc>
          <w:tcPr>
            <w:tcW w:w="398" w:type="pct"/>
            <w:shd w:val="clear" w:color="auto" w:fill="auto"/>
            <w:noWrap/>
            <w:vAlign w:val="bottom"/>
          </w:tcPr>
          <w:p w:rsidR="006C4D2D" w:rsidRPr="00B90215" w:rsidRDefault="006C4D2D" w:rsidP="0067147D">
            <w:pPr>
              <w:pStyle w:val="Tabladeilustraciones"/>
              <w:keepNext/>
              <w:keepLines/>
              <w:ind w:right="-269"/>
              <w:jc w:val="center"/>
              <w:rPr>
                <w:snapToGrid w:val="0"/>
                <w:color w:val="000000"/>
                <w:sz w:val="18"/>
                <w:szCs w:val="18"/>
              </w:rPr>
            </w:pPr>
            <w:r w:rsidRPr="00B90215">
              <w:rPr>
                <w:snapToGrid w:val="0"/>
                <w:color w:val="000000"/>
                <w:sz w:val="18"/>
                <w:szCs w:val="18"/>
              </w:rPr>
              <w:t>282</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499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82</w:t>
            </w:r>
          </w:p>
        </w:tc>
        <w:tc>
          <w:tcPr>
            <w:tcW w:w="398" w:type="pct"/>
            <w:shd w:val="clear" w:color="auto" w:fill="auto"/>
            <w:noWrap/>
            <w:vAlign w:val="bottom"/>
          </w:tcPr>
          <w:p w:rsidR="006C4D2D" w:rsidRPr="00B90215" w:rsidRDefault="006C4D2D" w:rsidP="0067147D">
            <w:pPr>
              <w:pStyle w:val="Tabladeilustraciones"/>
              <w:keepNext/>
              <w:keepLines/>
              <w:ind w:right="-411"/>
              <w:jc w:val="center"/>
              <w:rPr>
                <w:snapToGrid w:val="0"/>
                <w:color w:val="000000"/>
                <w:sz w:val="18"/>
                <w:szCs w:val="18"/>
              </w:rPr>
            </w:pPr>
            <w:r w:rsidRPr="00B90215">
              <w:rPr>
                <w:snapToGrid w:val="0"/>
                <w:color w:val="000000"/>
                <w:sz w:val="18"/>
                <w:szCs w:val="18"/>
              </w:rPr>
              <w:t>69</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151</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w:t>
            </w:r>
          </w:p>
        </w:tc>
        <w:tc>
          <w:tcPr>
            <w:tcW w:w="400" w:type="pct"/>
            <w:shd w:val="clear" w:color="auto" w:fill="auto"/>
            <w:noWrap/>
            <w:vAlign w:val="bottom"/>
          </w:tcPr>
          <w:p w:rsidR="006C4D2D" w:rsidRPr="00B90215" w:rsidRDefault="006C4D2D" w:rsidP="0067147D">
            <w:pPr>
              <w:pStyle w:val="Tabladeilustraciones"/>
              <w:keepNext/>
              <w:keepLines/>
              <w:ind w:right="-218"/>
              <w:jc w:val="center"/>
              <w:rPr>
                <w:snapToGrid w:val="0"/>
                <w:color w:val="000000"/>
                <w:sz w:val="18"/>
                <w:szCs w:val="18"/>
              </w:rPr>
            </w:pPr>
            <w:r w:rsidRPr="00B90215">
              <w:rPr>
                <w:snapToGrid w:val="0"/>
                <w:color w:val="000000"/>
                <w:sz w:val="18"/>
                <w:szCs w:val="18"/>
              </w:rPr>
              <w:t>24</w:t>
            </w:r>
          </w:p>
        </w:tc>
        <w:tc>
          <w:tcPr>
            <w:tcW w:w="400" w:type="pct"/>
            <w:shd w:val="clear" w:color="auto" w:fill="auto"/>
            <w:noWrap/>
            <w:vAlign w:val="bottom"/>
          </w:tcPr>
          <w:p w:rsidR="006C4D2D" w:rsidRPr="00B90215" w:rsidRDefault="006C4D2D" w:rsidP="0067147D">
            <w:pPr>
              <w:pStyle w:val="Tabladeilustraciones"/>
              <w:keepNext/>
              <w:keepLines/>
              <w:ind w:right="-199"/>
              <w:jc w:val="center"/>
              <w:rPr>
                <w:snapToGrid w:val="0"/>
                <w:color w:val="000000"/>
                <w:sz w:val="18"/>
                <w:szCs w:val="18"/>
              </w:rPr>
            </w:pPr>
            <w:r w:rsidRPr="00B90215">
              <w:rPr>
                <w:snapToGrid w:val="0"/>
                <w:color w:val="000000"/>
                <w:sz w:val="18"/>
                <w:szCs w:val="18"/>
              </w:rPr>
              <w:t>14</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38</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494</w:t>
            </w:r>
          </w:p>
        </w:tc>
        <w:tc>
          <w:tcPr>
            <w:tcW w:w="398" w:type="pct"/>
            <w:shd w:val="clear" w:color="auto" w:fill="auto"/>
            <w:noWrap/>
            <w:vAlign w:val="bottom"/>
          </w:tcPr>
          <w:p w:rsidR="006C4D2D" w:rsidRPr="00B90215" w:rsidRDefault="006C4D2D" w:rsidP="0067147D">
            <w:pPr>
              <w:pStyle w:val="Tabladeilustraciones"/>
              <w:keepNext/>
              <w:keepLines/>
              <w:ind w:right="-160"/>
              <w:jc w:val="center"/>
              <w:rPr>
                <w:snapToGrid w:val="0"/>
                <w:color w:val="000000"/>
                <w:sz w:val="18"/>
                <w:szCs w:val="18"/>
              </w:rPr>
            </w:pPr>
            <w:r w:rsidRPr="00B90215">
              <w:rPr>
                <w:snapToGrid w:val="0"/>
                <w:color w:val="000000"/>
                <w:sz w:val="18"/>
                <w:szCs w:val="18"/>
              </w:rPr>
              <w:t>1.373</w:t>
            </w:r>
          </w:p>
        </w:tc>
        <w:tc>
          <w:tcPr>
            <w:tcW w:w="391" w:type="pct"/>
            <w:shd w:val="clear" w:color="auto" w:fill="auto"/>
            <w:noWrap/>
            <w:vAlign w:val="bottom"/>
          </w:tcPr>
          <w:p w:rsidR="006C4D2D" w:rsidRPr="00B90215" w:rsidRDefault="006C4D2D" w:rsidP="0067147D">
            <w:pPr>
              <w:pStyle w:val="Tabladeilustraciones"/>
              <w:keepNext/>
              <w:keepLines/>
              <w:ind w:right="-182"/>
              <w:jc w:val="center"/>
              <w:rPr>
                <w:snapToGrid w:val="0"/>
                <w:color w:val="000000"/>
                <w:sz w:val="18"/>
                <w:szCs w:val="18"/>
              </w:rPr>
            </w:pPr>
            <w:r w:rsidRPr="00B90215">
              <w:rPr>
                <w:snapToGrid w:val="0"/>
                <w:color w:val="000000"/>
                <w:sz w:val="18"/>
                <w:szCs w:val="18"/>
              </w:rPr>
              <w:t>1.867</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167</w:t>
            </w:r>
          </w:p>
        </w:tc>
        <w:tc>
          <w:tcPr>
            <w:tcW w:w="398"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207</w:t>
            </w:r>
          </w:p>
        </w:tc>
        <w:tc>
          <w:tcPr>
            <w:tcW w:w="391" w:type="pct"/>
            <w:shd w:val="clear" w:color="auto" w:fill="auto"/>
            <w:noWrap/>
            <w:vAlign w:val="bottom"/>
          </w:tcPr>
          <w:p w:rsidR="006C4D2D" w:rsidRPr="00B90215" w:rsidRDefault="006C4D2D" w:rsidP="0067147D">
            <w:pPr>
              <w:pStyle w:val="Tabladeilustraciones"/>
              <w:keepNext/>
              <w:keepLines/>
              <w:ind w:right="-286"/>
              <w:jc w:val="center"/>
              <w:rPr>
                <w:snapToGrid w:val="0"/>
                <w:color w:val="000000"/>
                <w:sz w:val="18"/>
                <w:szCs w:val="18"/>
              </w:rPr>
            </w:pPr>
            <w:r w:rsidRPr="00B90215">
              <w:rPr>
                <w:snapToGrid w:val="0"/>
                <w:color w:val="000000"/>
                <w:sz w:val="18"/>
                <w:szCs w:val="18"/>
              </w:rPr>
              <w:t>374</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95"/>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66</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14</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34</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48</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62</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93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22</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35</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6</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178"/>
              <w:jc w:val="center"/>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shd w:val="clear" w:color="auto" w:fill="auto"/>
            <w:noWrap/>
            <w:vAlign w:val="bottom"/>
          </w:tcPr>
          <w:p w:rsidR="006C4D2D" w:rsidRPr="00B90215" w:rsidRDefault="006C4D2D" w:rsidP="0067147D">
            <w:pPr>
              <w:pStyle w:val="Tabladeilustraciones"/>
              <w:keepNext/>
              <w:keepLines/>
              <w:ind w:right="-184"/>
              <w:jc w:val="center"/>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25</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30</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31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41</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72</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5</w:t>
            </w:r>
          </w:p>
        </w:tc>
        <w:tc>
          <w:tcPr>
            <w:tcW w:w="400" w:type="pct"/>
            <w:shd w:val="clear" w:color="auto" w:fill="auto"/>
            <w:noWrap/>
            <w:vAlign w:val="bottom"/>
          </w:tcPr>
          <w:p w:rsidR="006C4D2D" w:rsidRPr="00B90215" w:rsidRDefault="006C4D2D" w:rsidP="0067147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shd w:val="clear" w:color="auto" w:fill="auto"/>
            <w:noWrap/>
            <w:vAlign w:val="bottom"/>
          </w:tcPr>
          <w:p w:rsidR="006C4D2D" w:rsidRPr="00B90215" w:rsidRDefault="006C4D2D" w:rsidP="0067147D">
            <w:pPr>
              <w:pStyle w:val="Tabladeilustraciones"/>
              <w:keepNext/>
              <w:keepLines/>
              <w:ind w:right="-339"/>
              <w:jc w:val="center"/>
              <w:rPr>
                <w:snapToGrid w:val="0"/>
                <w:color w:val="000000"/>
                <w:sz w:val="18"/>
                <w:szCs w:val="18"/>
              </w:rPr>
            </w:pPr>
            <w:r w:rsidRPr="00B90215">
              <w:rPr>
                <w:snapToGrid w:val="0"/>
                <w:color w:val="000000"/>
                <w:sz w:val="18"/>
                <w:szCs w:val="18"/>
              </w:rPr>
              <w:t>12</w:t>
            </w:r>
          </w:p>
        </w:tc>
        <w:tc>
          <w:tcPr>
            <w:tcW w:w="401" w:type="pct"/>
            <w:shd w:val="clear" w:color="auto" w:fill="auto"/>
            <w:noWrap/>
            <w:vAlign w:val="bottom"/>
          </w:tcPr>
          <w:p w:rsidR="006C4D2D" w:rsidRPr="00B90215" w:rsidRDefault="006C4D2D" w:rsidP="0067147D">
            <w:pPr>
              <w:pStyle w:val="Tabladeilustraciones"/>
              <w:keepNext/>
              <w:keepLines/>
              <w:ind w:right="-319"/>
              <w:jc w:val="center"/>
              <w:rPr>
                <w:snapToGrid w:val="0"/>
                <w:color w:val="000000"/>
                <w:sz w:val="18"/>
                <w:szCs w:val="18"/>
              </w:rPr>
            </w:pPr>
            <w:r w:rsidRPr="00B90215">
              <w:rPr>
                <w:snapToGrid w:val="0"/>
                <w:color w:val="000000"/>
                <w:sz w:val="18"/>
                <w:szCs w:val="18"/>
              </w:rPr>
              <w:t>12</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174</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555</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729</w:t>
            </w:r>
          </w:p>
        </w:tc>
      </w:tr>
      <w:tr w:rsidR="006C4D2D" w:rsidRPr="00C92601" w:rsidTr="000C7ECB">
        <w:trPr>
          <w:jc w:val="center"/>
        </w:trPr>
        <w:tc>
          <w:tcPr>
            <w:tcW w:w="1414" w:type="pct"/>
            <w:shd w:val="clear" w:color="auto" w:fill="auto"/>
            <w:noWrap/>
            <w:vAlign w:val="bottom"/>
            <w:hideMark/>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23</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19</w:t>
            </w:r>
          </w:p>
        </w:tc>
        <w:tc>
          <w:tcPr>
            <w:tcW w:w="39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6C4D2D" w:rsidRPr="00C92601"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Fundosa Serv.</w:t>
            </w:r>
            <w:r>
              <w:rPr>
                <w:snapToGrid w:val="0"/>
                <w:sz w:val="18"/>
                <w:szCs w:val="0"/>
                <w:u w:color="000000"/>
              </w:rPr>
              <w:t xml:space="preserve"> </w:t>
            </w:r>
            <w:r w:rsidRPr="00C173FB">
              <w:rPr>
                <w:snapToGrid w:val="0"/>
                <w:sz w:val="18"/>
                <w:szCs w:val="0"/>
                <w:u w:color="000000"/>
              </w:rPr>
              <w:t>Industriales Zona Centro</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2</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rPr>
            </w:pPr>
            <w:r w:rsidRPr="00B90215">
              <w:rPr>
                <w:snapToGrid w:val="0"/>
                <w:color w:val="000000"/>
                <w:sz w:val="18"/>
                <w:szCs w:val="18"/>
              </w:rPr>
              <w:t>1</w:t>
            </w:r>
          </w:p>
        </w:tc>
        <w:tc>
          <w:tcPr>
            <w:tcW w:w="398" w:type="pct"/>
            <w:shd w:val="clear" w:color="auto" w:fill="auto"/>
            <w:noWrap/>
            <w:vAlign w:val="bottom"/>
          </w:tcPr>
          <w:p w:rsidR="006C4D2D" w:rsidRPr="00B90215" w:rsidRDefault="006C4D2D" w:rsidP="0067147D">
            <w:pPr>
              <w:pStyle w:val="Tabladeilustraciones"/>
              <w:keepNext/>
              <w:keepLines/>
              <w:ind w:right="-284"/>
              <w:jc w:val="center"/>
              <w:rPr>
                <w:snapToGrid w:val="0"/>
                <w:color w:val="000000"/>
                <w:sz w:val="18"/>
                <w:szCs w:val="18"/>
              </w:rPr>
            </w:pPr>
            <w:r w:rsidRPr="00B90215">
              <w:rPr>
                <w:snapToGrid w:val="0"/>
                <w:color w:val="000000"/>
                <w:sz w:val="18"/>
                <w:szCs w:val="18"/>
              </w:rPr>
              <w:t>197</w:t>
            </w:r>
          </w:p>
        </w:tc>
        <w:tc>
          <w:tcPr>
            <w:tcW w:w="398" w:type="pct"/>
            <w:shd w:val="clear" w:color="auto" w:fill="auto"/>
            <w:noWrap/>
            <w:vAlign w:val="bottom"/>
          </w:tcPr>
          <w:p w:rsidR="006C4D2D" w:rsidRPr="00B90215" w:rsidRDefault="006C4D2D" w:rsidP="0067147D">
            <w:pPr>
              <w:pStyle w:val="Tabladeilustraciones"/>
              <w:keepNext/>
              <w:keepLines/>
              <w:ind w:right="-267"/>
              <w:jc w:val="center"/>
              <w:rPr>
                <w:snapToGrid w:val="0"/>
                <w:color w:val="000000"/>
                <w:sz w:val="18"/>
                <w:szCs w:val="18"/>
              </w:rPr>
            </w:pPr>
            <w:r w:rsidRPr="00B90215">
              <w:rPr>
                <w:snapToGrid w:val="0"/>
                <w:color w:val="000000"/>
                <w:sz w:val="18"/>
                <w:szCs w:val="18"/>
              </w:rPr>
              <w:t>106</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rPr>
            </w:pPr>
            <w:r w:rsidRPr="00B90215">
              <w:rPr>
                <w:snapToGrid w:val="0"/>
                <w:color w:val="000000"/>
                <w:sz w:val="18"/>
                <w:szCs w:val="18"/>
              </w:rPr>
              <w:t>303</w:t>
            </w:r>
          </w:p>
        </w:tc>
      </w:tr>
      <w:tr w:rsidR="006C4D2D" w:rsidRPr="006C4D2D" w:rsidTr="000C7ECB">
        <w:trPr>
          <w:jc w:val="center"/>
        </w:trPr>
        <w:tc>
          <w:tcPr>
            <w:tcW w:w="1414" w:type="pct"/>
            <w:shd w:val="clear" w:color="auto" w:fill="auto"/>
            <w:noWrap/>
            <w:vAlign w:val="bottom"/>
          </w:tcPr>
          <w:p w:rsidR="006C4D2D" w:rsidRPr="006C4D2D" w:rsidRDefault="006C4D2D" w:rsidP="0067147D">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400" w:type="pct"/>
            <w:shd w:val="clear" w:color="auto" w:fill="auto"/>
            <w:noWrap/>
            <w:vAlign w:val="bottom"/>
          </w:tcPr>
          <w:p w:rsidR="006C4D2D" w:rsidRPr="00B90215" w:rsidRDefault="006C4D2D" w:rsidP="0067147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shd w:val="clear" w:color="auto" w:fill="auto"/>
            <w:noWrap/>
            <w:vAlign w:val="bottom"/>
          </w:tcPr>
          <w:p w:rsidR="006C4D2D" w:rsidRPr="00B90215" w:rsidRDefault="006C4D2D" w:rsidP="0067147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1</w:t>
            </w:r>
          </w:p>
        </w:tc>
        <w:tc>
          <w:tcPr>
            <w:tcW w:w="391" w:type="pct"/>
            <w:shd w:val="clear" w:color="auto" w:fill="auto"/>
            <w:noWrap/>
            <w:vAlign w:val="bottom"/>
          </w:tcPr>
          <w:p w:rsidR="006C4D2D" w:rsidRPr="00B90215" w:rsidRDefault="006C4D2D" w:rsidP="0067147D">
            <w:pPr>
              <w:pStyle w:val="Tabladeilustraciones"/>
              <w:keepNext/>
              <w:keepLines/>
              <w:ind w:right="-256"/>
              <w:jc w:val="center"/>
              <w:rPr>
                <w:snapToGrid w:val="0"/>
                <w:color w:val="000000"/>
                <w:sz w:val="18"/>
                <w:szCs w:val="18"/>
                <w:lang w:val="en-US"/>
              </w:rPr>
            </w:pPr>
            <w:r w:rsidRPr="00B90215">
              <w:rPr>
                <w:snapToGrid w:val="0"/>
                <w:color w:val="000000"/>
                <w:sz w:val="18"/>
                <w:szCs w:val="18"/>
                <w:lang w:val="en-US"/>
              </w:rPr>
              <w:t>1</w:t>
            </w:r>
          </w:p>
        </w:tc>
      </w:tr>
      <w:tr w:rsidR="006C4D2D" w:rsidRPr="006C4D2D" w:rsidTr="000C7ECB">
        <w:trPr>
          <w:jc w:val="center"/>
        </w:trPr>
        <w:tc>
          <w:tcPr>
            <w:tcW w:w="1414" w:type="pct"/>
            <w:shd w:val="clear" w:color="auto" w:fill="auto"/>
            <w:noWrap/>
            <w:vAlign w:val="bottom"/>
          </w:tcPr>
          <w:p w:rsidR="006C4D2D" w:rsidRPr="00C173FB" w:rsidRDefault="006C4D2D"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8"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6C4D2D" w:rsidRDefault="006C4D2D" w:rsidP="0067147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shd w:val="clear" w:color="auto" w:fill="auto"/>
            <w:noWrap/>
            <w:vAlign w:val="bottom"/>
          </w:tcPr>
          <w:p w:rsidR="006C4D2D" w:rsidRDefault="006C4D2D" w:rsidP="0067147D">
            <w:pPr>
              <w:pStyle w:val="Tabladeilustraciones"/>
              <w:keepNext/>
              <w:keepLines/>
              <w:ind w:right="-360"/>
              <w:jc w:val="center"/>
              <w:rPr>
                <w:snapToGrid w:val="0"/>
                <w:color w:val="000000"/>
                <w:sz w:val="18"/>
                <w:szCs w:val="18"/>
              </w:rPr>
            </w:pPr>
            <w:r>
              <w:rPr>
                <w:snapToGrid w:val="0"/>
                <w:color w:val="000000"/>
                <w:sz w:val="18"/>
                <w:szCs w:val="18"/>
              </w:rPr>
              <w:t>46</w:t>
            </w:r>
          </w:p>
        </w:tc>
        <w:tc>
          <w:tcPr>
            <w:tcW w:w="391" w:type="pct"/>
            <w:shd w:val="clear" w:color="auto" w:fill="auto"/>
            <w:noWrap/>
            <w:vAlign w:val="bottom"/>
          </w:tcPr>
          <w:p w:rsidR="006C4D2D" w:rsidRDefault="006C4D2D" w:rsidP="0067147D">
            <w:pPr>
              <w:pStyle w:val="Tabladeilustraciones"/>
              <w:keepNext/>
              <w:keepLines/>
              <w:ind w:right="-256"/>
              <w:jc w:val="center"/>
              <w:rPr>
                <w:snapToGrid w:val="0"/>
                <w:color w:val="000000"/>
                <w:sz w:val="18"/>
                <w:szCs w:val="18"/>
              </w:rPr>
            </w:pPr>
            <w:r>
              <w:rPr>
                <w:snapToGrid w:val="0"/>
                <w:color w:val="000000"/>
                <w:sz w:val="18"/>
                <w:szCs w:val="18"/>
              </w:rPr>
              <w:t>128</w:t>
            </w:r>
          </w:p>
        </w:tc>
      </w:tr>
      <w:tr w:rsidR="003A6D4A" w:rsidRPr="006C4D2D" w:rsidTr="000C7ECB">
        <w:trPr>
          <w:jc w:val="center"/>
        </w:trPr>
        <w:tc>
          <w:tcPr>
            <w:tcW w:w="1414" w:type="pct"/>
            <w:shd w:val="clear" w:color="auto" w:fill="auto"/>
            <w:noWrap/>
            <w:vAlign w:val="bottom"/>
          </w:tcPr>
          <w:p w:rsidR="003A6D4A" w:rsidRPr="00C173FB" w:rsidRDefault="003A6D4A" w:rsidP="0067147D">
            <w:pPr>
              <w:pStyle w:val="Tabladeilustraciones"/>
              <w:keepNext/>
              <w:keepLines/>
              <w:rPr>
                <w:snapToGrid w:val="0"/>
                <w:sz w:val="18"/>
                <w:szCs w:val="0"/>
                <w:u w:color="000000"/>
              </w:rPr>
            </w:pPr>
            <w:r w:rsidRPr="003A6D4A">
              <w:rPr>
                <w:snapToGrid w:val="0"/>
                <w:sz w:val="18"/>
                <w:szCs w:val="0"/>
                <w:u w:color="000000"/>
              </w:rPr>
              <w:t>FSC Inserta</w:t>
            </w:r>
          </w:p>
        </w:tc>
        <w:tc>
          <w:tcPr>
            <w:tcW w:w="398"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10</w:t>
            </w:r>
          </w:p>
        </w:tc>
        <w:tc>
          <w:tcPr>
            <w:tcW w:w="400"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15</w:t>
            </w:r>
          </w:p>
        </w:tc>
        <w:tc>
          <w:tcPr>
            <w:tcW w:w="401" w:type="pct"/>
            <w:shd w:val="clear" w:color="auto" w:fill="auto"/>
            <w:noWrap/>
            <w:vAlign w:val="bottom"/>
          </w:tcPr>
          <w:p w:rsidR="003A6D4A" w:rsidRDefault="003A6D4A" w:rsidP="0067147D">
            <w:pPr>
              <w:pStyle w:val="Tabladeilustraciones"/>
              <w:keepNext/>
              <w:keepLines/>
              <w:ind w:right="-176"/>
              <w:jc w:val="center"/>
              <w:rPr>
                <w:snapToGrid w:val="0"/>
                <w:color w:val="000000"/>
                <w:sz w:val="18"/>
                <w:szCs w:val="18"/>
              </w:rPr>
            </w:pPr>
            <w:r>
              <w:rPr>
                <w:snapToGrid w:val="0"/>
                <w:color w:val="000000"/>
                <w:sz w:val="18"/>
                <w:szCs w:val="18"/>
              </w:rPr>
              <w:t>25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398"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75</w:t>
            </w:r>
          </w:p>
        </w:tc>
        <w:tc>
          <w:tcPr>
            <w:tcW w:w="398" w:type="pct"/>
            <w:shd w:val="clear" w:color="auto" w:fill="auto"/>
            <w:noWrap/>
            <w:vAlign w:val="bottom"/>
          </w:tcPr>
          <w:p w:rsidR="003A6D4A" w:rsidRDefault="000369C5" w:rsidP="0067147D">
            <w:pPr>
              <w:pStyle w:val="Tabladeilustraciones"/>
              <w:keepNext/>
              <w:keepLines/>
              <w:ind w:right="-360"/>
              <w:jc w:val="center"/>
              <w:rPr>
                <w:snapToGrid w:val="0"/>
                <w:color w:val="000000"/>
                <w:sz w:val="18"/>
                <w:szCs w:val="18"/>
              </w:rPr>
            </w:pPr>
            <w:r>
              <w:rPr>
                <w:snapToGrid w:val="0"/>
                <w:color w:val="000000"/>
                <w:sz w:val="18"/>
                <w:szCs w:val="18"/>
              </w:rPr>
              <w:t>191</w:t>
            </w:r>
          </w:p>
        </w:tc>
        <w:tc>
          <w:tcPr>
            <w:tcW w:w="391" w:type="pct"/>
            <w:shd w:val="clear" w:color="auto" w:fill="auto"/>
            <w:noWrap/>
            <w:vAlign w:val="bottom"/>
          </w:tcPr>
          <w:p w:rsidR="003A6D4A" w:rsidRDefault="003A6D4A" w:rsidP="0067147D">
            <w:pPr>
              <w:pStyle w:val="Tabladeilustraciones"/>
              <w:keepNext/>
              <w:keepLines/>
              <w:ind w:right="-256"/>
              <w:jc w:val="center"/>
              <w:rPr>
                <w:snapToGrid w:val="0"/>
                <w:color w:val="000000"/>
                <w:sz w:val="18"/>
                <w:szCs w:val="18"/>
              </w:rPr>
            </w:pPr>
            <w:r>
              <w:rPr>
                <w:snapToGrid w:val="0"/>
                <w:color w:val="000000"/>
                <w:sz w:val="18"/>
                <w:szCs w:val="18"/>
              </w:rPr>
              <w:t>266</w:t>
            </w:r>
          </w:p>
        </w:tc>
      </w:tr>
      <w:tr w:rsidR="003A6D4A" w:rsidRPr="006C4D2D" w:rsidTr="000C7ECB">
        <w:trPr>
          <w:jc w:val="center"/>
        </w:trPr>
        <w:tc>
          <w:tcPr>
            <w:tcW w:w="1414" w:type="pct"/>
            <w:shd w:val="clear" w:color="auto" w:fill="auto"/>
            <w:noWrap/>
            <w:vAlign w:val="bottom"/>
          </w:tcPr>
          <w:p w:rsidR="003A6D4A" w:rsidRPr="003A6D4A" w:rsidRDefault="003A6D4A" w:rsidP="0067147D">
            <w:pPr>
              <w:pStyle w:val="Tabladeilustraciones"/>
              <w:keepNext/>
              <w:keepLines/>
              <w:rPr>
                <w:snapToGrid w:val="0"/>
                <w:sz w:val="18"/>
                <w:szCs w:val="0"/>
                <w:u w:color="000000"/>
              </w:rPr>
            </w:pPr>
            <w:r>
              <w:rPr>
                <w:snapToGrid w:val="0"/>
                <w:sz w:val="18"/>
                <w:szCs w:val="0"/>
                <w:u w:color="000000"/>
              </w:rPr>
              <w:t>FSC Discapacidad</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1" w:type="pct"/>
            <w:shd w:val="clear" w:color="auto" w:fill="auto"/>
            <w:noWrap/>
            <w:vAlign w:val="bottom"/>
          </w:tcPr>
          <w:p w:rsidR="003A6D4A" w:rsidRDefault="003A6D4A"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shd w:val="clear" w:color="auto" w:fill="auto"/>
            <w:noWrap/>
            <w:vAlign w:val="bottom"/>
          </w:tcPr>
          <w:p w:rsidR="003A6D4A" w:rsidRDefault="003A6D4A" w:rsidP="007B0D68">
            <w:pPr>
              <w:pStyle w:val="Tabladeilustraciones"/>
              <w:keepNext/>
              <w:keepLines/>
              <w:ind w:right="-176"/>
              <w:jc w:val="center"/>
              <w:rPr>
                <w:snapToGrid w:val="0"/>
                <w:color w:val="000000"/>
                <w:sz w:val="18"/>
                <w:szCs w:val="18"/>
              </w:rPr>
            </w:pPr>
            <w:r>
              <w:rPr>
                <w:snapToGrid w:val="0"/>
                <w:color w:val="000000"/>
                <w:sz w:val="18"/>
                <w:szCs w:val="18"/>
              </w:rPr>
              <w:t>-</w:t>
            </w:r>
          </w:p>
        </w:tc>
      </w:tr>
      <w:tr w:rsidR="003A6D4A" w:rsidRPr="004B7900" w:rsidTr="000C7ECB">
        <w:trPr>
          <w:jc w:val="center"/>
        </w:trPr>
        <w:tc>
          <w:tcPr>
            <w:tcW w:w="1414" w:type="pct"/>
            <w:tcBorders>
              <w:right w:val="single" w:sz="4" w:space="0" w:color="auto"/>
            </w:tcBorders>
            <w:shd w:val="clear" w:color="auto" w:fill="auto"/>
            <w:noWrap/>
            <w:vAlign w:val="bottom"/>
            <w:hideMark/>
          </w:tcPr>
          <w:p w:rsidR="003A6D4A" w:rsidRPr="004B7900" w:rsidRDefault="003A6D4A"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bottom w:val="single" w:sz="4" w:space="0" w:color="auto"/>
            </w:tcBorders>
            <w:shd w:val="clear" w:color="auto" w:fill="auto"/>
            <w:noWrap/>
            <w:vAlign w:val="bottom"/>
          </w:tcPr>
          <w:p w:rsidR="003A6D4A" w:rsidRPr="004B7900" w:rsidRDefault="000369C5"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bottom w:val="single" w:sz="4" w:space="0" w:color="auto"/>
              <w:right w:val="single" w:sz="4" w:space="0" w:color="auto"/>
            </w:tcBorders>
            <w:shd w:val="clear" w:color="auto" w:fill="auto"/>
            <w:noWrap/>
            <w:vAlign w:val="bottom"/>
          </w:tcPr>
          <w:p w:rsidR="003A6D4A" w:rsidRPr="004B7900" w:rsidRDefault="000369C5"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9.740</w:t>
            </w:r>
          </w:p>
        </w:tc>
      </w:tr>
    </w:tbl>
    <w:p w:rsidR="00AB0E4A" w:rsidRDefault="00AB0E4A" w:rsidP="0067147D">
      <w:pPr>
        <w:keepLines/>
      </w:pPr>
    </w:p>
    <w:p w:rsidR="00503EEF" w:rsidRPr="00991F0D" w:rsidRDefault="00503EEF" w:rsidP="0067147D">
      <w:pPr>
        <w:pStyle w:val="Ttulo6"/>
      </w:pPr>
      <w:r>
        <w:t>Ejercicio 2013</w:t>
      </w:r>
    </w:p>
    <w:tbl>
      <w:tblPr>
        <w:tblW w:w="5701" w:type="pct"/>
        <w:jc w:val="center"/>
        <w:tblInd w:w="313"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47"/>
        <w:gridCol w:w="869"/>
        <w:gridCol w:w="874"/>
        <w:gridCol w:w="876"/>
        <w:gridCol w:w="874"/>
        <w:gridCol w:w="874"/>
        <w:gridCol w:w="876"/>
        <w:gridCol w:w="871"/>
        <w:gridCol w:w="871"/>
        <w:gridCol w:w="854"/>
      </w:tblGrid>
      <w:tr w:rsidR="00503EEF" w:rsidRPr="00F359C3" w:rsidTr="00326647">
        <w:trPr>
          <w:jc w:val="center"/>
        </w:trPr>
        <w:tc>
          <w:tcPr>
            <w:tcW w:w="1465" w:type="pct"/>
            <w:tcBorders>
              <w:bottom w:val="nil"/>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p>
        </w:tc>
        <w:tc>
          <w:tcPr>
            <w:tcW w:w="1180"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18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Mandos Intermedios</w:t>
            </w:r>
          </w:p>
        </w:tc>
        <w:tc>
          <w:tcPr>
            <w:tcW w:w="1172" w:type="pct"/>
            <w:gridSpan w:val="3"/>
            <w:tcBorders>
              <w:top w:val="single" w:sz="6"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503EEF" w:rsidRPr="00F359C3" w:rsidTr="00326647">
        <w:trPr>
          <w:jc w:val="center"/>
        </w:trPr>
        <w:tc>
          <w:tcPr>
            <w:tcW w:w="1465" w:type="pct"/>
            <w:tcBorders>
              <w:top w:val="nil"/>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2"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4"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5"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3"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87" w:type="pct"/>
            <w:tcBorders>
              <w:top w:val="single" w:sz="4" w:space="0" w:color="auto"/>
              <w:bottom w:val="single" w:sz="4" w:space="0" w:color="auto"/>
            </w:tcBorders>
            <w:shd w:val="clear" w:color="auto" w:fill="auto"/>
            <w:noWrap/>
            <w:vAlign w:val="bottom"/>
            <w:hideMark/>
          </w:tcPr>
          <w:p w:rsidR="00503EEF" w:rsidRPr="00C92601" w:rsidRDefault="00503EEF"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503EEF" w:rsidRPr="00F359C3" w:rsidTr="00326647">
        <w:trPr>
          <w:jc w:val="center"/>
        </w:trPr>
        <w:tc>
          <w:tcPr>
            <w:tcW w:w="1465" w:type="pct"/>
            <w:tcBorders>
              <w:top w:val="single" w:sz="4" w:space="0" w:color="auto"/>
            </w:tcBorders>
            <w:shd w:val="clear" w:color="auto" w:fill="auto"/>
            <w:noWrap/>
            <w:vAlign w:val="bottom"/>
          </w:tcPr>
          <w:p w:rsidR="00503EEF" w:rsidRPr="00F359C3" w:rsidRDefault="00503EEF"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2"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465"/>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4"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22"/>
              </w:tabs>
              <w:rPr>
                <w:snapToGrid w:val="0"/>
                <w:sz w:val="18"/>
                <w:szCs w:val="0"/>
                <w:highlight w:val="yellow"/>
                <w:u w:color="000000"/>
              </w:rPr>
            </w:pPr>
          </w:p>
        </w:tc>
        <w:tc>
          <w:tcPr>
            <w:tcW w:w="395"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93"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93"/>
              </w:tabs>
              <w:rPr>
                <w:snapToGrid w:val="0"/>
                <w:sz w:val="18"/>
                <w:szCs w:val="0"/>
                <w:highlight w:val="yellow"/>
                <w:u w:color="000000"/>
              </w:rPr>
            </w:pPr>
          </w:p>
        </w:tc>
        <w:tc>
          <w:tcPr>
            <w:tcW w:w="387" w:type="pct"/>
            <w:tcBorders>
              <w:top w:val="single" w:sz="4" w:space="0" w:color="auto"/>
            </w:tcBorders>
            <w:shd w:val="clear" w:color="auto" w:fill="auto"/>
            <w:noWrap/>
            <w:vAlign w:val="bottom"/>
          </w:tcPr>
          <w:p w:rsidR="00503EEF" w:rsidRPr="00F359C3" w:rsidRDefault="00503EEF" w:rsidP="0067147D">
            <w:pPr>
              <w:pStyle w:val="Tabladeilustraciones"/>
              <w:keepNext/>
              <w:keepLines/>
              <w:tabs>
                <w:tab w:val="decimal" w:pos="587"/>
              </w:tabs>
              <w:rPr>
                <w:snapToGrid w:val="0"/>
                <w:sz w:val="18"/>
                <w:szCs w:val="0"/>
                <w:highlight w:val="yellow"/>
                <w:u w:color="000000"/>
              </w:rPr>
            </w:pPr>
          </w:p>
        </w:tc>
      </w:tr>
      <w:tr w:rsidR="00503EEF" w:rsidRPr="000B51D1" w:rsidTr="00326647">
        <w:trPr>
          <w:jc w:val="center"/>
        </w:trPr>
        <w:tc>
          <w:tcPr>
            <w:tcW w:w="1465" w:type="pct"/>
            <w:shd w:val="clear" w:color="auto" w:fill="auto"/>
            <w:noWrap/>
            <w:vAlign w:val="bottom"/>
          </w:tcPr>
          <w:p w:rsidR="00503EEF"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2</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4</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16</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40</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56</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10</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18</w:t>
            </w:r>
          </w:p>
        </w:tc>
      </w:tr>
      <w:tr w:rsidR="00503EEF" w:rsidRPr="00C92601" w:rsidTr="00326647">
        <w:trPr>
          <w:jc w:val="center"/>
        </w:trPr>
        <w:tc>
          <w:tcPr>
            <w:tcW w:w="1465" w:type="pct"/>
            <w:shd w:val="clear" w:color="auto" w:fill="auto"/>
            <w:noWrap/>
            <w:vAlign w:val="bottom"/>
            <w:hideMark/>
          </w:tcPr>
          <w:p w:rsidR="00503EEF" w:rsidRPr="00C173FB" w:rsidRDefault="001177FE" w:rsidP="0067147D">
            <w:pPr>
              <w:pStyle w:val="Tabladeilustraciones"/>
              <w:keepNext/>
              <w:keepLines/>
              <w:rPr>
                <w:snapToGrid w:val="0"/>
                <w:sz w:val="18"/>
                <w:szCs w:val="0"/>
                <w:u w:color="000000"/>
              </w:rPr>
            </w:pPr>
            <w:r>
              <w:rPr>
                <w:snapToGrid w:val="0"/>
                <w:sz w:val="18"/>
                <w:szCs w:val="0"/>
                <w:u w:color="000000"/>
              </w:rPr>
              <w:t>Grupo Ilunion, S.A.U.</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8</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10</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Flisa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6</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271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170</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1.614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1.226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2.840</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Fucoda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175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283</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458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Accesibilidad</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68</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Sertel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9</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51</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94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1.184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1.621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Galenas,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18</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141</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192</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333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40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19</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59</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Esteritex,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34</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42</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Technosite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6</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63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25</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21</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Textil, S.A.</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25</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Grupo Automoción</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8</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579</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156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735</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Sport y Ocio,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26</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Servimedia,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9</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22</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53</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Personalia,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13</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24</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37</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571</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737</w:t>
            </w:r>
          </w:p>
        </w:tc>
      </w:tr>
      <w:tr w:rsidR="00503EEF" w:rsidRPr="00C92601" w:rsidTr="00326647">
        <w:trPr>
          <w:jc w:val="center"/>
        </w:trPr>
        <w:tc>
          <w:tcPr>
            <w:tcW w:w="1465" w:type="pct"/>
            <w:shd w:val="clear" w:color="auto" w:fill="auto"/>
            <w:noWrap/>
            <w:vAlign w:val="bottom"/>
            <w:hideMark/>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Reciclalia, S.A.</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2</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24</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20</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44</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Fundosa Serv.</w:t>
            </w:r>
            <w:r w:rsidR="00AC7A11">
              <w:rPr>
                <w:snapToGrid w:val="0"/>
                <w:sz w:val="18"/>
                <w:szCs w:val="0"/>
                <w:u w:color="000000"/>
              </w:rPr>
              <w:t xml:space="preserve"> </w:t>
            </w:r>
            <w:r w:rsidRPr="00C173FB">
              <w:rPr>
                <w:snapToGrid w:val="0"/>
                <w:sz w:val="18"/>
                <w:szCs w:val="0"/>
                <w:u w:color="000000"/>
              </w:rPr>
              <w:t>Industriales Zona Centro</w:t>
            </w:r>
          </w:p>
        </w:tc>
        <w:tc>
          <w:tcPr>
            <w:tcW w:w="392"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5</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8</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125</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68</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193</w:t>
            </w:r>
          </w:p>
        </w:tc>
      </w:tr>
      <w:tr w:rsidR="00503EEF" w:rsidRPr="00C92601" w:rsidTr="00326647">
        <w:trPr>
          <w:jc w:val="center"/>
        </w:trPr>
        <w:tc>
          <w:tcPr>
            <w:tcW w:w="1465" w:type="pct"/>
            <w:shd w:val="clear" w:color="auto" w:fill="auto"/>
            <w:noWrap/>
            <w:vAlign w:val="bottom"/>
          </w:tcPr>
          <w:p w:rsidR="00503EEF" w:rsidRPr="00C173FB" w:rsidRDefault="00503EEF" w:rsidP="0067147D">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shd w:val="clear" w:color="auto" w:fill="auto"/>
            <w:noWrap/>
            <w:vAlign w:val="bottom"/>
          </w:tcPr>
          <w:p w:rsidR="00503EEF" w:rsidRPr="00C173FB" w:rsidRDefault="00503EEF" w:rsidP="0067147D">
            <w:pPr>
              <w:pStyle w:val="Tabladeilustraciones"/>
              <w:keepNext/>
              <w:keepLines/>
              <w:tabs>
                <w:tab w:val="decimal" w:pos="47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536"/>
              </w:tabs>
              <w:rPr>
                <w:snapToGrid w:val="0"/>
                <w:sz w:val="18"/>
                <w:szCs w:val="0"/>
                <w:u w:color="000000"/>
              </w:rPr>
            </w:pPr>
            <w:r w:rsidRPr="00C173FB">
              <w:rPr>
                <w:snapToGrid w:val="0"/>
                <w:sz w:val="18"/>
                <w:szCs w:val="0"/>
                <w:u w:color="000000"/>
              </w:rPr>
              <w:t>1</w:t>
            </w:r>
          </w:p>
        </w:tc>
        <w:tc>
          <w:tcPr>
            <w:tcW w:w="394" w:type="pct"/>
            <w:shd w:val="clear" w:color="auto" w:fill="auto"/>
            <w:noWrap/>
            <w:vAlign w:val="bottom"/>
          </w:tcPr>
          <w:p w:rsidR="00503EEF" w:rsidRPr="00C173FB" w:rsidRDefault="00503EEF" w:rsidP="0067147D">
            <w:pPr>
              <w:pStyle w:val="Tabladeilustraciones"/>
              <w:keepNext/>
              <w:keepLines/>
              <w:tabs>
                <w:tab w:val="decimal" w:pos="533"/>
              </w:tabs>
              <w:rPr>
                <w:snapToGrid w:val="0"/>
                <w:sz w:val="18"/>
                <w:szCs w:val="0"/>
                <w:u w:color="000000"/>
              </w:rPr>
            </w:pPr>
            <w:r w:rsidRPr="00C173FB">
              <w:rPr>
                <w:snapToGrid w:val="0"/>
                <w:sz w:val="18"/>
                <w:szCs w:val="0"/>
                <w:u w:color="000000"/>
              </w:rPr>
              <w:t>3</w:t>
            </w:r>
          </w:p>
        </w:tc>
        <w:tc>
          <w:tcPr>
            <w:tcW w:w="394" w:type="pct"/>
            <w:shd w:val="clear" w:color="auto" w:fill="auto"/>
            <w:noWrap/>
            <w:vAlign w:val="bottom"/>
          </w:tcPr>
          <w:p w:rsidR="00503EEF" w:rsidRPr="00C173FB" w:rsidRDefault="00503EEF" w:rsidP="0067147D">
            <w:pPr>
              <w:pStyle w:val="Tabladeilustraciones"/>
              <w:keepNext/>
              <w:keepLines/>
              <w:jc w:val="center"/>
              <w:rPr>
                <w:snapToGrid w:val="0"/>
                <w:sz w:val="18"/>
                <w:szCs w:val="0"/>
                <w:u w:color="000000"/>
              </w:rPr>
            </w:pPr>
            <w:r w:rsidRPr="00C173FB">
              <w:rPr>
                <w:snapToGrid w:val="0"/>
                <w:sz w:val="18"/>
                <w:szCs w:val="0"/>
                <w:u w:color="000000"/>
              </w:rPr>
              <w:t>-</w:t>
            </w:r>
          </w:p>
        </w:tc>
        <w:tc>
          <w:tcPr>
            <w:tcW w:w="395" w:type="pct"/>
            <w:shd w:val="clear" w:color="auto" w:fill="auto"/>
            <w:noWrap/>
            <w:vAlign w:val="bottom"/>
          </w:tcPr>
          <w:p w:rsidR="00503EEF" w:rsidRPr="00C173FB" w:rsidRDefault="00503EEF" w:rsidP="0067147D">
            <w:pPr>
              <w:pStyle w:val="Tabladeilustraciones"/>
              <w:keepNext/>
              <w:keepLines/>
              <w:tabs>
                <w:tab w:val="decimal" w:pos="607"/>
              </w:tabs>
              <w:rPr>
                <w:snapToGrid w:val="0"/>
                <w:sz w:val="18"/>
                <w:szCs w:val="0"/>
                <w:u w:color="000000"/>
              </w:rPr>
            </w:pPr>
            <w:r w:rsidRPr="00C173FB">
              <w:rPr>
                <w:snapToGrid w:val="0"/>
                <w:sz w:val="18"/>
                <w:szCs w:val="0"/>
                <w:u w:color="000000"/>
              </w:rPr>
              <w:t>3</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66</w:t>
            </w:r>
          </w:p>
        </w:tc>
        <w:tc>
          <w:tcPr>
            <w:tcW w:w="393" w:type="pct"/>
            <w:shd w:val="clear" w:color="auto" w:fill="auto"/>
            <w:noWrap/>
            <w:vAlign w:val="bottom"/>
          </w:tcPr>
          <w:p w:rsidR="00503EEF" w:rsidRPr="00C173FB" w:rsidRDefault="00503EEF" w:rsidP="0067147D">
            <w:pPr>
              <w:pStyle w:val="Tabladeilustraciones"/>
              <w:keepNext/>
              <w:keepLines/>
              <w:tabs>
                <w:tab w:val="decimal" w:pos="604"/>
              </w:tabs>
              <w:rPr>
                <w:snapToGrid w:val="0"/>
                <w:sz w:val="18"/>
                <w:szCs w:val="0"/>
                <w:u w:color="000000"/>
              </w:rPr>
            </w:pPr>
            <w:r w:rsidRPr="00C173FB">
              <w:rPr>
                <w:snapToGrid w:val="0"/>
                <w:sz w:val="18"/>
                <w:szCs w:val="0"/>
                <w:u w:color="000000"/>
              </w:rPr>
              <w:t>37</w:t>
            </w:r>
          </w:p>
        </w:tc>
        <w:tc>
          <w:tcPr>
            <w:tcW w:w="387" w:type="pct"/>
            <w:shd w:val="clear" w:color="auto" w:fill="auto"/>
            <w:noWrap/>
            <w:vAlign w:val="bottom"/>
          </w:tcPr>
          <w:p w:rsidR="00503EEF" w:rsidRPr="00C173FB" w:rsidRDefault="00503EEF" w:rsidP="0067147D">
            <w:pPr>
              <w:pStyle w:val="Tabladeilustraciones"/>
              <w:keepNext/>
              <w:keepLines/>
              <w:tabs>
                <w:tab w:val="decimal" w:pos="598"/>
              </w:tabs>
              <w:rPr>
                <w:snapToGrid w:val="0"/>
                <w:sz w:val="18"/>
                <w:szCs w:val="0"/>
                <w:u w:color="000000"/>
              </w:rPr>
            </w:pPr>
            <w:r w:rsidRPr="00C173FB">
              <w:rPr>
                <w:snapToGrid w:val="0"/>
                <w:sz w:val="18"/>
                <w:szCs w:val="0"/>
                <w:u w:color="000000"/>
              </w:rPr>
              <w:t>103</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8</w:t>
            </w:r>
          </w:p>
        </w:tc>
        <w:tc>
          <w:tcPr>
            <w:tcW w:w="394" w:type="pct"/>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15</w:t>
            </w:r>
          </w:p>
        </w:tc>
        <w:tc>
          <w:tcPr>
            <w:tcW w:w="395" w:type="pct"/>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23</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5</w:t>
            </w:r>
          </w:p>
        </w:tc>
        <w:tc>
          <w:tcPr>
            <w:tcW w:w="394" w:type="pct"/>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13</w:t>
            </w:r>
          </w:p>
        </w:tc>
        <w:tc>
          <w:tcPr>
            <w:tcW w:w="395" w:type="pct"/>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18</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71</w:t>
            </w:r>
          </w:p>
        </w:tc>
        <w:tc>
          <w:tcPr>
            <w:tcW w:w="393" w:type="pct"/>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186</w:t>
            </w:r>
          </w:p>
        </w:tc>
        <w:tc>
          <w:tcPr>
            <w:tcW w:w="387" w:type="pct"/>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257</w:t>
            </w:r>
          </w:p>
        </w:tc>
      </w:tr>
      <w:tr w:rsidR="00503EEF" w:rsidRPr="000B51D1" w:rsidTr="00326647">
        <w:trPr>
          <w:jc w:val="center"/>
        </w:trPr>
        <w:tc>
          <w:tcPr>
            <w:tcW w:w="1465" w:type="pct"/>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bottom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0"/>
                <w:u w:color="000000"/>
              </w:rPr>
            </w:pPr>
            <w:r w:rsidRPr="00A04B2A">
              <w:rPr>
                <w:snapToGrid w:val="0"/>
                <w:sz w:val="18"/>
                <w:szCs w:val="0"/>
                <w:u w:color="000000"/>
              </w:rPr>
              <w:t>-</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476"/>
              </w:tabs>
              <w:rPr>
                <w:snapToGrid w:val="0"/>
                <w:sz w:val="18"/>
                <w:szCs w:val="0"/>
                <w:u w:color="000000"/>
              </w:rPr>
            </w:pPr>
            <w:r w:rsidRPr="00A04B2A">
              <w:rPr>
                <w:snapToGrid w:val="0"/>
                <w:sz w:val="18"/>
                <w:szCs w:val="0"/>
                <w:u w:color="000000"/>
              </w:rPr>
              <w:t>1</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6"/>
              </w:tabs>
              <w:rPr>
                <w:snapToGrid w:val="0"/>
                <w:sz w:val="18"/>
                <w:szCs w:val="0"/>
                <w:u w:color="000000"/>
              </w:rPr>
            </w:pPr>
            <w:r w:rsidRPr="00A04B2A">
              <w:rPr>
                <w:snapToGrid w:val="0"/>
                <w:sz w:val="18"/>
                <w:szCs w:val="0"/>
                <w:u w:color="000000"/>
              </w:rPr>
              <w:t>1</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2</w:t>
            </w:r>
          </w:p>
        </w:tc>
        <w:tc>
          <w:tcPr>
            <w:tcW w:w="394"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33"/>
              </w:tabs>
              <w:rPr>
                <w:snapToGrid w:val="0"/>
                <w:sz w:val="18"/>
                <w:szCs w:val="0"/>
                <w:u w:color="000000"/>
              </w:rPr>
            </w:pPr>
            <w:r w:rsidRPr="00A04B2A">
              <w:rPr>
                <w:snapToGrid w:val="0"/>
                <w:sz w:val="18"/>
                <w:szCs w:val="0"/>
                <w:u w:color="000000"/>
              </w:rPr>
              <w:t>7</w:t>
            </w:r>
          </w:p>
        </w:tc>
        <w:tc>
          <w:tcPr>
            <w:tcW w:w="395"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7"/>
              </w:tabs>
              <w:rPr>
                <w:snapToGrid w:val="0"/>
                <w:sz w:val="18"/>
                <w:szCs w:val="0"/>
                <w:u w:color="000000"/>
              </w:rPr>
            </w:pPr>
            <w:r w:rsidRPr="00A04B2A">
              <w:rPr>
                <w:snapToGrid w:val="0"/>
                <w:sz w:val="18"/>
                <w:szCs w:val="0"/>
                <w:u w:color="000000"/>
              </w:rPr>
              <w:t>9</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2</w:t>
            </w:r>
          </w:p>
        </w:tc>
        <w:tc>
          <w:tcPr>
            <w:tcW w:w="393"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604"/>
              </w:tabs>
              <w:rPr>
                <w:snapToGrid w:val="0"/>
                <w:sz w:val="18"/>
                <w:szCs w:val="0"/>
                <w:u w:color="000000"/>
              </w:rPr>
            </w:pPr>
            <w:r w:rsidRPr="00A04B2A">
              <w:rPr>
                <w:snapToGrid w:val="0"/>
                <w:sz w:val="18"/>
                <w:szCs w:val="0"/>
                <w:u w:color="000000"/>
              </w:rPr>
              <w:t>4</w:t>
            </w:r>
          </w:p>
        </w:tc>
        <w:tc>
          <w:tcPr>
            <w:tcW w:w="387" w:type="pct"/>
            <w:tcBorders>
              <w:bottom w:val="single" w:sz="4" w:space="0" w:color="auto"/>
            </w:tcBorders>
            <w:shd w:val="clear" w:color="auto" w:fill="auto"/>
            <w:noWrap/>
            <w:vAlign w:val="bottom"/>
          </w:tcPr>
          <w:p w:rsidR="00503EEF" w:rsidRPr="00A04B2A" w:rsidRDefault="00503EEF" w:rsidP="0067147D">
            <w:pPr>
              <w:pStyle w:val="Tabladeilustraciones"/>
              <w:keepNext/>
              <w:keepLines/>
              <w:tabs>
                <w:tab w:val="decimal" w:pos="598"/>
              </w:tabs>
              <w:rPr>
                <w:snapToGrid w:val="0"/>
                <w:sz w:val="18"/>
                <w:szCs w:val="0"/>
                <w:u w:color="000000"/>
              </w:rPr>
            </w:pPr>
            <w:r w:rsidRPr="00A04B2A">
              <w:rPr>
                <w:snapToGrid w:val="0"/>
                <w:sz w:val="18"/>
                <w:szCs w:val="0"/>
                <w:u w:color="000000"/>
              </w:rPr>
              <w:t>6</w:t>
            </w:r>
          </w:p>
        </w:tc>
      </w:tr>
      <w:tr w:rsidR="00503EEF" w:rsidRPr="004B7900" w:rsidTr="00326647">
        <w:trPr>
          <w:jc w:val="center"/>
        </w:trPr>
        <w:tc>
          <w:tcPr>
            <w:tcW w:w="1465" w:type="pct"/>
            <w:tcBorders>
              <w:right w:val="single" w:sz="4" w:space="0" w:color="auto"/>
            </w:tcBorders>
            <w:shd w:val="clear" w:color="auto" w:fill="auto"/>
            <w:noWrap/>
            <w:vAlign w:val="bottom"/>
            <w:hideMark/>
          </w:tcPr>
          <w:p w:rsidR="00503EEF" w:rsidRPr="004B7900" w:rsidRDefault="00503EEF" w:rsidP="0067147D">
            <w:pPr>
              <w:pStyle w:val="Tabladeilustraciones"/>
              <w:keepNext/>
              <w:keepLines/>
              <w:rPr>
                <w:snapToGrid w:val="0"/>
                <w:sz w:val="18"/>
                <w:szCs w:val="0"/>
                <w:u w:color="000000"/>
              </w:rPr>
            </w:pPr>
          </w:p>
        </w:tc>
        <w:tc>
          <w:tcPr>
            <w:tcW w:w="392" w:type="pct"/>
            <w:tcBorders>
              <w:top w:val="single" w:sz="4" w:space="0" w:color="auto"/>
              <w:left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67</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35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102</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610</w:t>
            </w:r>
          </w:p>
        </w:tc>
        <w:tc>
          <w:tcPr>
            <w:tcW w:w="394"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475</w:t>
            </w:r>
          </w:p>
        </w:tc>
        <w:tc>
          <w:tcPr>
            <w:tcW w:w="395"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1.085</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3.556</w:t>
            </w:r>
          </w:p>
        </w:tc>
        <w:tc>
          <w:tcPr>
            <w:tcW w:w="393" w:type="pct"/>
            <w:tcBorders>
              <w:top w:val="single" w:sz="4" w:space="0" w:color="auto"/>
              <w:bottom w:val="single" w:sz="4" w:space="0" w:color="auto"/>
            </w:tcBorders>
            <w:shd w:val="clear" w:color="auto" w:fill="auto"/>
            <w:noWrap/>
            <w:vAlign w:val="bottom"/>
          </w:tcPr>
          <w:p w:rsidR="00503EEF" w:rsidRPr="004B7900" w:rsidRDefault="00503EEF"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4.109</w:t>
            </w:r>
          </w:p>
        </w:tc>
        <w:tc>
          <w:tcPr>
            <w:tcW w:w="387" w:type="pct"/>
            <w:tcBorders>
              <w:top w:val="single" w:sz="4" w:space="0" w:color="auto"/>
              <w:bottom w:val="single" w:sz="4" w:space="0" w:color="auto"/>
              <w:right w:val="single" w:sz="4" w:space="0" w:color="auto"/>
            </w:tcBorders>
            <w:shd w:val="clear" w:color="auto" w:fill="auto"/>
            <w:noWrap/>
            <w:vAlign w:val="bottom"/>
          </w:tcPr>
          <w:p w:rsidR="00503EEF" w:rsidRPr="004B7900" w:rsidRDefault="00503EEF" w:rsidP="0067147D">
            <w:pPr>
              <w:pStyle w:val="Tabladeilustraciones"/>
              <w:keepLines/>
              <w:tabs>
                <w:tab w:val="decimal" w:pos="598"/>
              </w:tabs>
              <w:spacing w:before="40" w:after="40"/>
              <w:rPr>
                <w:b/>
                <w:snapToGrid w:val="0"/>
                <w:sz w:val="18"/>
                <w:szCs w:val="0"/>
                <w:u w:color="000000"/>
              </w:rPr>
            </w:pPr>
            <w:r>
              <w:rPr>
                <w:b/>
                <w:snapToGrid w:val="0"/>
                <w:sz w:val="18"/>
                <w:szCs w:val="0"/>
                <w:u w:color="000000"/>
              </w:rPr>
              <w:t>7.665</w:t>
            </w:r>
          </w:p>
        </w:tc>
      </w:tr>
    </w:tbl>
    <w:p w:rsidR="00503EEF" w:rsidRDefault="00503EEF" w:rsidP="001177FE">
      <w:pPr>
        <w:pStyle w:val="Listaconnmeros"/>
        <w:keepLines/>
        <w:spacing w:after="0"/>
      </w:pPr>
    </w:p>
    <w:p w:rsidR="002063A3" w:rsidRDefault="00503EEF" w:rsidP="0067147D">
      <w:pPr>
        <w:pStyle w:val="Listaconnmeros"/>
        <w:keepLines/>
      </w:pPr>
      <w:r>
        <w:tab/>
      </w:r>
      <w:r w:rsidR="002063A3" w:rsidRPr="002063A3">
        <w:t>En 2014 la sociedad dependiente</w:t>
      </w:r>
      <w:r w:rsidR="002063A3">
        <w:t xml:space="preserve"> Grupo</w:t>
      </w:r>
      <w:r w:rsidR="002063A3" w:rsidRPr="002063A3">
        <w:t xml:space="preserve"> Ilunion,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              </w:t>
      </w:r>
    </w:p>
    <w:p w:rsidR="00742FA9" w:rsidRDefault="002063A3" w:rsidP="0067147D">
      <w:pPr>
        <w:pStyle w:val="Listaconnmeros"/>
        <w:keepLines/>
      </w:pPr>
      <w:r>
        <w:t xml:space="preserve">     </w:t>
      </w:r>
    </w:p>
    <w:p w:rsidR="00742FA9" w:rsidRDefault="00742FA9" w:rsidP="0067147D">
      <w:pPr>
        <w:pStyle w:val="Listaconnmeros"/>
        <w:keepLines/>
      </w:pPr>
    </w:p>
    <w:p w:rsidR="00742FA9" w:rsidRDefault="00742FA9" w:rsidP="00742FA9">
      <w:pPr>
        <w:pStyle w:val="Listaconnmeros"/>
        <w:keepLines/>
        <w:ind w:firstLine="0"/>
      </w:pPr>
    </w:p>
    <w:p w:rsidR="00742FA9" w:rsidRDefault="00742FA9" w:rsidP="00742FA9">
      <w:pPr>
        <w:pStyle w:val="Listaconnmeros"/>
        <w:keepLines/>
        <w:ind w:firstLine="0"/>
      </w:pPr>
    </w:p>
    <w:p w:rsidR="00503EEF" w:rsidRDefault="00503EEF" w:rsidP="00742FA9">
      <w:pPr>
        <w:pStyle w:val="Listaconnmeros"/>
        <w:keepLines/>
        <w:ind w:firstLine="0"/>
      </w:pPr>
      <w:r w:rsidRPr="008E6828">
        <w:t xml:space="preserve">La plantilla media de </w:t>
      </w:r>
      <w:r w:rsidRPr="00B604E9">
        <w:t>personas con discapacidad empleadas durante 201</w:t>
      </w:r>
      <w:r w:rsidR="00AB0E4A">
        <w:t>4</w:t>
      </w:r>
      <w:r w:rsidRPr="00B604E9">
        <w:t xml:space="preserve"> asciende </w:t>
      </w:r>
      <w:r>
        <w:t xml:space="preserve">a </w:t>
      </w:r>
      <w:r w:rsidR="00146641">
        <w:t>6.625</w:t>
      </w:r>
      <w:r>
        <w:t xml:space="preserve"> trabajadores (</w:t>
      </w:r>
      <w:r w:rsidR="00AB0E4A">
        <w:t>5.693</w:t>
      </w:r>
      <w:r>
        <w:t xml:space="preserve"> </w:t>
      </w:r>
      <w:r w:rsidRPr="008E6828">
        <w:t>trabajadores</w:t>
      </w:r>
      <w:r>
        <w:t xml:space="preserve"> en 201</w:t>
      </w:r>
      <w:r w:rsidR="00AB0E4A">
        <w:t>3</w:t>
      </w:r>
      <w:r>
        <w:t>), según el siguiente detalle:</w:t>
      </w:r>
    </w:p>
    <w:tbl>
      <w:tblPr>
        <w:tblW w:w="6465" w:type="dxa"/>
        <w:jc w:val="center"/>
        <w:tblInd w:w="55" w:type="dxa"/>
        <w:tblCellMar>
          <w:left w:w="70" w:type="dxa"/>
          <w:right w:w="70" w:type="dxa"/>
        </w:tblCellMar>
        <w:tblLook w:val="04A0"/>
      </w:tblPr>
      <w:tblGrid>
        <w:gridCol w:w="1293"/>
        <w:gridCol w:w="1293"/>
        <w:gridCol w:w="1293"/>
        <w:gridCol w:w="1293"/>
        <w:gridCol w:w="1293"/>
      </w:tblGrid>
      <w:tr w:rsidR="00146641" w:rsidRPr="00146641" w:rsidTr="00146641">
        <w:trPr>
          <w:trHeight w:val="393"/>
          <w:jc w:val="center"/>
        </w:trPr>
        <w:tc>
          <w:tcPr>
            <w:tcW w:w="12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p>
        </w:tc>
        <w:tc>
          <w:tcPr>
            <w:tcW w:w="1293" w:type="dxa"/>
            <w:tcBorders>
              <w:top w:val="single" w:sz="8" w:space="0" w:color="auto"/>
              <w:left w:val="nil"/>
              <w:bottom w:val="single" w:sz="8" w:space="0" w:color="auto"/>
              <w:right w:val="single" w:sz="8"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146641">
        <w:trPr>
          <w:trHeight w:val="218"/>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22</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37</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3.862</w:t>
            </w:r>
          </w:p>
        </w:tc>
      </w:tr>
      <w:tr w:rsidR="00146641" w:rsidRPr="00146641" w:rsidTr="00146641">
        <w:trPr>
          <w:trHeight w:val="229"/>
          <w:jc w:val="center"/>
        </w:trPr>
        <w:tc>
          <w:tcPr>
            <w:tcW w:w="1293" w:type="dxa"/>
            <w:tcBorders>
              <w:top w:val="nil"/>
              <w:left w:val="single" w:sz="8" w:space="0" w:color="auto"/>
              <w:bottom w:val="nil"/>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26</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34</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2.703</w:t>
            </w:r>
          </w:p>
        </w:tc>
        <w:tc>
          <w:tcPr>
            <w:tcW w:w="1293" w:type="dxa"/>
            <w:tcBorders>
              <w:top w:val="nil"/>
              <w:left w:val="nil"/>
              <w:bottom w:val="nil"/>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color w:val="000000"/>
                <w:szCs w:val="18"/>
                <w:lang w:eastAsia="es-ES"/>
              </w:rPr>
            </w:pPr>
            <w:r w:rsidRPr="00146641">
              <w:rPr>
                <w:rFonts w:ascii="Times New Roman" w:hAnsi="Times New Roman"/>
                <w:color w:val="000000"/>
                <w:szCs w:val="18"/>
                <w:lang w:eastAsia="es-ES"/>
              </w:rPr>
              <w:t>2.763</w:t>
            </w:r>
          </w:p>
        </w:tc>
      </w:tr>
      <w:tr w:rsidR="00146641" w:rsidRPr="00146641" w:rsidTr="00146641">
        <w:trPr>
          <w:trHeight w:val="229"/>
          <w:jc w:val="center"/>
        </w:trPr>
        <w:tc>
          <w:tcPr>
            <w:tcW w:w="1293" w:type="dxa"/>
            <w:tcBorders>
              <w:top w:val="nil"/>
              <w:left w:val="single" w:sz="8" w:space="0" w:color="auto"/>
              <w:bottom w:val="single" w:sz="8" w:space="0" w:color="auto"/>
              <w:right w:val="single" w:sz="8"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48</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71</w:t>
            </w:r>
          </w:p>
        </w:tc>
        <w:tc>
          <w:tcPr>
            <w:tcW w:w="1293" w:type="dxa"/>
            <w:tcBorders>
              <w:top w:val="nil"/>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6.507</w:t>
            </w:r>
          </w:p>
        </w:tc>
        <w:tc>
          <w:tcPr>
            <w:tcW w:w="1293" w:type="dxa"/>
            <w:tcBorders>
              <w:top w:val="single" w:sz="8" w:space="0" w:color="auto"/>
              <w:left w:val="nil"/>
              <w:bottom w:val="single" w:sz="8" w:space="0" w:color="auto"/>
              <w:right w:val="single" w:sz="8" w:space="0" w:color="auto"/>
            </w:tcBorders>
            <w:shd w:val="clear" w:color="auto" w:fill="auto"/>
            <w:noWrap/>
            <w:vAlign w:val="bottom"/>
            <w:hideMark/>
          </w:tcPr>
          <w:p w:rsidR="00146641" w:rsidRPr="00146641" w:rsidRDefault="00146641" w:rsidP="00146641">
            <w:pPr>
              <w:spacing w:after="0"/>
              <w:jc w:val="right"/>
              <w:rPr>
                <w:rFonts w:ascii="Times New Roman" w:hAnsi="Times New Roman"/>
                <w:b/>
                <w:bCs/>
                <w:color w:val="000000"/>
                <w:szCs w:val="18"/>
                <w:lang w:eastAsia="es-ES"/>
              </w:rPr>
            </w:pPr>
            <w:r w:rsidRPr="00146641">
              <w:rPr>
                <w:rFonts w:ascii="Times New Roman" w:hAnsi="Times New Roman"/>
                <w:b/>
                <w:bCs/>
                <w:color w:val="000000"/>
                <w:szCs w:val="18"/>
                <w:lang w:eastAsia="es-ES"/>
              </w:rPr>
              <w:t>6.625</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AB0E4A">
        <w:t>4</w:t>
      </w:r>
      <w:r>
        <w:t xml:space="preserve"> y 201</w:t>
      </w:r>
      <w:r w:rsidR="00AB0E4A">
        <w:t>3</w:t>
      </w:r>
      <w:r w:rsidRPr="008E6828">
        <w:t>, la composición por género y categorías de la plantilla era la siguiente:</w:t>
      </w:r>
      <w:r w:rsidRPr="00166240">
        <w:t xml:space="preserve"> </w:t>
      </w:r>
    </w:p>
    <w:p w:rsidR="00AB0E4A" w:rsidRPr="00991F0D" w:rsidRDefault="00AB0E4A" w:rsidP="0067147D">
      <w:pPr>
        <w:pStyle w:val="Ttulo6"/>
      </w:pPr>
      <w:r>
        <w:t>Ejercicio 2014</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80"/>
        <w:gridCol w:w="872"/>
        <w:gridCol w:w="872"/>
        <w:gridCol w:w="883"/>
        <w:gridCol w:w="872"/>
        <w:gridCol w:w="872"/>
        <w:gridCol w:w="874"/>
        <w:gridCol w:w="872"/>
        <w:gridCol w:w="872"/>
        <w:gridCol w:w="852"/>
      </w:tblGrid>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6C4D2D" w:rsidP="0067147D">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C4D2D" w:rsidRPr="00A04B2A" w:rsidRDefault="006C4D2D" w:rsidP="0067147D">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w:t>
            </w:r>
            <w:r>
              <w:rPr>
                <w:snapToGrid w:val="0"/>
                <w:sz w:val="18"/>
                <w:szCs w:val="18"/>
                <w:u w:color="000000"/>
              </w:rPr>
              <w:t xml:space="preserve"> Ilunion</w:t>
            </w:r>
            <w:r w:rsidRPr="000B51D1">
              <w:rPr>
                <w:snapToGrid w:val="0"/>
                <w:sz w:val="18"/>
                <w:szCs w:val="18"/>
                <w:u w:color="000000"/>
              </w:rPr>
              <w:t>, S.A.</w:t>
            </w:r>
            <w:r w:rsidR="001177FE">
              <w:rPr>
                <w:snapToGrid w:val="0"/>
                <w:sz w:val="18"/>
                <w:szCs w:val="18"/>
                <w:u w:color="000000"/>
              </w:rPr>
              <w:t>U.</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2</w:t>
            </w:r>
            <w:r w:rsidR="008A5989">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9</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4</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8A5989">
            <w:pPr>
              <w:pStyle w:val="Tabladeilustraciones"/>
              <w:keepNext/>
              <w:keepLines/>
              <w:ind w:right="-13"/>
              <w:jc w:val="right"/>
              <w:rPr>
                <w:snapToGrid w:val="0"/>
                <w:color w:val="000000"/>
                <w:sz w:val="18"/>
                <w:szCs w:val="18"/>
              </w:rPr>
            </w:pPr>
            <w:r>
              <w:rPr>
                <w:snapToGrid w:val="0"/>
                <w:color w:val="000000"/>
                <w:sz w:val="18"/>
                <w:szCs w:val="18"/>
              </w:rPr>
              <w:t>2</w:t>
            </w:r>
            <w:r w:rsidR="006C4D2D">
              <w:rPr>
                <w:snapToGrid w:val="0"/>
                <w:color w:val="000000"/>
                <w:sz w:val="18"/>
                <w:szCs w:val="18"/>
              </w:rPr>
              <w:t>.</w:t>
            </w:r>
            <w:r>
              <w:rPr>
                <w:snapToGrid w:val="0"/>
                <w:color w:val="000000"/>
                <w:sz w:val="18"/>
                <w:szCs w:val="18"/>
              </w:rPr>
              <w:t>132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1.</w:t>
            </w:r>
            <w:r w:rsidR="008A5989">
              <w:rPr>
                <w:snapToGrid w:val="0"/>
                <w:color w:val="000000"/>
                <w:sz w:val="18"/>
                <w:szCs w:val="18"/>
              </w:rPr>
              <w:t>591</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3.</w:t>
            </w:r>
            <w:r w:rsidR="008A5989">
              <w:rPr>
                <w:snapToGrid w:val="0"/>
                <w:color w:val="000000"/>
                <w:sz w:val="18"/>
                <w:szCs w:val="18"/>
              </w:rPr>
              <w:t>723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160</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2.295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54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95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39</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20"/>
              <w:jc w:val="right"/>
              <w:rPr>
                <w:snapToGrid w:val="0"/>
                <w:color w:val="000000"/>
                <w:sz w:val="18"/>
                <w:szCs w:val="18"/>
              </w:rPr>
            </w:pPr>
            <w:r>
              <w:rPr>
                <w:snapToGrid w:val="0"/>
                <w:color w:val="000000"/>
                <w:sz w:val="18"/>
                <w:szCs w:val="18"/>
              </w:rPr>
              <w:t>1</w:t>
            </w:r>
            <w:r w:rsidR="008A5989">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8A5989" w:rsidP="0067147D">
            <w:pPr>
              <w:pStyle w:val="Tabladeilustraciones"/>
              <w:keepNext/>
              <w:keepLines/>
              <w:ind w:right="-13"/>
              <w:jc w:val="right"/>
              <w:rPr>
                <w:snapToGrid w:val="0"/>
                <w:color w:val="000000"/>
                <w:sz w:val="18"/>
                <w:szCs w:val="18"/>
              </w:rPr>
            </w:pPr>
            <w:r>
              <w:rPr>
                <w:snapToGrid w:val="0"/>
                <w:color w:val="000000"/>
                <w:sz w:val="18"/>
                <w:szCs w:val="18"/>
              </w:rPr>
              <w:t>903</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8A5989">
            <w:pPr>
              <w:pStyle w:val="Tabladeilustraciones"/>
              <w:keepNext/>
              <w:keepLines/>
              <w:ind w:right="5"/>
              <w:jc w:val="right"/>
              <w:rPr>
                <w:snapToGrid w:val="0"/>
                <w:color w:val="000000"/>
                <w:sz w:val="18"/>
                <w:szCs w:val="18"/>
              </w:rPr>
            </w:pPr>
            <w:r>
              <w:rPr>
                <w:snapToGrid w:val="0"/>
                <w:color w:val="000000"/>
                <w:sz w:val="18"/>
                <w:szCs w:val="18"/>
              </w:rPr>
              <w:t>23</w:t>
            </w:r>
            <w:r w:rsidR="008A5989">
              <w:rPr>
                <w:snapToGrid w:val="0"/>
                <w:color w:val="000000"/>
                <w:sz w:val="18"/>
                <w:szCs w:val="18"/>
              </w:rPr>
              <w:t>9</w:t>
            </w:r>
          </w:p>
        </w:tc>
        <w:tc>
          <w:tcPr>
            <w:tcW w:w="383" w:type="pct"/>
            <w:tcBorders>
              <w:left w:val="single" w:sz="4" w:space="0" w:color="auto"/>
              <w:right w:val="single" w:sz="4" w:space="0" w:color="auto"/>
            </w:tcBorders>
            <w:shd w:val="clear" w:color="auto" w:fill="auto"/>
            <w:noWrap/>
            <w:vAlign w:val="bottom"/>
          </w:tcPr>
          <w:p w:rsidR="006C4D2D" w:rsidRDefault="006C4D2D" w:rsidP="008A5989">
            <w:pPr>
              <w:pStyle w:val="Tabladeilustraciones"/>
              <w:keepNext/>
              <w:keepLines/>
              <w:ind w:right="9"/>
              <w:jc w:val="right"/>
              <w:rPr>
                <w:snapToGrid w:val="0"/>
                <w:color w:val="000000"/>
                <w:sz w:val="18"/>
                <w:szCs w:val="18"/>
              </w:rPr>
            </w:pPr>
            <w:r>
              <w:rPr>
                <w:snapToGrid w:val="0"/>
                <w:color w:val="000000"/>
                <w:sz w:val="18"/>
                <w:szCs w:val="18"/>
              </w:rPr>
              <w:t>1.1</w:t>
            </w:r>
            <w:r w:rsidR="008A5989">
              <w:rPr>
                <w:snapToGrid w:val="0"/>
                <w:color w:val="000000"/>
                <w:sz w:val="18"/>
                <w:szCs w:val="18"/>
              </w:rPr>
              <w:t>42</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27</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71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824</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441</w:t>
            </w:r>
          </w:p>
        </w:tc>
      </w:tr>
      <w:tr w:rsidR="006C4D2D" w:rsidRPr="006C4D2D"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6C4D2D" w:rsidRDefault="006C4D2D" w:rsidP="0067147D">
            <w:pPr>
              <w:pStyle w:val="Tabladeilustraciones"/>
              <w:keepNext/>
              <w:keepLines/>
              <w:rPr>
                <w:snapToGrid w:val="0"/>
                <w:sz w:val="18"/>
                <w:szCs w:val="18"/>
                <w:u w:color="000000"/>
                <w:lang w:val="en-US"/>
              </w:rPr>
            </w:pPr>
            <w:r w:rsidRPr="006C4D2D">
              <w:rPr>
                <w:snapToGrid w:val="0"/>
                <w:sz w:val="18"/>
                <w:szCs w:val="18"/>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6C4D2D" w:rsidRPr="00C60425" w:rsidRDefault="006C4D2D" w:rsidP="0067147D">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6C4D2D" w:rsidRPr="00C60425" w:rsidRDefault="006C4D2D" w:rsidP="0067147D">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6C4D2D"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6C4D2D" w:rsidRDefault="006C4D2D" w:rsidP="0067147D">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6C4D2D" w:rsidRDefault="006C4D2D" w:rsidP="0067147D">
            <w:pPr>
              <w:pStyle w:val="Tabladeilustraciones"/>
              <w:keepNext/>
              <w:keepLines/>
              <w:ind w:right="9"/>
              <w:jc w:val="right"/>
              <w:rPr>
                <w:snapToGrid w:val="0"/>
                <w:color w:val="000000"/>
                <w:sz w:val="18"/>
                <w:szCs w:val="18"/>
              </w:rPr>
            </w:pPr>
            <w:r>
              <w:rPr>
                <w:snapToGrid w:val="0"/>
                <w:color w:val="000000"/>
                <w:sz w:val="18"/>
                <w:szCs w:val="18"/>
              </w:rPr>
              <w:t>123</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A04B2A" w:rsidRDefault="006C4D2D"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6C4D2D"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476C3E"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476C3E" w:rsidRPr="00A04B2A" w:rsidRDefault="00476C3E"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476C3E" w:rsidRPr="00C60425" w:rsidRDefault="00476C3E" w:rsidP="007B0D68">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476C3E" w:rsidRPr="00476C3E" w:rsidRDefault="00476C3E" w:rsidP="00476C3E">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476C3E" w:rsidRDefault="00476C3E" w:rsidP="007B0D68">
            <w:pPr>
              <w:pStyle w:val="Tabladeilustraciones"/>
              <w:keepNext/>
              <w:keepLines/>
              <w:ind w:right="-20"/>
              <w:jc w:val="center"/>
              <w:rPr>
                <w:snapToGrid w:val="0"/>
                <w:color w:val="000000"/>
                <w:sz w:val="18"/>
                <w:szCs w:val="18"/>
              </w:rPr>
            </w:pPr>
            <w:r>
              <w:rPr>
                <w:snapToGrid w:val="0"/>
                <w:color w:val="000000"/>
                <w:sz w:val="18"/>
                <w:szCs w:val="18"/>
              </w:rPr>
              <w:t>-</w:t>
            </w:r>
          </w:p>
        </w:tc>
      </w:tr>
      <w:tr w:rsidR="00476C3E"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476C3E" w:rsidRPr="000B51D1" w:rsidRDefault="00476C3E"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7</w:t>
            </w:r>
            <w:r w:rsidR="008A5989">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22"/>
              </w:tabs>
              <w:spacing w:before="40" w:after="40"/>
              <w:rPr>
                <w:b/>
                <w:snapToGrid w:val="0"/>
                <w:sz w:val="18"/>
                <w:szCs w:val="18"/>
                <w:u w:color="000000"/>
              </w:rPr>
            </w:pPr>
            <w:r>
              <w:rPr>
                <w:b/>
                <w:snapToGrid w:val="0"/>
                <w:sz w:val="18"/>
                <w:szCs w:val="18"/>
                <w:u w:color="000000"/>
              </w:rPr>
              <w:t>8</w:t>
            </w:r>
            <w:r w:rsidR="008A5989">
              <w:rPr>
                <w:b/>
                <w:snapToGrid w:val="0"/>
                <w:sz w:val="18"/>
                <w:szCs w:val="18"/>
                <w:u w:color="000000"/>
              </w:rPr>
              <w:t>9</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16</w:t>
            </w:r>
            <w:r w:rsidR="008A5989">
              <w:rPr>
                <w:b/>
                <w:snapToGrid w:val="0"/>
                <w:sz w:val="18"/>
                <w:szCs w:val="18"/>
                <w:u w:color="000000"/>
              </w:rPr>
              <w:t>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8A5989"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w:t>
            </w:r>
            <w:r w:rsidR="00B07394">
              <w:rPr>
                <w:b/>
                <w:snapToGrid w:val="0"/>
                <w:sz w:val="18"/>
                <w:szCs w:val="18"/>
                <w:u w:color="000000"/>
              </w:rPr>
              <w:t>.</w:t>
            </w:r>
            <w:r>
              <w:rPr>
                <w:b/>
                <w:snapToGrid w:val="0"/>
                <w:sz w:val="18"/>
                <w:szCs w:val="18"/>
                <w:u w:color="000000"/>
              </w:rPr>
              <w:t>009</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Next/>
              <w:keepLines/>
              <w:tabs>
                <w:tab w:val="decimal" w:pos="593"/>
              </w:tabs>
              <w:spacing w:before="40" w:after="40"/>
              <w:rPr>
                <w:b/>
                <w:snapToGrid w:val="0"/>
                <w:sz w:val="18"/>
                <w:szCs w:val="18"/>
                <w:u w:color="000000"/>
              </w:rPr>
            </w:pPr>
            <w:r>
              <w:rPr>
                <w:b/>
                <w:snapToGrid w:val="0"/>
                <w:sz w:val="18"/>
                <w:szCs w:val="18"/>
                <w:u w:color="000000"/>
              </w:rPr>
              <w:t>5.41</w:t>
            </w:r>
            <w:r w:rsidR="008A5989">
              <w:rPr>
                <w:b/>
                <w:snapToGrid w:val="0"/>
                <w:sz w:val="18"/>
                <w:szCs w:val="18"/>
                <w:u w:color="000000"/>
              </w:rPr>
              <w:t>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476C3E" w:rsidRPr="000B51D1" w:rsidRDefault="00B07394" w:rsidP="008A5989">
            <w:pPr>
              <w:pStyle w:val="Tabladeilustraciones"/>
              <w:keepLines/>
              <w:tabs>
                <w:tab w:val="decimal" w:pos="587"/>
              </w:tabs>
              <w:spacing w:before="40" w:after="40"/>
              <w:rPr>
                <w:b/>
                <w:snapToGrid w:val="0"/>
                <w:sz w:val="18"/>
                <w:szCs w:val="18"/>
                <w:u w:color="000000"/>
              </w:rPr>
            </w:pPr>
            <w:r>
              <w:rPr>
                <w:b/>
                <w:snapToGrid w:val="0"/>
                <w:sz w:val="18"/>
                <w:szCs w:val="18"/>
                <w:u w:color="000000"/>
              </w:rPr>
              <w:t>10.</w:t>
            </w:r>
            <w:r w:rsidR="008A5989">
              <w:rPr>
                <w:b/>
                <w:snapToGrid w:val="0"/>
                <w:sz w:val="18"/>
                <w:szCs w:val="18"/>
                <w:u w:color="000000"/>
              </w:rPr>
              <w:t>422</w:t>
            </w:r>
          </w:p>
        </w:tc>
      </w:tr>
    </w:tbl>
    <w:p w:rsidR="00AB0E4A" w:rsidRDefault="00AB0E4A" w:rsidP="0067147D">
      <w:pPr>
        <w:keepLines/>
      </w:pPr>
    </w:p>
    <w:p w:rsidR="00503EEF" w:rsidRPr="00991F0D" w:rsidRDefault="00503EEF" w:rsidP="0067147D">
      <w:pPr>
        <w:pStyle w:val="Ttulo6"/>
      </w:pPr>
      <w:r>
        <w:t>Ejercicio 2013</w:t>
      </w:r>
    </w:p>
    <w:tbl>
      <w:tblPr>
        <w:tblW w:w="5719" w:type="pct"/>
        <w:jc w:val="center"/>
        <w:tblInd w:w="34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tblPr>
      <w:tblGrid>
        <w:gridCol w:w="3280"/>
        <w:gridCol w:w="872"/>
        <w:gridCol w:w="872"/>
        <w:gridCol w:w="883"/>
        <w:gridCol w:w="872"/>
        <w:gridCol w:w="872"/>
        <w:gridCol w:w="874"/>
        <w:gridCol w:w="872"/>
        <w:gridCol w:w="872"/>
        <w:gridCol w:w="852"/>
      </w:tblGrid>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Mandos Intermedios</w:t>
            </w:r>
          </w:p>
        </w:tc>
        <w:tc>
          <w:tcPr>
            <w:tcW w:w="116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503EEF"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465"/>
              </w:tabs>
              <w:rPr>
                <w:snapToGrid w:val="0"/>
                <w:sz w:val="18"/>
                <w:szCs w:val="18"/>
                <w:u w:color="000000"/>
              </w:rPr>
            </w:pPr>
            <w:r w:rsidRPr="003A4844">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16</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22"/>
              </w:tabs>
              <w:rPr>
                <w:snapToGrid w:val="0"/>
                <w:sz w:val="18"/>
                <w:szCs w:val="18"/>
                <w:u w:color="000000"/>
              </w:rPr>
            </w:pPr>
            <w:r w:rsidRPr="003A4844">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54</w:t>
            </w:r>
          </w:p>
        </w:tc>
        <w:tc>
          <w:tcPr>
            <w:tcW w:w="392"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8</w:t>
            </w:r>
          </w:p>
        </w:tc>
        <w:tc>
          <w:tcPr>
            <w:tcW w:w="392" w:type="pct"/>
            <w:tcBorders>
              <w:top w:val="nil"/>
              <w:left w:val="single" w:sz="4" w:space="0" w:color="auto"/>
              <w:bottom w:val="nil"/>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93"/>
              </w:tabs>
              <w:rPr>
                <w:snapToGrid w:val="0"/>
                <w:sz w:val="18"/>
                <w:szCs w:val="18"/>
                <w:u w:color="000000"/>
              </w:rPr>
            </w:pPr>
            <w:r w:rsidRPr="003A4844">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3A4844" w:rsidRDefault="00503EEF" w:rsidP="0067147D">
            <w:pPr>
              <w:pStyle w:val="Tabladeilustraciones"/>
              <w:keepNext/>
              <w:keepLines/>
              <w:tabs>
                <w:tab w:val="decimal" w:pos="587"/>
              </w:tabs>
              <w:rPr>
                <w:snapToGrid w:val="0"/>
                <w:sz w:val="18"/>
                <w:szCs w:val="18"/>
                <w:u w:color="000000"/>
              </w:rPr>
            </w:pPr>
            <w:r w:rsidRPr="003A4844">
              <w:rPr>
                <w:snapToGrid w:val="0"/>
                <w:sz w:val="18"/>
                <w:szCs w:val="18"/>
                <w:u w:color="000000"/>
              </w:rPr>
              <w:t>19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1177FE" w:rsidP="001177FE">
            <w:pPr>
              <w:pStyle w:val="Tabladeilustraciones"/>
              <w:keepNext/>
              <w:keepLines/>
              <w:rPr>
                <w:snapToGrid w:val="0"/>
                <w:sz w:val="18"/>
                <w:szCs w:val="18"/>
                <w:u w:color="000000"/>
              </w:rPr>
            </w:pPr>
            <w:r>
              <w:rPr>
                <w:snapToGrid w:val="0"/>
                <w:sz w:val="18"/>
                <w:szCs w:val="0"/>
                <w:u w:color="000000"/>
              </w:rPr>
              <w:t>Grupo Ilunion, S.A.U.</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72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Flisa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6</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30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281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468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1.674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1.342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3.016</w:t>
            </w:r>
          </w:p>
        </w:tc>
      </w:tr>
      <w:tr w:rsidR="002063A3"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2063A3" w:rsidRPr="000B51D1" w:rsidRDefault="002063A3" w:rsidP="0067147D">
            <w:pPr>
              <w:pStyle w:val="Tabladeilustraciones"/>
              <w:keepNext/>
              <w:keepLines/>
              <w:rPr>
                <w:snapToGrid w:val="0"/>
                <w:sz w:val="18"/>
                <w:szCs w:val="18"/>
                <w:u w:color="000000"/>
              </w:rPr>
            </w:pPr>
            <w:r w:rsidRPr="000B51D1">
              <w:rPr>
                <w:snapToGrid w:val="0"/>
                <w:sz w:val="18"/>
                <w:szCs w:val="18"/>
                <w:u w:color="000000"/>
              </w:rPr>
              <w:t>Grupo Fucoda</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465"/>
              </w:tabs>
              <w:rPr>
                <w:snapToGrid w:val="0"/>
                <w:sz w:val="18"/>
                <w:szCs w:val="18"/>
                <w:u w:color="000000"/>
              </w:rPr>
            </w:pPr>
            <w:r w:rsidRPr="000B51D1">
              <w:rPr>
                <w:snapToGrid w:val="0"/>
                <w:sz w:val="18"/>
                <w:szCs w:val="18"/>
                <w:u w:color="000000"/>
              </w:rPr>
              <w:t>3</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3</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20</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22"/>
              </w:tabs>
              <w:rPr>
                <w:snapToGrid w:val="0"/>
                <w:sz w:val="18"/>
                <w:szCs w:val="18"/>
                <w:u w:color="000000"/>
              </w:rPr>
            </w:pPr>
            <w:r w:rsidRPr="000B51D1">
              <w:rPr>
                <w:snapToGrid w:val="0"/>
                <w:sz w:val="18"/>
                <w:szCs w:val="18"/>
                <w:u w:color="000000"/>
              </w:rPr>
              <w:t>11</w:t>
            </w:r>
          </w:p>
        </w:tc>
        <w:tc>
          <w:tcPr>
            <w:tcW w:w="393"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189</w:t>
            </w:r>
          </w:p>
        </w:tc>
        <w:tc>
          <w:tcPr>
            <w:tcW w:w="392" w:type="pct"/>
            <w:tcBorders>
              <w:top w:val="nil"/>
              <w:left w:val="single" w:sz="4" w:space="0" w:color="auto"/>
              <w:bottom w:val="nil"/>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93"/>
              </w:tabs>
              <w:rPr>
                <w:snapToGrid w:val="0"/>
                <w:sz w:val="18"/>
                <w:szCs w:val="18"/>
                <w:u w:color="000000"/>
              </w:rPr>
            </w:pPr>
            <w:r w:rsidRPr="000B51D1">
              <w:rPr>
                <w:snapToGrid w:val="0"/>
                <w:sz w:val="18"/>
                <w:szCs w:val="18"/>
                <w:u w:color="000000"/>
              </w:rPr>
              <w:t>257</w:t>
            </w:r>
          </w:p>
        </w:tc>
        <w:tc>
          <w:tcPr>
            <w:tcW w:w="383" w:type="pct"/>
            <w:tcBorders>
              <w:left w:val="single" w:sz="4" w:space="0" w:color="auto"/>
              <w:right w:val="single" w:sz="4" w:space="0" w:color="auto"/>
            </w:tcBorders>
            <w:shd w:val="clear" w:color="auto" w:fill="auto"/>
            <w:noWrap/>
            <w:vAlign w:val="bottom"/>
          </w:tcPr>
          <w:p w:rsidR="002063A3" w:rsidRPr="000B51D1" w:rsidRDefault="002063A3" w:rsidP="0067147D">
            <w:pPr>
              <w:pStyle w:val="Tabladeilustraciones"/>
              <w:keepNext/>
              <w:keepLines/>
              <w:tabs>
                <w:tab w:val="decimal" w:pos="587"/>
              </w:tabs>
              <w:rPr>
                <w:snapToGrid w:val="0"/>
                <w:sz w:val="18"/>
                <w:szCs w:val="18"/>
                <w:u w:color="000000"/>
              </w:rPr>
            </w:pPr>
            <w:r w:rsidRPr="000B51D1">
              <w:rPr>
                <w:snapToGrid w:val="0"/>
                <w:sz w:val="18"/>
                <w:szCs w:val="18"/>
                <w:u w:color="000000"/>
              </w:rPr>
              <w:t>446</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Accesibilidad</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61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40</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68</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Sertel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4</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565</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1.637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2.202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Galenas,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153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192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345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17</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61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Esteritex,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Technosite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58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26</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84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10</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11</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Textil,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9</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27</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Grupo Automoción</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7</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654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175</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829</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Sport y Ocio,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9</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23</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33</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55</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14</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24</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38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178</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596</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774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r w:rsidRPr="000B51D1">
              <w:rPr>
                <w:snapToGrid w:val="0"/>
                <w:sz w:val="18"/>
                <w:szCs w:val="18"/>
                <w:u w:color="000000"/>
              </w:rPr>
              <w:t>Fundosa Reciclalia, S.A.</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rPr>
            </w:pPr>
            <w:r w:rsidRPr="000B51D1">
              <w:rPr>
                <w:snapToGrid w:val="0"/>
                <w:sz w:val="18"/>
                <w:szCs w:val="18"/>
                <w:u w:color="000000"/>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rPr>
            </w:pPr>
            <w:r w:rsidRPr="000B51D1">
              <w:rPr>
                <w:snapToGrid w:val="0"/>
                <w:sz w:val="18"/>
                <w:szCs w:val="18"/>
                <w:u w:color="000000"/>
              </w:rPr>
              <w:t>2</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rPr>
            </w:pPr>
            <w:r w:rsidRPr="000B51D1">
              <w:rPr>
                <w:snapToGrid w:val="0"/>
                <w:sz w:val="18"/>
                <w:szCs w:val="18"/>
                <w:u w:color="000000"/>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rPr>
            </w:pPr>
            <w:r w:rsidRPr="000B51D1">
              <w:rPr>
                <w:snapToGrid w:val="0"/>
                <w:sz w:val="18"/>
                <w:szCs w:val="18"/>
                <w:u w:color="000000"/>
              </w:rPr>
              <w:t>20</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rPr>
            </w:pPr>
            <w:r w:rsidRPr="000B51D1">
              <w:rPr>
                <w:snapToGrid w:val="0"/>
                <w:sz w:val="18"/>
                <w:szCs w:val="18"/>
                <w:u w:color="000000"/>
              </w:rPr>
              <w:t>44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Fundosa Servicios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355"/>
              </w:tabs>
              <w:rPr>
                <w:snapToGrid w:val="0"/>
                <w:sz w:val="18"/>
                <w:szCs w:val="18"/>
                <w:u w:color="000000"/>
                <w:lang w:val="it-IT"/>
              </w:rPr>
            </w:pPr>
            <w:r w:rsidRPr="000B51D1">
              <w:rPr>
                <w:snapToGrid w:val="0"/>
                <w:sz w:val="18"/>
                <w:szCs w:val="18"/>
                <w:u w:color="000000"/>
                <w:lang w:val="it-IT"/>
              </w:rPr>
              <w:t>-</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3</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144</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77</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221</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lang w:val="it-IT"/>
              </w:rPr>
            </w:pPr>
            <w:r w:rsidRPr="000B51D1">
              <w:rPr>
                <w:snapToGrid w:val="0"/>
                <w:sz w:val="18"/>
                <w:szCs w:val="18"/>
                <w:u w:color="000000"/>
                <w:lang w:val="it-IT"/>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rPr>
                <w:snapToGrid w:val="0"/>
                <w:sz w:val="18"/>
                <w:szCs w:val="18"/>
                <w:u w:color="000000"/>
                <w:lang w:val="it-IT"/>
              </w:rPr>
            </w:pPr>
            <w:r w:rsidRPr="000B51D1">
              <w:rPr>
                <w:snapToGrid w:val="0"/>
                <w:sz w:val="18"/>
                <w:szCs w:val="18"/>
                <w:u w:color="000000"/>
                <w:lang w:val="it-IT"/>
              </w:rPr>
              <w:t>1</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7"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1</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jc w:val="center"/>
              <w:rPr>
                <w:snapToGrid w:val="0"/>
                <w:sz w:val="18"/>
                <w:szCs w:val="18"/>
                <w:u w:color="000000"/>
                <w:lang w:val="it-IT"/>
              </w:rPr>
            </w:pPr>
            <w:r w:rsidRPr="000B51D1">
              <w:rPr>
                <w:snapToGrid w:val="0"/>
                <w:sz w:val="18"/>
                <w:szCs w:val="18"/>
                <w:u w:color="000000"/>
                <w:lang w:val="it-IT"/>
              </w:rPr>
              <w:t>-</w:t>
            </w:r>
          </w:p>
        </w:tc>
        <w:tc>
          <w:tcPr>
            <w:tcW w:w="393"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2</w:t>
            </w:r>
          </w:p>
        </w:tc>
        <w:tc>
          <w:tcPr>
            <w:tcW w:w="392"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63</w:t>
            </w:r>
          </w:p>
        </w:tc>
        <w:tc>
          <w:tcPr>
            <w:tcW w:w="392" w:type="pct"/>
            <w:tcBorders>
              <w:top w:val="nil"/>
              <w:left w:val="single" w:sz="4" w:space="0" w:color="auto"/>
              <w:bottom w:val="nil"/>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rPr>
                <w:snapToGrid w:val="0"/>
                <w:sz w:val="18"/>
                <w:szCs w:val="18"/>
                <w:u w:color="000000"/>
                <w:lang w:val="it-IT"/>
              </w:rPr>
            </w:pPr>
            <w:r w:rsidRPr="000B51D1">
              <w:rPr>
                <w:snapToGrid w:val="0"/>
                <w:sz w:val="18"/>
                <w:szCs w:val="18"/>
                <w:u w:color="000000"/>
                <w:lang w:val="it-IT"/>
              </w:rPr>
              <w:t>39</w:t>
            </w:r>
          </w:p>
        </w:tc>
        <w:tc>
          <w:tcPr>
            <w:tcW w:w="383" w:type="pct"/>
            <w:tcBorders>
              <w:left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87"/>
              </w:tabs>
              <w:rPr>
                <w:snapToGrid w:val="0"/>
                <w:sz w:val="18"/>
                <w:szCs w:val="18"/>
                <w:u w:color="000000"/>
                <w:lang w:val="it-IT"/>
              </w:rPr>
            </w:pPr>
            <w:r w:rsidRPr="000B51D1">
              <w:rPr>
                <w:snapToGrid w:val="0"/>
                <w:sz w:val="18"/>
                <w:szCs w:val="18"/>
                <w:u w:color="000000"/>
                <w:lang w:val="it-IT"/>
              </w:rPr>
              <w:t>102</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15</w:t>
            </w:r>
          </w:p>
        </w:tc>
        <w:tc>
          <w:tcPr>
            <w:tcW w:w="397"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23</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5</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13</w:t>
            </w:r>
          </w:p>
        </w:tc>
        <w:tc>
          <w:tcPr>
            <w:tcW w:w="393"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75</w:t>
            </w:r>
          </w:p>
        </w:tc>
        <w:tc>
          <w:tcPr>
            <w:tcW w:w="392"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189</w:t>
            </w:r>
          </w:p>
        </w:tc>
        <w:tc>
          <w:tcPr>
            <w:tcW w:w="383"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264</w:t>
            </w:r>
          </w:p>
        </w:tc>
      </w:tr>
      <w:tr w:rsidR="00503EEF"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503EEF" w:rsidRPr="00A04B2A" w:rsidRDefault="00503EEF" w:rsidP="0067147D">
            <w:pPr>
              <w:pStyle w:val="Tabladeilustraciones"/>
              <w:keepNext/>
              <w:keepLines/>
              <w:rPr>
                <w:snapToGrid w:val="0"/>
                <w:sz w:val="18"/>
                <w:szCs w:val="0"/>
                <w:u w:color="000000"/>
              </w:rPr>
            </w:pPr>
            <w:r w:rsidRPr="00A04B2A">
              <w:rPr>
                <w:snapToGrid w:val="0"/>
                <w:sz w:val="18"/>
                <w:szCs w:val="0"/>
                <w:u w:color="000000"/>
              </w:rPr>
              <w:t>FSC Discapacidad</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465"/>
              </w:tabs>
              <w:rPr>
                <w:snapToGrid w:val="0"/>
                <w:sz w:val="18"/>
                <w:szCs w:val="18"/>
                <w:u w:color="000000"/>
                <w:lang w:val="it-IT"/>
              </w:rPr>
            </w:pPr>
            <w:r w:rsidRPr="00A04B2A">
              <w:rPr>
                <w:snapToGrid w:val="0"/>
                <w:sz w:val="18"/>
                <w:szCs w:val="18"/>
                <w:u w:color="000000"/>
                <w:lang w:val="it-IT"/>
              </w:rPr>
              <w:t>-</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jc w:val="center"/>
              <w:rPr>
                <w:snapToGrid w:val="0"/>
                <w:sz w:val="18"/>
                <w:szCs w:val="18"/>
                <w:u w:color="000000"/>
                <w:lang w:val="it-IT"/>
              </w:rPr>
            </w:pPr>
            <w:r w:rsidRPr="00A04B2A">
              <w:rPr>
                <w:snapToGrid w:val="0"/>
                <w:sz w:val="18"/>
                <w:szCs w:val="18"/>
                <w:u w:color="000000"/>
                <w:lang w:val="it-IT"/>
              </w:rPr>
              <w:t>1</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1</w:t>
            </w:r>
          </w:p>
        </w:tc>
        <w:tc>
          <w:tcPr>
            <w:tcW w:w="392"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22"/>
              </w:tabs>
              <w:rPr>
                <w:snapToGrid w:val="0"/>
                <w:sz w:val="18"/>
                <w:szCs w:val="18"/>
                <w:u w:color="000000"/>
                <w:lang w:val="it-IT"/>
              </w:rPr>
            </w:pPr>
            <w:r w:rsidRPr="00A04B2A">
              <w:rPr>
                <w:snapToGrid w:val="0"/>
                <w:sz w:val="18"/>
                <w:szCs w:val="18"/>
                <w:u w:color="000000"/>
                <w:lang w:val="it-IT"/>
              </w:rPr>
              <w:t>9</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10</w:t>
            </w:r>
          </w:p>
        </w:tc>
        <w:tc>
          <w:tcPr>
            <w:tcW w:w="392" w:type="pct"/>
            <w:tcBorders>
              <w:left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93"/>
              </w:tabs>
              <w:rPr>
                <w:snapToGrid w:val="0"/>
                <w:sz w:val="18"/>
                <w:szCs w:val="18"/>
                <w:u w:color="000000"/>
                <w:lang w:val="it-IT"/>
              </w:rPr>
            </w:pPr>
            <w:r w:rsidRPr="00A04B2A">
              <w:rPr>
                <w:snapToGrid w:val="0"/>
                <w:sz w:val="18"/>
                <w:szCs w:val="18"/>
                <w:u w:color="000000"/>
                <w:lang w:val="it-IT"/>
              </w:rPr>
              <w:t>3</w:t>
            </w:r>
          </w:p>
        </w:tc>
        <w:tc>
          <w:tcPr>
            <w:tcW w:w="383" w:type="pct"/>
            <w:tcBorders>
              <w:left w:val="single" w:sz="4" w:space="0" w:color="auto"/>
              <w:bottom w:val="single" w:sz="4" w:space="0" w:color="auto"/>
              <w:right w:val="single" w:sz="4" w:space="0" w:color="auto"/>
            </w:tcBorders>
            <w:shd w:val="clear" w:color="auto" w:fill="auto"/>
            <w:noWrap/>
            <w:vAlign w:val="bottom"/>
          </w:tcPr>
          <w:p w:rsidR="00503EEF" w:rsidRPr="00A04B2A" w:rsidRDefault="00503EEF" w:rsidP="0067147D">
            <w:pPr>
              <w:pStyle w:val="Tabladeilustraciones"/>
              <w:keepNext/>
              <w:keepLines/>
              <w:tabs>
                <w:tab w:val="decimal" w:pos="587"/>
              </w:tabs>
              <w:rPr>
                <w:snapToGrid w:val="0"/>
                <w:sz w:val="18"/>
                <w:szCs w:val="18"/>
                <w:u w:color="000000"/>
                <w:lang w:val="it-IT"/>
              </w:rPr>
            </w:pPr>
            <w:r w:rsidRPr="00A04B2A">
              <w:rPr>
                <w:snapToGrid w:val="0"/>
                <w:sz w:val="18"/>
                <w:szCs w:val="18"/>
                <w:u w:color="000000"/>
                <w:lang w:val="it-IT"/>
              </w:rPr>
              <w:t>6</w:t>
            </w:r>
          </w:p>
        </w:tc>
      </w:tr>
      <w:tr w:rsidR="00503EEF"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503EEF" w:rsidRPr="000B51D1" w:rsidRDefault="00503EEF"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6</w:t>
            </w:r>
            <w:r w:rsidRPr="000B51D1">
              <w:rPr>
                <w:b/>
                <w:snapToGrid w:val="0"/>
                <w:sz w:val="18"/>
                <w:szCs w:val="18"/>
                <w:u w:color="000000"/>
              </w:rPr>
              <w:t>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465"/>
              </w:tabs>
              <w:spacing w:before="40" w:after="40"/>
              <w:rPr>
                <w:b/>
                <w:snapToGrid w:val="0"/>
                <w:sz w:val="18"/>
                <w:szCs w:val="18"/>
                <w:u w:color="000000"/>
              </w:rPr>
            </w:pPr>
            <w:r>
              <w:rPr>
                <w:b/>
                <w:snapToGrid w:val="0"/>
                <w:sz w:val="18"/>
                <w:szCs w:val="18"/>
                <w:u w:color="000000"/>
              </w:rPr>
              <w:t>34</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100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623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22"/>
              </w:tabs>
              <w:spacing w:before="40" w:after="40"/>
              <w:rPr>
                <w:b/>
                <w:snapToGrid w:val="0"/>
                <w:sz w:val="18"/>
                <w:szCs w:val="18"/>
                <w:u w:color="000000"/>
              </w:rPr>
            </w:pPr>
            <w:r>
              <w:rPr>
                <w:b/>
                <w:snapToGrid w:val="0"/>
                <w:sz w:val="18"/>
                <w:szCs w:val="18"/>
                <w:u w:color="000000"/>
              </w:rPr>
              <w:t>495</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1.118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3.880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Next/>
              <w:keepLines/>
              <w:tabs>
                <w:tab w:val="decimal" w:pos="593"/>
              </w:tabs>
              <w:spacing w:before="40" w:after="40"/>
              <w:rPr>
                <w:b/>
                <w:snapToGrid w:val="0"/>
                <w:sz w:val="18"/>
                <w:szCs w:val="18"/>
                <w:u w:color="000000"/>
              </w:rPr>
            </w:pPr>
            <w:r>
              <w:rPr>
                <w:b/>
                <w:snapToGrid w:val="0"/>
                <w:sz w:val="18"/>
                <w:szCs w:val="18"/>
                <w:u w:color="000000"/>
              </w:rPr>
              <w:t>4.709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B51D1" w:rsidRDefault="00503EEF" w:rsidP="0067147D">
            <w:pPr>
              <w:pStyle w:val="Tabladeilustraciones"/>
              <w:keepLines/>
              <w:tabs>
                <w:tab w:val="decimal" w:pos="587"/>
              </w:tabs>
              <w:spacing w:before="40" w:after="40"/>
              <w:rPr>
                <w:b/>
                <w:snapToGrid w:val="0"/>
                <w:sz w:val="18"/>
                <w:szCs w:val="18"/>
                <w:u w:color="000000"/>
              </w:rPr>
            </w:pPr>
            <w:r>
              <w:rPr>
                <w:b/>
                <w:snapToGrid w:val="0"/>
                <w:sz w:val="18"/>
                <w:szCs w:val="18"/>
                <w:u w:color="000000"/>
              </w:rPr>
              <w:t>8.589</w:t>
            </w:r>
          </w:p>
        </w:tc>
      </w:tr>
    </w:tbl>
    <w:p w:rsidR="00503EEF" w:rsidRDefault="00503EEF" w:rsidP="001177FE">
      <w:pPr>
        <w:keepLines/>
        <w:spacing w:after="0"/>
      </w:pPr>
    </w:p>
    <w:p w:rsidR="00503EEF" w:rsidRDefault="00503EEF" w:rsidP="0067147D">
      <w:pPr>
        <w:keepLines/>
        <w:spacing w:after="0"/>
        <w:jc w:val="left"/>
      </w:pPr>
      <w:r>
        <w:t>La plantilla de personas con discapacidad por género a 31 de diciembre de 201</w:t>
      </w:r>
      <w:r w:rsidR="00AB0E4A">
        <w:t>4</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21</w:t>
            </w:r>
          </w:p>
        </w:tc>
        <w:tc>
          <w:tcPr>
            <w:tcW w:w="1218" w:type="dxa"/>
            <w:tcBorders>
              <w:left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rPr>
                <w:snapToGrid w:val="0"/>
                <w:szCs w:val="0"/>
                <w:u w:color="000000"/>
              </w:rPr>
            </w:pPr>
            <w:r>
              <w:rPr>
                <w:snapToGrid w:val="0"/>
                <w:szCs w:val="0"/>
                <w:u w:color="000000"/>
              </w:rPr>
              <w:t>49</w:t>
            </w:r>
          </w:p>
        </w:tc>
        <w:tc>
          <w:tcPr>
            <w:tcW w:w="1218" w:type="dxa"/>
            <w:tcBorders>
              <w:left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3.</w:t>
            </w:r>
            <w:r w:rsidR="00217AA5">
              <w:rPr>
                <w:snapToGrid w:val="0"/>
                <w:szCs w:val="0"/>
                <w:u w:color="000000"/>
              </w:rPr>
              <w:t>917</w:t>
            </w:r>
          </w:p>
        </w:tc>
        <w:tc>
          <w:tcPr>
            <w:tcW w:w="1219" w:type="dxa"/>
            <w:tcBorders>
              <w:left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3.</w:t>
            </w:r>
            <w:r w:rsidR="00217AA5">
              <w:rPr>
                <w:snapToGrid w:val="0"/>
                <w:szCs w:val="0"/>
                <w:u w:color="000000"/>
              </w:rPr>
              <w:t>9</w:t>
            </w:r>
            <w:r w:rsidRPr="000369C5">
              <w:rPr>
                <w:snapToGrid w:val="0"/>
                <w:szCs w:val="0"/>
                <w:u w:color="000000"/>
              </w:rPr>
              <w:t>8</w:t>
            </w:r>
            <w:r w:rsidR="00217AA5">
              <w:rPr>
                <w:snapToGrid w:val="0"/>
                <w:szCs w:val="0"/>
                <w:u w:color="000000"/>
              </w:rPr>
              <w:t>7</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rPr>
                <w:snapToGrid w:val="0"/>
                <w:szCs w:val="0"/>
                <w:u w:color="000000"/>
              </w:rPr>
            </w:pPr>
            <w:r w:rsidRPr="000369C5">
              <w:rPr>
                <w:snapToGrid w:val="0"/>
                <w:szCs w:val="0"/>
                <w:u w:color="000000"/>
              </w:rPr>
              <w:t>27</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67147D">
            <w:pPr>
              <w:pStyle w:val="Tabladeilustraciones"/>
              <w:keepNext/>
              <w:keepLines/>
              <w:tabs>
                <w:tab w:val="decimal" w:pos="734"/>
              </w:tabs>
              <w:rPr>
                <w:snapToGrid w:val="0"/>
                <w:szCs w:val="0"/>
                <w:u w:color="000000"/>
              </w:rPr>
            </w:pPr>
            <w:r>
              <w:rPr>
                <w:snapToGrid w:val="0"/>
                <w:szCs w:val="0"/>
                <w:u w:color="000000"/>
              </w:rPr>
              <w:t>33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rPr>
                <w:snapToGrid w:val="0"/>
                <w:szCs w:val="0"/>
                <w:u w:color="000000"/>
              </w:rPr>
            </w:pPr>
            <w:r>
              <w:rPr>
                <w:snapToGrid w:val="0"/>
                <w:szCs w:val="0"/>
                <w:u w:color="000000"/>
              </w:rPr>
              <w:t>2.</w:t>
            </w:r>
            <w:r w:rsidR="00217AA5">
              <w:rPr>
                <w:snapToGrid w:val="0"/>
                <w:szCs w:val="0"/>
                <w:u w:color="000000"/>
              </w:rPr>
              <w:t>8</w:t>
            </w:r>
            <w:r>
              <w:rPr>
                <w:snapToGrid w:val="0"/>
                <w:szCs w:val="0"/>
                <w:u w:color="000000"/>
              </w:rPr>
              <w:t>7</w:t>
            </w:r>
            <w:r w:rsidR="00217AA5">
              <w:rPr>
                <w:snapToGrid w:val="0"/>
                <w:szCs w:val="0"/>
                <w:u w:color="000000"/>
              </w:rPr>
              <w:t>1</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0369C5" w:rsidP="00217AA5">
            <w:pPr>
              <w:pStyle w:val="Tabladeilustraciones"/>
              <w:keepNext/>
              <w:keepLines/>
              <w:tabs>
                <w:tab w:val="decimal" w:pos="805"/>
              </w:tabs>
              <w:rPr>
                <w:snapToGrid w:val="0"/>
                <w:szCs w:val="0"/>
                <w:u w:color="000000"/>
              </w:rPr>
            </w:pPr>
            <w:r w:rsidRPr="000369C5">
              <w:rPr>
                <w:snapToGrid w:val="0"/>
                <w:szCs w:val="0"/>
                <w:u w:color="000000"/>
              </w:rPr>
              <w:t>2.</w:t>
            </w:r>
            <w:r w:rsidR="00217AA5">
              <w:rPr>
                <w:snapToGrid w:val="0"/>
                <w:szCs w:val="0"/>
                <w:u w:color="000000"/>
              </w:rPr>
              <w:t>931</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0369C5" w:rsidP="0067147D">
            <w:pPr>
              <w:pStyle w:val="Tabladeilustraciones"/>
              <w:keepNext/>
              <w:keepLines/>
              <w:tabs>
                <w:tab w:val="decimal" w:pos="678"/>
              </w:tabs>
              <w:spacing w:before="40" w:after="40"/>
              <w:rPr>
                <w:b/>
                <w:snapToGrid w:val="0"/>
                <w:szCs w:val="0"/>
                <w:u w:color="000000"/>
              </w:rPr>
            </w:pPr>
            <w:r w:rsidRPr="000369C5">
              <w:rPr>
                <w:b/>
                <w:snapToGrid w:val="0"/>
                <w:szCs w:val="0"/>
                <w:u w:color="000000"/>
              </w:rPr>
              <w:t>48</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217AA5" w:rsidP="0067147D">
            <w:pPr>
              <w:pStyle w:val="Tabladeilustraciones"/>
              <w:keepNext/>
              <w:keepLines/>
              <w:tabs>
                <w:tab w:val="decimal" w:pos="734"/>
              </w:tabs>
              <w:spacing w:before="40" w:after="40"/>
              <w:rPr>
                <w:b/>
                <w:snapToGrid w:val="0"/>
                <w:szCs w:val="0"/>
                <w:u w:color="000000"/>
              </w:rPr>
            </w:pPr>
            <w:r>
              <w:rPr>
                <w:b/>
                <w:snapToGrid w:val="0"/>
                <w:szCs w:val="0"/>
                <w:u w:color="000000"/>
              </w:rPr>
              <w:t>82</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C001FD" w:rsidP="00217AA5">
            <w:pPr>
              <w:pStyle w:val="Tabladeilustraciones"/>
              <w:keepNext/>
              <w:keepLines/>
              <w:tabs>
                <w:tab w:val="decimal" w:pos="805"/>
              </w:tabs>
              <w:spacing w:before="40" w:after="40"/>
              <w:rPr>
                <w:b/>
                <w:snapToGrid w:val="0"/>
                <w:szCs w:val="0"/>
                <w:u w:color="000000"/>
              </w:rPr>
            </w:pPr>
            <w:r>
              <w:rPr>
                <w:b/>
                <w:snapToGrid w:val="0"/>
                <w:szCs w:val="0"/>
                <w:u w:color="000000"/>
              </w:rPr>
              <w:t>6.</w:t>
            </w:r>
            <w:r w:rsidR="00217AA5">
              <w:rPr>
                <w:b/>
                <w:snapToGrid w:val="0"/>
                <w:szCs w:val="0"/>
                <w:u w:color="000000"/>
              </w:rPr>
              <w:t>788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0369C5" w:rsidP="00217AA5">
            <w:pPr>
              <w:pStyle w:val="Tabladeilustraciones"/>
              <w:keepLines/>
              <w:tabs>
                <w:tab w:val="decimal" w:pos="805"/>
              </w:tabs>
              <w:spacing w:before="40" w:after="40"/>
              <w:rPr>
                <w:b/>
                <w:snapToGrid w:val="0"/>
                <w:szCs w:val="0"/>
                <w:u w:color="000000"/>
              </w:rPr>
            </w:pPr>
            <w:r w:rsidRPr="000369C5">
              <w:rPr>
                <w:b/>
                <w:snapToGrid w:val="0"/>
                <w:szCs w:val="0"/>
                <w:u w:color="000000"/>
              </w:rPr>
              <w:t>6.</w:t>
            </w:r>
            <w:r w:rsidR="00217AA5">
              <w:rPr>
                <w:b/>
                <w:snapToGrid w:val="0"/>
                <w:szCs w:val="0"/>
                <w:u w:color="000000"/>
              </w:rPr>
              <w:t>918</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Default="00503EEF" w:rsidP="0067147D">
      <w:pPr>
        <w:pStyle w:val="Listaconnmeros"/>
        <w:keepLines/>
      </w:pPr>
      <w:r>
        <w:tab/>
      </w:r>
      <w:r w:rsidR="005232E4">
        <w:t>La Dirección</w:t>
      </w:r>
      <w:r w:rsidRPr="009E56C6">
        <w:t xml:space="preserve"> de la </w:t>
      </w:r>
      <w:r>
        <w:t>Entidad dominante</w:t>
      </w:r>
      <w:r w:rsidRPr="009E56C6">
        <w:t xml:space="preserve"> estima que no existen al 31 de diciembre de </w:t>
      </w:r>
      <w:r>
        <w:t>201</w:t>
      </w:r>
      <w:r w:rsidR="00476C3E">
        <w:t>4</w:t>
      </w:r>
      <w:r w:rsidRPr="009E56C6">
        <w:t xml:space="preserve"> contingencias significativas relativas a la protección y mejora del medioambiente, no considerando necesario registrar provisión alguna en este sentido.</w:t>
      </w:r>
    </w:p>
    <w:p w:rsidR="00503EEF" w:rsidRPr="00991F0D" w:rsidRDefault="00503EEF" w:rsidP="0067147D">
      <w:pPr>
        <w:pStyle w:val="Ttulo5"/>
      </w:pPr>
      <w:r>
        <w:t>20.3</w:t>
      </w:r>
      <w:r w:rsidR="00AB0E4A">
        <w:t xml:space="preserve"> </w:t>
      </w:r>
      <w:r w:rsidRPr="00991F0D">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Pr="00C678B2">
        <w:t>en el Anexo III.</w:t>
      </w:r>
    </w:p>
    <w:p w:rsidR="00503EEF" w:rsidRPr="00BA0C81" w:rsidRDefault="00503EEF" w:rsidP="0067147D">
      <w:pPr>
        <w:pStyle w:val="Listaconnmeros"/>
        <w:keepLines/>
      </w:pPr>
      <w:r>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AB0E4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2013</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11.304.139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6.206.582</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FD04A3" w:rsidP="0067147D">
            <w:pPr>
              <w:pStyle w:val="Tabladeilustraciones"/>
              <w:keepNext/>
              <w:keepLines/>
              <w:tabs>
                <w:tab w:val="decimal" w:pos="981"/>
              </w:tabs>
              <w:spacing w:before="40" w:after="40"/>
              <w:rPr>
                <w:b/>
                <w:snapToGrid w:val="0"/>
                <w:szCs w:val="0"/>
                <w:u w:color="000000"/>
              </w:rPr>
            </w:pPr>
            <w:r w:rsidRPr="00147020">
              <w:rPr>
                <w:b/>
                <w:snapToGrid w:val="0"/>
                <w:szCs w:val="0"/>
                <w:u w:color="000000"/>
              </w:rPr>
              <w:fldChar w:fldCharType="begin"/>
            </w:r>
            <w:r w:rsidR="00BB45F7" w:rsidRPr="00147020">
              <w:rPr>
                <w:b/>
                <w:snapToGrid w:val="0"/>
                <w:szCs w:val="0"/>
                <w:u w:color="000000"/>
              </w:rPr>
              <w:instrText xml:space="preserve"> =SUM(ABOVE) </w:instrText>
            </w:r>
            <w:r w:rsidRPr="00147020">
              <w:rPr>
                <w:b/>
                <w:snapToGrid w:val="0"/>
                <w:szCs w:val="0"/>
                <w:u w:color="000000"/>
              </w:rPr>
              <w:fldChar w:fldCharType="separate"/>
            </w:r>
            <w:r w:rsidR="00BB45F7" w:rsidRPr="00147020">
              <w:rPr>
                <w:b/>
                <w:noProof/>
                <w:snapToGrid w:val="0"/>
                <w:szCs w:val="0"/>
                <w:u w:color="000000"/>
              </w:rPr>
              <w:t>17.510.721</w:t>
            </w:r>
            <w:r w:rsidRPr="00147020">
              <w:rPr>
                <w:b/>
                <w:snapToGrid w:val="0"/>
                <w:szCs w:val="0"/>
                <w:u w:color="000000"/>
              </w:rPr>
              <w:fldChar w:fldCharType="end"/>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5.052.999</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27FFA" w:rsidRDefault="00BB45F7" w:rsidP="0067147D">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rPr>
                <w:snapToGrid w:val="0"/>
                <w:color w:val="000000"/>
                <w:szCs w:val="0"/>
                <w:u w:color="000000"/>
              </w:rPr>
            </w:pPr>
            <w:r>
              <w:rPr>
                <w:snapToGrid w:val="0"/>
                <w:color w:val="000000"/>
                <w:szCs w:val="0"/>
                <w:u w:color="000000"/>
              </w:rPr>
              <w:t>3.753.990</w:t>
            </w:r>
          </w:p>
        </w:tc>
      </w:tr>
      <w:tr w:rsidR="00BB45F7" w:rsidRPr="008A23AC" w:rsidTr="00AB0E4A">
        <w:trPr>
          <w:jc w:val="center"/>
        </w:trPr>
        <w:tc>
          <w:tcPr>
            <w:tcW w:w="3402" w:type="dxa"/>
            <w:tcBorders>
              <w:left w:val="single" w:sz="4" w:space="0" w:color="auto"/>
              <w:right w:val="single" w:sz="4" w:space="0" w:color="auto"/>
            </w:tcBorders>
            <w:shd w:val="clear" w:color="auto" w:fill="auto"/>
          </w:tcPr>
          <w:p w:rsidR="00BB45F7" w:rsidRPr="008A23AC" w:rsidRDefault="00BB45F7" w:rsidP="0067147D">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right w:val="single" w:sz="4" w:space="0" w:color="auto"/>
            </w:tcBorders>
            <w:vAlign w:val="center"/>
          </w:tcPr>
          <w:p w:rsidR="00BB45F7" w:rsidRPr="00827FFA" w:rsidRDefault="00BB45F7" w:rsidP="0067147D">
            <w:pPr>
              <w:pStyle w:val="Tabladeilustraciones"/>
              <w:keepNext/>
              <w:keepLines/>
              <w:tabs>
                <w:tab w:val="decimal" w:pos="981"/>
              </w:tabs>
              <w:spacing w:before="40" w:after="40"/>
              <w:rPr>
                <w:b/>
                <w:snapToGrid w:val="0"/>
                <w:color w:val="000000"/>
                <w:szCs w:val="0"/>
                <w:u w:color="000000"/>
              </w:rPr>
            </w:pPr>
            <w:r w:rsidRPr="00827FFA">
              <w:rPr>
                <w:b/>
                <w:snapToGrid w:val="0"/>
                <w:color w:val="000000"/>
                <w:szCs w:val="0"/>
                <w:u w:color="000000"/>
              </w:rPr>
              <w:t>8.806.989</w:t>
            </w:r>
          </w:p>
        </w:tc>
      </w:tr>
      <w:tr w:rsidR="00BB45F7" w:rsidRPr="008A23AC" w:rsidTr="00AB0E4A">
        <w:trPr>
          <w:jc w:val="center"/>
        </w:trPr>
        <w:tc>
          <w:tcPr>
            <w:tcW w:w="3402" w:type="dxa"/>
            <w:tcBorders>
              <w:left w:val="single" w:sz="4" w:space="0" w:color="auto"/>
              <w:right w:val="single" w:sz="4" w:space="0" w:color="auto"/>
            </w:tcBorders>
            <w:shd w:val="clear" w:color="auto" w:fill="auto"/>
            <w:hideMark/>
          </w:tcPr>
          <w:p w:rsidR="00BB45F7" w:rsidRPr="008A23AC" w:rsidRDefault="00BB45F7"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BB45F7" w:rsidRPr="008A23AC" w:rsidRDefault="00BB45F7" w:rsidP="0067147D">
            <w:pPr>
              <w:pStyle w:val="Tabladeilustraciones"/>
              <w:keepNext/>
              <w:keepLines/>
              <w:tabs>
                <w:tab w:val="decimal" w:pos="981"/>
              </w:tabs>
              <w:rPr>
                <w:snapToGrid w:val="0"/>
                <w:color w:val="000000"/>
                <w:szCs w:val="0"/>
                <w:highlight w:val="green"/>
                <w:u w:color="000000"/>
              </w:rPr>
            </w:pPr>
          </w:p>
        </w:tc>
      </w:tr>
      <w:tr w:rsidR="00BB45F7" w:rsidRPr="00147020" w:rsidTr="00AB0E4A">
        <w:trPr>
          <w:jc w:val="center"/>
        </w:trPr>
        <w:tc>
          <w:tcPr>
            <w:tcW w:w="3402" w:type="dxa"/>
            <w:tcBorders>
              <w:left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12.615.368</w:t>
            </w:r>
          </w:p>
        </w:tc>
      </w:tr>
      <w:tr w:rsidR="00BB45F7"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BB45F7" w:rsidRPr="00147020" w:rsidRDefault="00BB45F7" w:rsidP="0067147D">
            <w:pPr>
              <w:pStyle w:val="Tabladeilustraciones"/>
              <w:keepNext/>
              <w:keepLines/>
              <w:tabs>
                <w:tab w:val="decimal" w:pos="981"/>
              </w:tabs>
              <w:rPr>
                <w:snapToGrid w:val="0"/>
                <w:color w:val="000000"/>
                <w:szCs w:val="0"/>
                <w:u w:color="000000"/>
              </w:rPr>
            </w:pPr>
            <w:r w:rsidRPr="00147020">
              <w:rPr>
                <w:snapToGrid w:val="0"/>
                <w:color w:val="000000"/>
                <w:szCs w:val="0"/>
                <w:u w:color="000000"/>
              </w:rPr>
              <w:t>(12.218.218)</w:t>
            </w:r>
          </w:p>
        </w:tc>
      </w:tr>
      <w:tr w:rsidR="00BB45F7"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BB45F7" w:rsidRPr="00147020" w:rsidRDefault="00BB45F7" w:rsidP="0067147D">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BB45F7" w:rsidRPr="0000217E" w:rsidRDefault="00BB45F7" w:rsidP="0067147D">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BB45F7" w:rsidRPr="00147020" w:rsidRDefault="00BB45F7" w:rsidP="0067147D">
            <w:pPr>
              <w:pStyle w:val="Tabladeilustraciones"/>
              <w:keepLines/>
              <w:tabs>
                <w:tab w:val="decimal" w:pos="981"/>
              </w:tabs>
              <w:spacing w:before="40" w:after="40"/>
              <w:rPr>
                <w:b/>
                <w:snapToGrid w:val="0"/>
                <w:szCs w:val="0"/>
                <w:u w:color="000000"/>
              </w:rPr>
            </w:pPr>
            <w:r>
              <w:rPr>
                <w:b/>
                <w:snapToGrid w:val="0"/>
                <w:szCs w:val="0"/>
                <w:u w:color="000000"/>
              </w:rPr>
              <w:t>397.150</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AB0E4A">
        <w:t>4</w:t>
      </w:r>
      <w:r>
        <w:t xml:space="preserve"> no ha sido significativo.</w:t>
      </w:r>
    </w:p>
    <w:p w:rsidR="00503EEF" w:rsidRDefault="00503EEF" w:rsidP="0067147D">
      <w:pPr>
        <w:pStyle w:val="Ttulo5"/>
      </w:pPr>
      <w:r>
        <w:t>20.4 Prevención del blanqueo de capitales y de la financiación del terrorismo</w:t>
      </w:r>
    </w:p>
    <w:p w:rsidR="00503EEF" w:rsidRDefault="00503EEF" w:rsidP="0067147D">
      <w:pPr>
        <w:pStyle w:val="Listaconnmeros"/>
        <w:keepLines/>
        <w:rPr>
          <w:lang w:val="es-ES_tradnl"/>
        </w:rPr>
      </w:pPr>
      <w:r>
        <w:rPr>
          <w:lang w:val="es-ES_tradnl"/>
        </w:rPr>
        <w:tab/>
        <w:t>El 28 de abril de 2010, fue</w:t>
      </w:r>
      <w:r w:rsidRPr="00750DF4">
        <w:rPr>
          <w:lang w:val="es-ES_tradnl"/>
        </w:rPr>
        <w:t xml:space="preserve"> promulgada la Ley 10/2010, de prevención del blanqueo de capitales y de la financiación del terroris</w:t>
      </w:r>
      <w:r w:rsidR="005232E4">
        <w:rPr>
          <w:lang w:val="es-ES_tradnl"/>
        </w:rPr>
        <w:t>mo (BOE nº 103, de 29 de abril),</w:t>
      </w:r>
      <w:r w:rsidRPr="00750DF4">
        <w:rPr>
          <w:lang w:val="es-ES_tradnl"/>
        </w:rPr>
        <w:t xml:space="preserve"> cuya entrada en vigor resulta el día siguiente a su publicación</w:t>
      </w:r>
      <w:r>
        <w:rPr>
          <w:lang w:val="es-ES_tradnl"/>
        </w:rPr>
        <w:t>.</w:t>
      </w:r>
    </w:p>
    <w:p w:rsidR="00503EEF" w:rsidRDefault="00503EEF" w:rsidP="0067147D">
      <w:pPr>
        <w:pStyle w:val="Listaconnmeros"/>
        <w:keepLines/>
        <w:rPr>
          <w:lang w:val="es-ES_tradnl"/>
        </w:rPr>
      </w:pPr>
      <w:r>
        <w:rPr>
          <w:lang w:val="es-ES_tradnl"/>
        </w:rPr>
        <w:tab/>
      </w:r>
      <w:r w:rsidRPr="00750DF4">
        <w:rPr>
          <w:lang w:val="es-ES_tradnl"/>
        </w:rPr>
        <w:t xml:space="preserve">Atendiendo a las previsiones contenidas en </w:t>
      </w:r>
      <w:r>
        <w:rPr>
          <w:lang w:val="es-ES_tradnl"/>
        </w:rPr>
        <w:t xml:space="preserve">dicha </w:t>
      </w:r>
      <w:r w:rsidRPr="00750DF4">
        <w:rPr>
          <w:lang w:val="es-ES_tradnl"/>
        </w:rPr>
        <w:t>Ley, y, en particular, de las obligaciones impuestas a las Fundaciones en su Artículo 39 relativas a la recepción de donaciones de particulares, la Dirección de la Fundación ha acordado dar cumplimiento a</w:t>
      </w:r>
      <w:r>
        <w:rPr>
          <w:lang w:val="es-ES_tradnl"/>
        </w:rPr>
        <w:t xml:space="preserve"> lo dispuesto en la citada Ley.</w:t>
      </w:r>
    </w:p>
    <w:p w:rsidR="00503EEF" w:rsidRDefault="00503EEF" w:rsidP="0067147D">
      <w:pPr>
        <w:pStyle w:val="Ttulo4"/>
      </w:pPr>
      <w:r>
        <w:t>21.</w:t>
      </w:r>
      <w:r>
        <w:tab/>
        <w:t>H</w:t>
      </w:r>
      <w:r w:rsidRPr="009E56C6">
        <w:t>echos posteriores al cierre</w:t>
      </w:r>
    </w:p>
    <w:p w:rsidR="00503EEF" w:rsidRDefault="00503EEF" w:rsidP="0067147D">
      <w:pPr>
        <w:keepLines/>
      </w:pPr>
      <w:r w:rsidRPr="009E56C6">
        <w:t>A la fecha de formulación de estas cuentas anuales consolidadas no se ha puesto de manifiesto asunto alguno susceptible de modificar las mismas o ser objeto de información adicional a la incluida en las mi</w:t>
      </w:r>
      <w:r>
        <w:t>smas</w:t>
      </w:r>
    </w:p>
    <w:p w:rsidR="005232E4" w:rsidRDefault="005232E4" w:rsidP="0067147D">
      <w:pPr>
        <w:keepLines/>
        <w:sectPr w:rsidR="005232E4" w:rsidSect="003C26C6">
          <w:headerReference w:type="default" r:id="rId11"/>
          <w:headerReference w:type="first" r:id="rId12"/>
          <w:footerReference w:type="first" r:id="rId13"/>
          <w:pgSz w:w="11907" w:h="16840" w:code="9"/>
          <w:pgMar w:top="567"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t>Anexo I</w:t>
      </w:r>
    </w:p>
    <w:p w:rsidR="00503EEF" w:rsidRPr="00B019A9"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Pr="00B019A9">
        <w:rPr>
          <w:sz w:val="20"/>
          <w:lang w:val="es-ES_tradnl"/>
        </w:rPr>
        <w:t xml:space="preserve"> (euros)</w:t>
      </w:r>
    </w:p>
    <w:tbl>
      <w:tblPr>
        <w:tblStyle w:val="Tablaconcuadrcula"/>
        <w:tblW w:w="16230" w:type="dxa"/>
        <w:jc w:val="center"/>
        <w:tblLook w:val="04A0"/>
      </w:tblPr>
      <w:tblGrid>
        <w:gridCol w:w="1923"/>
        <w:gridCol w:w="2450"/>
        <w:gridCol w:w="2008"/>
        <w:gridCol w:w="721"/>
        <w:gridCol w:w="827"/>
        <w:gridCol w:w="995"/>
        <w:gridCol w:w="953"/>
        <w:gridCol w:w="1198"/>
        <w:gridCol w:w="979"/>
        <w:gridCol w:w="969"/>
        <w:gridCol w:w="995"/>
        <w:gridCol w:w="1144"/>
        <w:gridCol w:w="1068"/>
      </w:tblGrid>
      <w:tr w:rsidR="00D85B8F" w:rsidRPr="00AE649E" w:rsidTr="00FE75B1">
        <w:trPr>
          <w:jc w:val="center"/>
        </w:trPr>
        <w:tc>
          <w:tcPr>
            <w:tcW w:w="1923" w:type="dxa"/>
            <w:tcBorders>
              <w:bottom w:val="nil"/>
            </w:tcBorders>
          </w:tcPr>
          <w:p w:rsidR="00D85B8F" w:rsidRPr="00AE649E" w:rsidRDefault="00D85B8F" w:rsidP="0067147D">
            <w:pPr>
              <w:pStyle w:val="Portada"/>
              <w:keepLines/>
              <w:jc w:val="center"/>
              <w:rPr>
                <w:sz w:val="14"/>
                <w:szCs w:val="14"/>
              </w:rPr>
            </w:pPr>
          </w:p>
        </w:tc>
        <w:tc>
          <w:tcPr>
            <w:tcW w:w="2450" w:type="dxa"/>
            <w:tcBorders>
              <w:bottom w:val="nil"/>
            </w:tcBorders>
          </w:tcPr>
          <w:p w:rsidR="00D85B8F" w:rsidRPr="00AE649E" w:rsidRDefault="00D85B8F" w:rsidP="0067147D">
            <w:pPr>
              <w:pStyle w:val="Portada"/>
              <w:keepLines/>
              <w:jc w:val="center"/>
              <w:rPr>
                <w:sz w:val="14"/>
                <w:szCs w:val="14"/>
              </w:rPr>
            </w:pPr>
          </w:p>
        </w:tc>
        <w:tc>
          <w:tcPr>
            <w:tcW w:w="2008" w:type="dxa"/>
            <w:tcBorders>
              <w:bottom w:val="nil"/>
            </w:tcBorders>
          </w:tcPr>
          <w:p w:rsidR="00D85B8F" w:rsidRPr="00AE649E" w:rsidRDefault="00D85B8F" w:rsidP="0067147D">
            <w:pPr>
              <w:pStyle w:val="Portada"/>
              <w:keepLines/>
              <w:jc w:val="center"/>
              <w:rPr>
                <w:sz w:val="14"/>
                <w:szCs w:val="14"/>
              </w:rPr>
            </w:pPr>
          </w:p>
        </w:tc>
        <w:tc>
          <w:tcPr>
            <w:tcW w:w="1548" w:type="dxa"/>
            <w:gridSpan w:val="2"/>
            <w:tcBorders>
              <w:bottom w:val="nil"/>
            </w:tcBorders>
          </w:tcPr>
          <w:p w:rsidR="00D85B8F" w:rsidRPr="00AE649E" w:rsidRDefault="00D85B8F" w:rsidP="0067147D">
            <w:pPr>
              <w:pStyle w:val="Portada"/>
              <w:keepLines/>
              <w:jc w:val="center"/>
              <w:rPr>
                <w:sz w:val="14"/>
                <w:szCs w:val="14"/>
              </w:rPr>
            </w:pPr>
          </w:p>
        </w:tc>
        <w:tc>
          <w:tcPr>
            <w:tcW w:w="995" w:type="dxa"/>
            <w:tcBorders>
              <w:bottom w:val="nil"/>
            </w:tcBorders>
          </w:tcPr>
          <w:p w:rsidR="00D85B8F" w:rsidRPr="00AE649E" w:rsidRDefault="00D85B8F" w:rsidP="0067147D">
            <w:pPr>
              <w:pStyle w:val="Portada"/>
              <w:keepLines/>
              <w:jc w:val="center"/>
              <w:rPr>
                <w:sz w:val="14"/>
                <w:szCs w:val="14"/>
              </w:rPr>
            </w:pPr>
          </w:p>
        </w:tc>
        <w:tc>
          <w:tcPr>
            <w:tcW w:w="953" w:type="dxa"/>
            <w:tcBorders>
              <w:bottom w:val="nil"/>
            </w:tcBorders>
          </w:tcPr>
          <w:p w:rsidR="00D85B8F" w:rsidRPr="00AE649E" w:rsidRDefault="00D85B8F" w:rsidP="0067147D">
            <w:pPr>
              <w:pStyle w:val="Portada"/>
              <w:keepLines/>
              <w:jc w:val="center"/>
              <w:rPr>
                <w:sz w:val="14"/>
                <w:szCs w:val="14"/>
              </w:rPr>
            </w:pPr>
          </w:p>
        </w:tc>
        <w:tc>
          <w:tcPr>
            <w:tcW w:w="1198" w:type="dxa"/>
            <w:tcBorders>
              <w:bottom w:val="nil"/>
            </w:tcBorders>
          </w:tcPr>
          <w:p w:rsidR="00D85B8F" w:rsidRPr="00AE649E" w:rsidRDefault="00D85B8F" w:rsidP="0067147D">
            <w:pPr>
              <w:pStyle w:val="Portada"/>
              <w:keepLines/>
              <w:jc w:val="center"/>
              <w:rPr>
                <w:sz w:val="14"/>
                <w:szCs w:val="14"/>
              </w:rPr>
            </w:pPr>
          </w:p>
        </w:tc>
        <w:tc>
          <w:tcPr>
            <w:tcW w:w="97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969" w:type="dxa"/>
            <w:tcBorders>
              <w:bottom w:val="nil"/>
            </w:tcBorders>
          </w:tcPr>
          <w:p w:rsidR="00D85B8F" w:rsidRPr="00AE649E" w:rsidRDefault="00D85B8F" w:rsidP="0067147D">
            <w:pPr>
              <w:pStyle w:val="Portada"/>
              <w:keepLines/>
              <w:jc w:val="center"/>
              <w:rPr>
                <w:sz w:val="14"/>
                <w:szCs w:val="14"/>
              </w:rPr>
            </w:pPr>
            <w:r w:rsidRPr="00AE649E">
              <w:rPr>
                <w:sz w:val="14"/>
                <w:szCs w:val="14"/>
              </w:rPr>
              <w:t>Resultado</w:t>
            </w:r>
          </w:p>
        </w:tc>
        <w:tc>
          <w:tcPr>
            <w:tcW w:w="3207" w:type="dxa"/>
            <w:gridSpan w:val="3"/>
            <w:tcBorders>
              <w:bottom w:val="single" w:sz="4" w:space="0" w:color="auto"/>
            </w:tcBorders>
          </w:tcPr>
          <w:p w:rsidR="00D85B8F" w:rsidRPr="00AE649E" w:rsidRDefault="00D85B8F" w:rsidP="0067147D">
            <w:pPr>
              <w:pStyle w:val="Portada"/>
              <w:keepLines/>
              <w:jc w:val="center"/>
              <w:rPr>
                <w:sz w:val="14"/>
                <w:szCs w:val="14"/>
              </w:rPr>
            </w:pPr>
            <w:r w:rsidRPr="00AE649E">
              <w:rPr>
                <w:sz w:val="14"/>
                <w:szCs w:val="14"/>
              </w:rPr>
              <w:t>Valor en Libros</w:t>
            </w:r>
          </w:p>
        </w:tc>
      </w:tr>
      <w:tr w:rsidR="00D85B8F" w:rsidRPr="00AE649E" w:rsidTr="00FE75B1">
        <w:trPr>
          <w:jc w:val="center"/>
        </w:trPr>
        <w:tc>
          <w:tcPr>
            <w:tcW w:w="1923" w:type="dxa"/>
            <w:tcBorders>
              <w:top w:val="nil"/>
              <w:bottom w:val="nil"/>
            </w:tcBorders>
          </w:tcPr>
          <w:p w:rsidR="00D85B8F" w:rsidRPr="00AE649E" w:rsidRDefault="00D85B8F" w:rsidP="0067147D">
            <w:pPr>
              <w:pStyle w:val="Portada"/>
              <w:keepLines/>
              <w:jc w:val="center"/>
              <w:rPr>
                <w:sz w:val="14"/>
                <w:szCs w:val="14"/>
              </w:rPr>
            </w:pPr>
          </w:p>
        </w:tc>
        <w:tc>
          <w:tcPr>
            <w:tcW w:w="2450" w:type="dxa"/>
            <w:tcBorders>
              <w:top w:val="nil"/>
              <w:bottom w:val="nil"/>
            </w:tcBorders>
          </w:tcPr>
          <w:p w:rsidR="00D85B8F" w:rsidRPr="00AE649E" w:rsidRDefault="00D85B8F" w:rsidP="0067147D">
            <w:pPr>
              <w:pStyle w:val="Portada"/>
              <w:keepLines/>
              <w:jc w:val="center"/>
              <w:rPr>
                <w:sz w:val="14"/>
                <w:szCs w:val="14"/>
              </w:rPr>
            </w:pPr>
          </w:p>
        </w:tc>
        <w:tc>
          <w:tcPr>
            <w:tcW w:w="2008" w:type="dxa"/>
            <w:tcBorders>
              <w:top w:val="nil"/>
              <w:bottom w:val="nil"/>
            </w:tcBorders>
          </w:tcPr>
          <w:p w:rsidR="00D85B8F" w:rsidRPr="00AE649E" w:rsidRDefault="00D85B8F" w:rsidP="0067147D">
            <w:pPr>
              <w:pStyle w:val="Portada"/>
              <w:keepLines/>
              <w:jc w:val="center"/>
              <w:rPr>
                <w:sz w:val="14"/>
                <w:szCs w:val="14"/>
              </w:rPr>
            </w:pPr>
          </w:p>
        </w:tc>
        <w:tc>
          <w:tcPr>
            <w:tcW w:w="1548" w:type="dxa"/>
            <w:gridSpan w:val="2"/>
            <w:tcBorders>
              <w:top w:val="nil"/>
            </w:tcBorders>
          </w:tcPr>
          <w:p w:rsidR="00D85B8F" w:rsidRPr="00AE649E" w:rsidRDefault="00D85B8F" w:rsidP="0067147D">
            <w:pPr>
              <w:pStyle w:val="Portada"/>
              <w:keepLines/>
              <w:jc w:val="center"/>
              <w:rPr>
                <w:sz w:val="14"/>
                <w:szCs w:val="14"/>
              </w:rPr>
            </w:pPr>
            <w:r w:rsidRPr="00AE649E">
              <w:rPr>
                <w:sz w:val="14"/>
                <w:szCs w:val="14"/>
              </w:rPr>
              <w:t>Participación</w:t>
            </w:r>
          </w:p>
        </w:tc>
        <w:tc>
          <w:tcPr>
            <w:tcW w:w="995" w:type="dxa"/>
            <w:tcBorders>
              <w:top w:val="nil"/>
              <w:bottom w:val="nil"/>
            </w:tcBorders>
          </w:tcPr>
          <w:p w:rsidR="00D85B8F" w:rsidRPr="00AE649E" w:rsidRDefault="00D85B8F" w:rsidP="0067147D">
            <w:pPr>
              <w:pStyle w:val="Portada"/>
              <w:keepLines/>
              <w:jc w:val="center"/>
              <w:rPr>
                <w:sz w:val="14"/>
                <w:szCs w:val="14"/>
              </w:rPr>
            </w:pPr>
          </w:p>
        </w:tc>
        <w:tc>
          <w:tcPr>
            <w:tcW w:w="953" w:type="dxa"/>
            <w:tcBorders>
              <w:top w:val="nil"/>
              <w:bottom w:val="nil"/>
            </w:tcBorders>
          </w:tcPr>
          <w:p w:rsidR="00D85B8F" w:rsidRPr="00AE649E" w:rsidRDefault="00D85B8F" w:rsidP="0067147D">
            <w:pPr>
              <w:pStyle w:val="Portada"/>
              <w:keepLines/>
              <w:jc w:val="center"/>
              <w:rPr>
                <w:sz w:val="14"/>
                <w:szCs w:val="14"/>
              </w:rPr>
            </w:pPr>
          </w:p>
        </w:tc>
        <w:tc>
          <w:tcPr>
            <w:tcW w:w="1198" w:type="dxa"/>
            <w:tcBorders>
              <w:top w:val="nil"/>
              <w:bottom w:val="nil"/>
            </w:tcBorders>
          </w:tcPr>
          <w:p w:rsidR="00D85B8F" w:rsidRPr="00AE649E" w:rsidRDefault="00D85B8F" w:rsidP="0067147D">
            <w:pPr>
              <w:pStyle w:val="Portada"/>
              <w:keepLines/>
              <w:jc w:val="center"/>
              <w:rPr>
                <w:sz w:val="14"/>
                <w:szCs w:val="14"/>
              </w:rPr>
            </w:pPr>
          </w:p>
        </w:tc>
        <w:tc>
          <w:tcPr>
            <w:tcW w:w="97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Del</w:t>
            </w:r>
          </w:p>
        </w:tc>
        <w:tc>
          <w:tcPr>
            <w:tcW w:w="969" w:type="dxa"/>
            <w:tcBorders>
              <w:top w:val="nil"/>
              <w:bottom w:val="nil"/>
            </w:tcBorders>
          </w:tcPr>
          <w:p w:rsidR="00D85B8F" w:rsidRPr="00AE649E" w:rsidRDefault="00D85B8F" w:rsidP="0067147D">
            <w:pPr>
              <w:pStyle w:val="Portada"/>
              <w:keepLines/>
              <w:jc w:val="center"/>
              <w:rPr>
                <w:sz w:val="14"/>
                <w:szCs w:val="14"/>
              </w:rPr>
            </w:pPr>
            <w:r w:rsidRPr="00AE649E">
              <w:rPr>
                <w:sz w:val="14"/>
                <w:szCs w:val="14"/>
              </w:rPr>
              <w:t>de</w:t>
            </w:r>
          </w:p>
        </w:tc>
        <w:tc>
          <w:tcPr>
            <w:tcW w:w="995" w:type="dxa"/>
            <w:tcBorders>
              <w:top w:val="single" w:sz="4" w:space="0" w:color="auto"/>
              <w:bottom w:val="nil"/>
            </w:tcBorders>
          </w:tcPr>
          <w:p w:rsidR="00D85B8F" w:rsidRPr="00AE649E" w:rsidRDefault="00D85B8F" w:rsidP="0067147D">
            <w:pPr>
              <w:pStyle w:val="Portada"/>
              <w:keepLines/>
              <w:jc w:val="center"/>
              <w:rPr>
                <w:sz w:val="14"/>
                <w:szCs w:val="14"/>
              </w:rPr>
            </w:pPr>
          </w:p>
        </w:tc>
        <w:tc>
          <w:tcPr>
            <w:tcW w:w="1144"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c>
          <w:tcPr>
            <w:tcW w:w="1068" w:type="dxa"/>
            <w:tcBorders>
              <w:top w:val="single" w:sz="4" w:space="0" w:color="auto"/>
              <w:bottom w:val="nil"/>
            </w:tcBorders>
          </w:tcPr>
          <w:p w:rsidR="00D85B8F" w:rsidRPr="00AE649E" w:rsidRDefault="00D85B8F" w:rsidP="0067147D">
            <w:pPr>
              <w:pStyle w:val="Portada"/>
              <w:keepLines/>
              <w:jc w:val="center"/>
              <w:rPr>
                <w:sz w:val="14"/>
                <w:szCs w:val="14"/>
              </w:rPr>
            </w:pPr>
            <w:r w:rsidRPr="00AE649E">
              <w:rPr>
                <w:sz w:val="14"/>
                <w:szCs w:val="14"/>
              </w:rPr>
              <w:t>Deterioro</w:t>
            </w:r>
          </w:p>
        </w:tc>
      </w:tr>
      <w:tr w:rsidR="00D85B8F" w:rsidRPr="00AE649E" w:rsidTr="00FE75B1">
        <w:trPr>
          <w:jc w:val="center"/>
        </w:trPr>
        <w:tc>
          <w:tcPr>
            <w:tcW w:w="1923" w:type="dxa"/>
            <w:tcBorders>
              <w:top w:val="nil"/>
            </w:tcBorders>
          </w:tcPr>
          <w:p w:rsidR="00D85B8F" w:rsidRPr="00AE649E" w:rsidRDefault="00D85B8F" w:rsidP="0067147D">
            <w:pPr>
              <w:pStyle w:val="Portada"/>
              <w:keepLines/>
              <w:jc w:val="center"/>
              <w:rPr>
                <w:sz w:val="14"/>
                <w:szCs w:val="14"/>
              </w:rPr>
            </w:pPr>
            <w:r w:rsidRPr="00AE649E">
              <w:rPr>
                <w:sz w:val="14"/>
                <w:szCs w:val="14"/>
              </w:rPr>
              <w:t>Sociedad</w:t>
            </w:r>
          </w:p>
        </w:tc>
        <w:tc>
          <w:tcPr>
            <w:tcW w:w="2450" w:type="dxa"/>
            <w:tcBorders>
              <w:top w:val="nil"/>
            </w:tcBorders>
          </w:tcPr>
          <w:p w:rsidR="00D85B8F" w:rsidRPr="00AE649E" w:rsidRDefault="00D85B8F" w:rsidP="0067147D">
            <w:pPr>
              <w:pStyle w:val="Portada"/>
              <w:keepLines/>
              <w:jc w:val="center"/>
              <w:rPr>
                <w:sz w:val="14"/>
                <w:szCs w:val="14"/>
              </w:rPr>
            </w:pPr>
            <w:r w:rsidRPr="00AE649E">
              <w:rPr>
                <w:sz w:val="14"/>
                <w:szCs w:val="14"/>
              </w:rPr>
              <w:t>Domicilio</w:t>
            </w:r>
          </w:p>
        </w:tc>
        <w:tc>
          <w:tcPr>
            <w:tcW w:w="2008" w:type="dxa"/>
            <w:tcBorders>
              <w:top w:val="nil"/>
            </w:tcBorders>
          </w:tcPr>
          <w:p w:rsidR="00D85B8F" w:rsidRPr="00AE649E" w:rsidRDefault="00D85B8F" w:rsidP="0067147D">
            <w:pPr>
              <w:pStyle w:val="Portada"/>
              <w:keepLines/>
              <w:jc w:val="center"/>
              <w:rPr>
                <w:sz w:val="14"/>
                <w:szCs w:val="14"/>
              </w:rPr>
            </w:pPr>
            <w:r w:rsidRPr="00AE649E">
              <w:rPr>
                <w:sz w:val="14"/>
                <w:szCs w:val="14"/>
              </w:rPr>
              <w:t>Actividad</w:t>
            </w:r>
          </w:p>
        </w:tc>
        <w:tc>
          <w:tcPr>
            <w:tcW w:w="721" w:type="dxa"/>
          </w:tcPr>
          <w:p w:rsidR="00D85B8F" w:rsidRPr="00AE649E" w:rsidRDefault="00D85B8F" w:rsidP="0067147D">
            <w:pPr>
              <w:pStyle w:val="Portada"/>
              <w:keepLines/>
              <w:jc w:val="center"/>
              <w:rPr>
                <w:sz w:val="14"/>
                <w:szCs w:val="14"/>
              </w:rPr>
            </w:pPr>
            <w:r w:rsidRPr="00AE649E">
              <w:rPr>
                <w:sz w:val="14"/>
                <w:szCs w:val="14"/>
              </w:rPr>
              <w:t>Directa</w:t>
            </w:r>
          </w:p>
        </w:tc>
        <w:tc>
          <w:tcPr>
            <w:tcW w:w="827" w:type="dxa"/>
          </w:tcPr>
          <w:p w:rsidR="00D85B8F" w:rsidRPr="00AE649E" w:rsidRDefault="00D85B8F" w:rsidP="0067147D">
            <w:pPr>
              <w:pStyle w:val="Portada"/>
              <w:keepLines/>
              <w:jc w:val="center"/>
              <w:rPr>
                <w:sz w:val="14"/>
                <w:szCs w:val="14"/>
              </w:rPr>
            </w:pPr>
            <w:r w:rsidRPr="00AE649E">
              <w:rPr>
                <w:sz w:val="14"/>
                <w:szCs w:val="14"/>
              </w:rPr>
              <w:t>Indirecta</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Capital</w:t>
            </w:r>
          </w:p>
        </w:tc>
        <w:tc>
          <w:tcPr>
            <w:tcW w:w="953" w:type="dxa"/>
            <w:tcBorders>
              <w:top w:val="nil"/>
            </w:tcBorders>
          </w:tcPr>
          <w:p w:rsidR="00D85B8F" w:rsidRPr="00AE649E" w:rsidRDefault="00D85B8F" w:rsidP="0067147D">
            <w:pPr>
              <w:pStyle w:val="Portada"/>
              <w:keepLines/>
              <w:jc w:val="center"/>
              <w:rPr>
                <w:sz w:val="14"/>
                <w:szCs w:val="14"/>
              </w:rPr>
            </w:pPr>
            <w:r w:rsidRPr="00AE649E">
              <w:rPr>
                <w:sz w:val="14"/>
                <w:szCs w:val="14"/>
              </w:rPr>
              <w:t>Reservas</w:t>
            </w:r>
          </w:p>
        </w:tc>
        <w:tc>
          <w:tcPr>
            <w:tcW w:w="1198" w:type="dxa"/>
            <w:tcBorders>
              <w:top w:val="nil"/>
            </w:tcBorders>
          </w:tcPr>
          <w:p w:rsidR="00D85B8F" w:rsidRPr="00AE649E" w:rsidRDefault="00D85B8F" w:rsidP="0067147D">
            <w:pPr>
              <w:pStyle w:val="Portada"/>
              <w:keepLines/>
              <w:ind w:left="-113" w:right="-113"/>
              <w:jc w:val="center"/>
              <w:rPr>
                <w:sz w:val="14"/>
                <w:szCs w:val="14"/>
              </w:rPr>
            </w:pPr>
            <w:r w:rsidRPr="00AE649E">
              <w:rPr>
                <w:sz w:val="14"/>
                <w:szCs w:val="14"/>
              </w:rPr>
              <w:t>Subvenciones</w:t>
            </w:r>
          </w:p>
        </w:tc>
        <w:tc>
          <w:tcPr>
            <w:tcW w:w="979" w:type="dxa"/>
            <w:tcBorders>
              <w:top w:val="nil"/>
            </w:tcBorders>
          </w:tcPr>
          <w:p w:rsidR="00D85B8F" w:rsidRPr="00AE649E" w:rsidRDefault="00D85B8F" w:rsidP="0067147D">
            <w:pPr>
              <w:pStyle w:val="Portada"/>
              <w:keepLines/>
              <w:jc w:val="center"/>
              <w:rPr>
                <w:sz w:val="14"/>
                <w:szCs w:val="14"/>
              </w:rPr>
            </w:pPr>
            <w:r w:rsidRPr="00AE649E">
              <w:rPr>
                <w:sz w:val="14"/>
                <w:szCs w:val="14"/>
              </w:rPr>
              <w:t>Ejercicio</w:t>
            </w:r>
          </w:p>
        </w:tc>
        <w:tc>
          <w:tcPr>
            <w:tcW w:w="969" w:type="dxa"/>
            <w:tcBorders>
              <w:top w:val="nil"/>
            </w:tcBorders>
          </w:tcPr>
          <w:p w:rsidR="00D85B8F" w:rsidRPr="00AE649E" w:rsidRDefault="00D85B8F" w:rsidP="0067147D">
            <w:pPr>
              <w:pStyle w:val="Portada"/>
              <w:keepLines/>
              <w:ind w:left="-41" w:right="-33"/>
              <w:jc w:val="center"/>
              <w:rPr>
                <w:sz w:val="14"/>
                <w:szCs w:val="14"/>
              </w:rPr>
            </w:pPr>
            <w:r w:rsidRPr="00AE649E">
              <w:rPr>
                <w:sz w:val="14"/>
                <w:szCs w:val="14"/>
              </w:rPr>
              <w:t>Explotación</w:t>
            </w:r>
          </w:p>
        </w:tc>
        <w:tc>
          <w:tcPr>
            <w:tcW w:w="995" w:type="dxa"/>
            <w:tcBorders>
              <w:top w:val="nil"/>
            </w:tcBorders>
          </w:tcPr>
          <w:p w:rsidR="00D85B8F" w:rsidRPr="00AE649E" w:rsidRDefault="00D85B8F" w:rsidP="0067147D">
            <w:pPr>
              <w:pStyle w:val="Portada"/>
              <w:keepLines/>
              <w:jc w:val="center"/>
              <w:rPr>
                <w:sz w:val="14"/>
                <w:szCs w:val="14"/>
              </w:rPr>
            </w:pPr>
            <w:r w:rsidRPr="00AE649E">
              <w:rPr>
                <w:sz w:val="14"/>
                <w:szCs w:val="14"/>
              </w:rPr>
              <w:t>Coste</w:t>
            </w:r>
          </w:p>
        </w:tc>
        <w:tc>
          <w:tcPr>
            <w:tcW w:w="1144" w:type="dxa"/>
            <w:tcBorders>
              <w:top w:val="nil"/>
            </w:tcBorders>
          </w:tcPr>
          <w:p w:rsidR="00D85B8F" w:rsidRPr="00AE649E" w:rsidRDefault="00D85B8F" w:rsidP="0067147D">
            <w:pPr>
              <w:pStyle w:val="Portada"/>
              <w:keepLines/>
              <w:ind w:right="-116"/>
              <w:jc w:val="center"/>
              <w:rPr>
                <w:sz w:val="14"/>
                <w:szCs w:val="14"/>
              </w:rPr>
            </w:pPr>
            <w:r w:rsidRPr="00AE649E">
              <w:rPr>
                <w:sz w:val="14"/>
                <w:szCs w:val="14"/>
              </w:rPr>
              <w:t>del Ejercicio</w:t>
            </w:r>
          </w:p>
        </w:tc>
        <w:tc>
          <w:tcPr>
            <w:tcW w:w="1068" w:type="dxa"/>
            <w:tcBorders>
              <w:top w:val="nil"/>
            </w:tcBorders>
          </w:tcPr>
          <w:p w:rsidR="00D85B8F" w:rsidRPr="00AE649E" w:rsidRDefault="00D85B8F" w:rsidP="0067147D">
            <w:pPr>
              <w:pStyle w:val="Portada"/>
              <w:keepLines/>
              <w:ind w:left="-57" w:right="-57"/>
              <w:jc w:val="center"/>
              <w:rPr>
                <w:sz w:val="14"/>
                <w:szCs w:val="14"/>
              </w:rPr>
            </w:pPr>
            <w:r w:rsidRPr="00AE649E">
              <w:rPr>
                <w:sz w:val="14"/>
                <w:szCs w:val="14"/>
              </w:rPr>
              <w:t>Acumulado</w:t>
            </w:r>
          </w:p>
        </w:tc>
      </w:tr>
      <w:tr w:rsidR="00D85B8F" w:rsidRPr="00AE649E" w:rsidTr="00FE75B1">
        <w:trPr>
          <w:jc w:val="center"/>
        </w:trPr>
        <w:tc>
          <w:tcPr>
            <w:tcW w:w="1923" w:type="dxa"/>
            <w:tcBorders>
              <w:bottom w:val="nil"/>
            </w:tcBorders>
          </w:tcPr>
          <w:p w:rsidR="00D85B8F" w:rsidRPr="00AE649E" w:rsidRDefault="00D85B8F" w:rsidP="0067147D">
            <w:pPr>
              <w:pStyle w:val="Portada"/>
              <w:keepLines/>
              <w:rPr>
                <w:b w:val="0"/>
                <w:sz w:val="14"/>
                <w:szCs w:val="14"/>
              </w:rPr>
            </w:pPr>
          </w:p>
        </w:tc>
        <w:tc>
          <w:tcPr>
            <w:tcW w:w="2450" w:type="dxa"/>
            <w:tcBorders>
              <w:bottom w:val="nil"/>
            </w:tcBorders>
          </w:tcPr>
          <w:p w:rsidR="00D85B8F" w:rsidRPr="00AE649E" w:rsidRDefault="00D85B8F" w:rsidP="0067147D">
            <w:pPr>
              <w:pStyle w:val="Portada"/>
              <w:keepLines/>
              <w:rPr>
                <w:b w:val="0"/>
                <w:sz w:val="14"/>
                <w:szCs w:val="14"/>
              </w:rPr>
            </w:pPr>
          </w:p>
        </w:tc>
        <w:tc>
          <w:tcPr>
            <w:tcW w:w="2008" w:type="dxa"/>
            <w:tcBorders>
              <w:bottom w:val="nil"/>
            </w:tcBorders>
          </w:tcPr>
          <w:p w:rsidR="00D85B8F" w:rsidRPr="00AE649E" w:rsidRDefault="00D85B8F" w:rsidP="0067147D">
            <w:pPr>
              <w:pStyle w:val="Portada"/>
              <w:keepLines/>
              <w:rPr>
                <w:b w:val="0"/>
                <w:sz w:val="14"/>
                <w:szCs w:val="14"/>
              </w:rPr>
            </w:pPr>
          </w:p>
        </w:tc>
        <w:tc>
          <w:tcPr>
            <w:tcW w:w="721" w:type="dxa"/>
            <w:tcBorders>
              <w:bottom w:val="nil"/>
            </w:tcBorders>
          </w:tcPr>
          <w:p w:rsidR="00D85B8F" w:rsidRPr="00AE649E" w:rsidRDefault="00D85B8F" w:rsidP="0067147D">
            <w:pPr>
              <w:pStyle w:val="Portada"/>
              <w:keepLines/>
              <w:rPr>
                <w:b w:val="0"/>
                <w:sz w:val="14"/>
                <w:szCs w:val="14"/>
              </w:rPr>
            </w:pPr>
          </w:p>
        </w:tc>
        <w:tc>
          <w:tcPr>
            <w:tcW w:w="827"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953" w:type="dxa"/>
            <w:tcBorders>
              <w:bottom w:val="nil"/>
            </w:tcBorders>
          </w:tcPr>
          <w:p w:rsidR="00D85B8F" w:rsidRPr="00AE649E" w:rsidRDefault="00D85B8F" w:rsidP="0067147D">
            <w:pPr>
              <w:pStyle w:val="Portada"/>
              <w:keepLines/>
              <w:rPr>
                <w:b w:val="0"/>
                <w:sz w:val="14"/>
                <w:szCs w:val="14"/>
              </w:rPr>
            </w:pPr>
          </w:p>
        </w:tc>
        <w:tc>
          <w:tcPr>
            <w:tcW w:w="1198" w:type="dxa"/>
            <w:tcBorders>
              <w:bottom w:val="nil"/>
            </w:tcBorders>
          </w:tcPr>
          <w:p w:rsidR="00D85B8F" w:rsidRPr="00AE649E" w:rsidRDefault="00D85B8F" w:rsidP="0067147D">
            <w:pPr>
              <w:pStyle w:val="Portada"/>
              <w:keepLines/>
              <w:rPr>
                <w:b w:val="0"/>
                <w:sz w:val="14"/>
                <w:szCs w:val="14"/>
              </w:rPr>
            </w:pPr>
          </w:p>
        </w:tc>
        <w:tc>
          <w:tcPr>
            <w:tcW w:w="979" w:type="dxa"/>
            <w:tcBorders>
              <w:bottom w:val="nil"/>
            </w:tcBorders>
          </w:tcPr>
          <w:p w:rsidR="00D85B8F" w:rsidRPr="00AE649E" w:rsidRDefault="00D85B8F" w:rsidP="0067147D">
            <w:pPr>
              <w:pStyle w:val="Portada"/>
              <w:keepLines/>
              <w:rPr>
                <w:b w:val="0"/>
                <w:sz w:val="14"/>
                <w:szCs w:val="14"/>
              </w:rPr>
            </w:pPr>
          </w:p>
        </w:tc>
        <w:tc>
          <w:tcPr>
            <w:tcW w:w="969" w:type="dxa"/>
            <w:tcBorders>
              <w:bottom w:val="nil"/>
            </w:tcBorders>
          </w:tcPr>
          <w:p w:rsidR="00D85B8F" w:rsidRPr="00AE649E" w:rsidRDefault="00D85B8F" w:rsidP="0067147D">
            <w:pPr>
              <w:pStyle w:val="Portada"/>
              <w:keepLines/>
              <w:rPr>
                <w:b w:val="0"/>
                <w:sz w:val="14"/>
                <w:szCs w:val="14"/>
              </w:rPr>
            </w:pPr>
          </w:p>
        </w:tc>
        <w:tc>
          <w:tcPr>
            <w:tcW w:w="995" w:type="dxa"/>
            <w:tcBorders>
              <w:bottom w:val="nil"/>
            </w:tcBorders>
          </w:tcPr>
          <w:p w:rsidR="00D85B8F" w:rsidRPr="00AE649E" w:rsidRDefault="00D85B8F" w:rsidP="0067147D">
            <w:pPr>
              <w:pStyle w:val="Portada"/>
              <w:keepLines/>
              <w:rPr>
                <w:b w:val="0"/>
                <w:sz w:val="14"/>
                <w:szCs w:val="14"/>
              </w:rPr>
            </w:pPr>
          </w:p>
        </w:tc>
        <w:tc>
          <w:tcPr>
            <w:tcW w:w="1144" w:type="dxa"/>
            <w:tcBorders>
              <w:bottom w:val="nil"/>
            </w:tcBorders>
          </w:tcPr>
          <w:p w:rsidR="00D85B8F" w:rsidRPr="00AE649E" w:rsidRDefault="00D85B8F" w:rsidP="0067147D">
            <w:pPr>
              <w:pStyle w:val="Portada"/>
              <w:keepLines/>
              <w:rPr>
                <w:b w:val="0"/>
                <w:sz w:val="14"/>
                <w:szCs w:val="14"/>
              </w:rPr>
            </w:pPr>
          </w:p>
        </w:tc>
        <w:tc>
          <w:tcPr>
            <w:tcW w:w="1068" w:type="dxa"/>
            <w:tcBorders>
              <w:bottom w:val="nil"/>
            </w:tcBorders>
          </w:tcPr>
          <w:p w:rsidR="00D85B8F" w:rsidRPr="00AE649E" w:rsidRDefault="00D85B8F" w:rsidP="0067147D">
            <w:pPr>
              <w:pStyle w:val="Portada"/>
              <w:keepLines/>
              <w:rPr>
                <w:b w:val="0"/>
                <w:sz w:val="14"/>
                <w:szCs w:val="14"/>
              </w:rPr>
            </w:pP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Pr>
                <w:b w:val="0"/>
                <w:sz w:val="14"/>
                <w:szCs w:val="14"/>
              </w:rPr>
              <w:t>Grupo Ilunion, S.A.U.</w:t>
            </w:r>
          </w:p>
        </w:tc>
        <w:tc>
          <w:tcPr>
            <w:tcW w:w="2450" w:type="dxa"/>
            <w:tcBorders>
              <w:top w:val="nil"/>
              <w:bottom w:val="nil"/>
            </w:tcBorders>
          </w:tcPr>
          <w:p w:rsidR="009B483A" w:rsidRPr="00AE649E" w:rsidRDefault="009B483A" w:rsidP="0067147D">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Sebastián Herrera, 15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Creación de empleo</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201.000.000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3.851..723</w:t>
            </w:r>
          </w:p>
        </w:tc>
        <w:tc>
          <w:tcPr>
            <w:tcW w:w="119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(2.118.318)</w:t>
            </w:r>
          </w:p>
        </w:tc>
        <w:tc>
          <w:tcPr>
            <w:tcW w:w="969"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5.588.373</w:t>
            </w:r>
          </w:p>
        </w:tc>
        <w:tc>
          <w:tcPr>
            <w:tcW w:w="995" w:type="dxa"/>
            <w:tcBorders>
              <w:top w:val="nil"/>
              <w:bottom w:val="nil"/>
            </w:tcBorders>
          </w:tcPr>
          <w:p w:rsidR="009B483A" w:rsidRPr="00AE649E" w:rsidRDefault="009B483A" w:rsidP="0067147D">
            <w:pPr>
              <w:pStyle w:val="Portada"/>
              <w:keepLines/>
              <w:jc w:val="right"/>
              <w:rPr>
                <w:b w:val="0"/>
                <w:sz w:val="14"/>
                <w:szCs w:val="14"/>
              </w:rPr>
            </w:pPr>
            <w:r>
              <w:rPr>
                <w:b w:val="0"/>
                <w:sz w:val="14"/>
                <w:szCs w:val="14"/>
              </w:rPr>
              <w:t>284.680.072</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AE649E" w:rsidRDefault="009B483A" w:rsidP="0067147D">
            <w:pPr>
              <w:pStyle w:val="Portada"/>
              <w:keepLines/>
              <w:ind w:left="12" w:hanging="12"/>
              <w:rPr>
                <w:b w:val="0"/>
                <w:sz w:val="14"/>
                <w:szCs w:val="14"/>
              </w:rPr>
            </w:pPr>
            <w:r w:rsidRPr="00AE649E">
              <w:rPr>
                <w:b w:val="0"/>
                <w:sz w:val="14"/>
                <w:szCs w:val="14"/>
              </w:rPr>
              <w:t>Fundosa Lavanderías Industriales, S.A.U. (a)</w:t>
            </w:r>
          </w:p>
        </w:tc>
        <w:tc>
          <w:tcPr>
            <w:tcW w:w="2450" w:type="dxa"/>
            <w:tcBorders>
              <w:top w:val="nil"/>
              <w:bottom w:val="nil"/>
            </w:tcBorders>
          </w:tcPr>
          <w:p w:rsidR="009B483A" w:rsidRPr="001563B6" w:rsidRDefault="009B483A" w:rsidP="0067147D">
            <w:pPr>
              <w:pStyle w:val="Portada"/>
              <w:keepLines/>
              <w:ind w:left="34" w:hanging="34"/>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sidRPr="00AE649E">
              <w:rPr>
                <w:b w:val="0"/>
                <w:sz w:val="14"/>
                <w:szCs w:val="14"/>
              </w:rPr>
              <w:t>Gestión de lavanderías industriales</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26.000.000</w:t>
            </w:r>
          </w:p>
        </w:tc>
        <w:tc>
          <w:tcPr>
            <w:tcW w:w="95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49.303.404</w:t>
            </w:r>
          </w:p>
        </w:tc>
        <w:tc>
          <w:tcPr>
            <w:tcW w:w="1198"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5.887.4612</w:t>
            </w:r>
          </w:p>
        </w:tc>
        <w:tc>
          <w:tcPr>
            <w:tcW w:w="97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2.121.477</w:t>
            </w:r>
          </w:p>
        </w:tc>
        <w:tc>
          <w:tcPr>
            <w:tcW w:w="96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4.162.211</w:t>
            </w:r>
          </w:p>
        </w:tc>
        <w:tc>
          <w:tcPr>
            <w:tcW w:w="995"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53.000.535</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FE75B1">
        <w:trPr>
          <w:jc w:val="center"/>
        </w:trPr>
        <w:tc>
          <w:tcPr>
            <w:tcW w:w="1923" w:type="dxa"/>
            <w:tcBorders>
              <w:top w:val="nil"/>
              <w:bottom w:val="nil"/>
            </w:tcBorders>
          </w:tcPr>
          <w:p w:rsidR="009B483A" w:rsidRPr="0022382F" w:rsidRDefault="001563B6" w:rsidP="005232E4">
            <w:pPr>
              <w:pStyle w:val="Portada"/>
              <w:keepLines/>
              <w:ind w:left="12" w:hanging="12"/>
              <w:rPr>
                <w:b w:val="0"/>
                <w:sz w:val="14"/>
                <w:szCs w:val="14"/>
                <w:highlight w:val="yellow"/>
              </w:rPr>
            </w:pPr>
            <w:r w:rsidRPr="001563B6">
              <w:rPr>
                <w:b w:val="0"/>
                <w:sz w:val="14"/>
                <w:szCs w:val="14"/>
              </w:rPr>
              <w:t>Asociación para el Empleo y la Formación de Personas con Discapacidad</w:t>
            </w:r>
            <w:r w:rsidR="009B483A" w:rsidRPr="001563B6">
              <w:rPr>
                <w:b w:val="0"/>
                <w:sz w:val="14"/>
                <w:szCs w:val="14"/>
              </w:rPr>
              <w:t xml:space="preserve"> (a)</w:t>
            </w:r>
          </w:p>
        </w:tc>
        <w:tc>
          <w:tcPr>
            <w:tcW w:w="2450" w:type="dxa"/>
            <w:tcBorders>
              <w:top w:val="nil"/>
              <w:bottom w:val="nil"/>
            </w:tcBorders>
          </w:tcPr>
          <w:p w:rsidR="009B483A" w:rsidRPr="001563B6" w:rsidRDefault="009B483A" w:rsidP="001563B6">
            <w:pPr>
              <w:pStyle w:val="Portada"/>
              <w:keepLines/>
              <w:ind w:left="34" w:hanging="34"/>
              <w:rPr>
                <w:b w:val="0"/>
                <w:sz w:val="14"/>
                <w:szCs w:val="14"/>
              </w:rPr>
            </w:pPr>
            <w:r w:rsidRPr="001563B6">
              <w:rPr>
                <w:b w:val="0"/>
                <w:sz w:val="14"/>
                <w:szCs w:val="14"/>
              </w:rPr>
              <w:t>C/</w:t>
            </w:r>
            <w:r w:rsidR="005232E4" w:rsidRPr="001563B6">
              <w:rPr>
                <w:b w:val="0"/>
                <w:sz w:val="14"/>
                <w:szCs w:val="14"/>
              </w:rPr>
              <w:t xml:space="preserve"> </w:t>
            </w:r>
            <w:r w:rsidRPr="001563B6">
              <w:rPr>
                <w:b w:val="0"/>
                <w:sz w:val="14"/>
                <w:szCs w:val="14"/>
              </w:rPr>
              <w:t>Bernardino Obregón, 2</w:t>
            </w:r>
            <w:r w:rsidR="001563B6" w:rsidRPr="001563B6">
              <w:rPr>
                <w:b w:val="0"/>
                <w:sz w:val="14"/>
                <w:szCs w:val="14"/>
              </w:rPr>
              <w:t>6</w:t>
            </w:r>
            <w:r w:rsidRPr="001563B6">
              <w:rPr>
                <w:b w:val="0"/>
                <w:sz w:val="14"/>
                <w:szCs w:val="14"/>
              </w:rPr>
              <w:t xml:space="preserve"> (Madrid)</w:t>
            </w:r>
          </w:p>
        </w:tc>
        <w:tc>
          <w:tcPr>
            <w:tcW w:w="2008" w:type="dxa"/>
            <w:tcBorders>
              <w:top w:val="nil"/>
              <w:bottom w:val="nil"/>
            </w:tcBorders>
          </w:tcPr>
          <w:p w:rsidR="009B483A" w:rsidRPr="00AE649E" w:rsidRDefault="009B483A"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800.000</w:t>
            </w:r>
          </w:p>
        </w:tc>
        <w:tc>
          <w:tcPr>
            <w:tcW w:w="953"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4.175.118</w:t>
            </w:r>
          </w:p>
        </w:tc>
        <w:tc>
          <w:tcPr>
            <w:tcW w:w="1198" w:type="dxa"/>
            <w:tcBorders>
              <w:top w:val="nil"/>
              <w:bottom w:val="nil"/>
            </w:tcBorders>
          </w:tcPr>
          <w:p w:rsidR="009B483A" w:rsidRPr="006C4D2D" w:rsidRDefault="006C4D2D" w:rsidP="0067147D">
            <w:pPr>
              <w:pStyle w:val="Portada"/>
              <w:keepLines/>
              <w:tabs>
                <w:tab w:val="decimal" w:pos="950"/>
              </w:tabs>
              <w:rPr>
                <w:b w:val="0"/>
                <w:sz w:val="14"/>
                <w:szCs w:val="14"/>
              </w:rPr>
            </w:pPr>
            <w:r w:rsidRPr="006C4D2D">
              <w:rPr>
                <w:b w:val="0"/>
                <w:sz w:val="14"/>
                <w:szCs w:val="14"/>
              </w:rPr>
              <w:t>7.108</w:t>
            </w:r>
          </w:p>
        </w:tc>
        <w:tc>
          <w:tcPr>
            <w:tcW w:w="97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(695.853)</w:t>
            </w:r>
          </w:p>
        </w:tc>
        <w:tc>
          <w:tcPr>
            <w:tcW w:w="969" w:type="dxa"/>
            <w:tcBorders>
              <w:top w:val="nil"/>
              <w:bottom w:val="nil"/>
            </w:tcBorders>
          </w:tcPr>
          <w:p w:rsidR="009B483A" w:rsidRPr="006C4D2D" w:rsidRDefault="006C4D2D" w:rsidP="0067147D">
            <w:pPr>
              <w:pStyle w:val="Portada"/>
              <w:keepLines/>
              <w:jc w:val="right"/>
              <w:rPr>
                <w:b w:val="0"/>
                <w:sz w:val="14"/>
                <w:szCs w:val="14"/>
              </w:rPr>
            </w:pPr>
            <w:r w:rsidRPr="006C4D2D">
              <w:rPr>
                <w:b w:val="0"/>
                <w:sz w:val="14"/>
                <w:szCs w:val="14"/>
              </w:rPr>
              <w:t>(695.871)</w:t>
            </w:r>
          </w:p>
        </w:tc>
        <w:tc>
          <w:tcPr>
            <w:tcW w:w="995" w:type="dxa"/>
            <w:tcBorders>
              <w:top w:val="nil"/>
              <w:bottom w:val="nil"/>
            </w:tcBorders>
          </w:tcPr>
          <w:p w:rsidR="009B483A" w:rsidRPr="006C4D2D" w:rsidRDefault="009B483A" w:rsidP="0067147D">
            <w:pPr>
              <w:pStyle w:val="Portada"/>
              <w:keepLines/>
              <w:jc w:val="center"/>
              <w:rPr>
                <w:b w:val="0"/>
                <w:sz w:val="14"/>
                <w:szCs w:val="14"/>
              </w:rPr>
            </w:pPr>
            <w:r w:rsidRPr="006C4D2D">
              <w:rPr>
                <w:b w:val="0"/>
                <w:sz w:val="14"/>
                <w:szCs w:val="14"/>
              </w:rPr>
              <w:t>-</w:t>
            </w:r>
          </w:p>
        </w:tc>
        <w:tc>
          <w:tcPr>
            <w:tcW w:w="1144"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Default="006C4D2D" w:rsidP="0067147D">
            <w:pPr>
              <w:pStyle w:val="Portada"/>
              <w:keepLines/>
              <w:ind w:left="12" w:hanging="12"/>
              <w:rPr>
                <w:b w:val="0"/>
                <w:sz w:val="14"/>
                <w:szCs w:val="14"/>
              </w:rPr>
            </w:pPr>
            <w:r>
              <w:rPr>
                <w:b w:val="0"/>
                <w:sz w:val="14"/>
                <w:szCs w:val="14"/>
              </w:rPr>
              <w:t>Asociación FSC Discapacidad para la Formación, Servicios y Colocación</w:t>
            </w:r>
            <w:r w:rsidR="001563B6">
              <w:rPr>
                <w:b w:val="0"/>
                <w:sz w:val="14"/>
                <w:szCs w:val="14"/>
              </w:rPr>
              <w:t xml:space="preserve"> de Discapacitados</w:t>
            </w:r>
            <w:r>
              <w:rPr>
                <w:b w:val="0"/>
                <w:sz w:val="14"/>
                <w:szCs w:val="14"/>
              </w:rPr>
              <w:t xml:space="preserve"> (a)</w:t>
            </w:r>
          </w:p>
        </w:tc>
        <w:tc>
          <w:tcPr>
            <w:tcW w:w="2450" w:type="dxa"/>
            <w:tcBorders>
              <w:top w:val="nil"/>
              <w:bottom w:val="nil"/>
            </w:tcBorders>
          </w:tcPr>
          <w:p w:rsidR="006C4D2D" w:rsidRPr="00AE649E" w:rsidRDefault="006C4D2D" w:rsidP="001563B6">
            <w:pPr>
              <w:pStyle w:val="Portada"/>
              <w:keepLines/>
              <w:ind w:left="34" w:hanging="34"/>
              <w:rPr>
                <w:b w:val="0"/>
                <w:sz w:val="14"/>
                <w:szCs w:val="14"/>
              </w:rPr>
            </w:pPr>
            <w:r>
              <w:rPr>
                <w:b w:val="0"/>
                <w:sz w:val="14"/>
                <w:szCs w:val="14"/>
              </w:rPr>
              <w:t>C/</w:t>
            </w:r>
            <w:r w:rsidR="005232E4">
              <w:rPr>
                <w:b w:val="0"/>
                <w:sz w:val="14"/>
                <w:szCs w:val="14"/>
              </w:rPr>
              <w:t xml:space="preserve"> </w:t>
            </w:r>
            <w:r>
              <w:rPr>
                <w:b w:val="0"/>
                <w:sz w:val="14"/>
                <w:szCs w:val="14"/>
              </w:rPr>
              <w:t>Bernardino Obregón</w:t>
            </w:r>
            <w:r w:rsidRPr="001563B6">
              <w:rPr>
                <w:b w:val="0"/>
                <w:sz w:val="14"/>
                <w:szCs w:val="14"/>
              </w:rPr>
              <w:t>, 2</w:t>
            </w:r>
            <w:r w:rsidR="001563B6" w:rsidRPr="001563B6">
              <w:rPr>
                <w:b w:val="0"/>
                <w:sz w:val="14"/>
                <w:szCs w:val="14"/>
              </w:rPr>
              <w:t>6</w:t>
            </w:r>
            <w:r>
              <w:rPr>
                <w:b w:val="0"/>
                <w:sz w:val="14"/>
                <w:szCs w:val="14"/>
              </w:rPr>
              <w:t xml:space="preserve"> (Madrid)</w:t>
            </w:r>
          </w:p>
        </w:tc>
        <w:tc>
          <w:tcPr>
            <w:tcW w:w="2008" w:type="dxa"/>
            <w:tcBorders>
              <w:top w:val="nil"/>
              <w:bottom w:val="nil"/>
            </w:tcBorders>
          </w:tcPr>
          <w:p w:rsidR="006C4D2D" w:rsidRPr="00AE649E" w:rsidRDefault="006C4D2D" w:rsidP="0067147D">
            <w:pPr>
              <w:pStyle w:val="Portada"/>
              <w:keepLines/>
              <w:ind w:hanging="12"/>
              <w:rPr>
                <w:b w:val="0"/>
                <w:sz w:val="14"/>
                <w:szCs w:val="14"/>
              </w:rPr>
            </w:pPr>
            <w:r>
              <w:rPr>
                <w:b w:val="0"/>
                <w:sz w:val="14"/>
                <w:szCs w:val="14"/>
              </w:rPr>
              <w:t>Gestión de empleo para personas con discapacidad</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120.000</w:t>
            </w:r>
          </w:p>
        </w:tc>
        <w:tc>
          <w:tcPr>
            <w:tcW w:w="953"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(55.734)</w:t>
            </w:r>
          </w:p>
        </w:tc>
        <w:tc>
          <w:tcPr>
            <w:tcW w:w="1198"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79" w:type="dxa"/>
            <w:tcBorders>
              <w:top w:val="nil"/>
              <w:bottom w:val="nil"/>
            </w:tcBorders>
          </w:tcPr>
          <w:p w:rsidR="006C4D2D" w:rsidRPr="006C4D2D" w:rsidRDefault="006C4D2D" w:rsidP="0067147D">
            <w:pPr>
              <w:pStyle w:val="Portada"/>
              <w:keepLines/>
              <w:jc w:val="center"/>
              <w:rPr>
                <w:b w:val="0"/>
                <w:sz w:val="14"/>
                <w:szCs w:val="14"/>
              </w:rPr>
            </w:pPr>
            <w:r w:rsidRPr="006C4D2D">
              <w:rPr>
                <w:b w:val="0"/>
                <w:sz w:val="14"/>
                <w:szCs w:val="14"/>
              </w:rPr>
              <w:t>-</w:t>
            </w:r>
          </w:p>
        </w:tc>
        <w:tc>
          <w:tcPr>
            <w:tcW w:w="969" w:type="dxa"/>
            <w:tcBorders>
              <w:top w:val="nil"/>
              <w:bottom w:val="nil"/>
            </w:tcBorders>
          </w:tcPr>
          <w:p w:rsidR="006C4D2D" w:rsidRPr="006C4D2D" w:rsidRDefault="006C4D2D" w:rsidP="0067147D">
            <w:pPr>
              <w:pStyle w:val="Portada"/>
              <w:keepLines/>
              <w:jc w:val="right"/>
              <w:rPr>
                <w:b w:val="0"/>
                <w:sz w:val="14"/>
                <w:szCs w:val="14"/>
              </w:rPr>
            </w:pPr>
            <w:r w:rsidRPr="006C4D2D">
              <w:rPr>
                <w:b w:val="0"/>
                <w:sz w:val="14"/>
                <w:szCs w:val="14"/>
              </w:rPr>
              <w:t>9.251</w:t>
            </w:r>
          </w:p>
        </w:tc>
        <w:tc>
          <w:tcPr>
            <w:tcW w:w="995"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Cataluña,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10.495.052</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665.579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(1.638.745)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(1.579.736)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13.000.804</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Flisa Canarias, S.A.U.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8.002.695</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3.843.297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952.086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1.272.947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4.034.867</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Cipo-Flisa,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2.127.240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2.725.647</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86.621</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259.694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188.886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1.063.641</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Textil Rental, S.L. (a)</w:t>
            </w:r>
          </w:p>
        </w:tc>
        <w:tc>
          <w:tcPr>
            <w:tcW w:w="2450" w:type="dxa"/>
            <w:tcBorders>
              <w:top w:val="nil"/>
              <w:bottom w:val="nil"/>
            </w:tcBorders>
          </w:tcPr>
          <w:p w:rsidR="006C4D2D" w:rsidRPr="00AE649E" w:rsidRDefault="005232E4" w:rsidP="0067147D">
            <w:pPr>
              <w:pStyle w:val="Portada"/>
              <w:keepLines/>
              <w:rPr>
                <w:b w:val="0"/>
                <w:sz w:val="14"/>
                <w:szCs w:val="14"/>
              </w:rPr>
            </w:pPr>
            <w:r>
              <w:rPr>
                <w:b w:val="0"/>
                <w:sz w:val="14"/>
                <w:szCs w:val="14"/>
              </w:rPr>
              <w:t>C/ Río Padrón</w:t>
            </w:r>
            <w:r w:rsidR="006C4D2D" w:rsidRPr="00AE649E">
              <w:rPr>
                <w:b w:val="0"/>
                <w:sz w:val="14"/>
                <w:szCs w:val="14"/>
              </w:rPr>
              <w:t>, Nave 3</w:t>
            </w:r>
            <w:r w:rsidR="006C4D2D" w:rsidRPr="00AE649E">
              <w:rPr>
                <w:b w:val="0"/>
                <w:sz w:val="14"/>
                <w:szCs w:val="14"/>
              </w:rPr>
              <w:br/>
              <w:t>Pol. Ind. Antonio Bernal</w:t>
            </w:r>
            <w:r w:rsidR="006C4D2D" w:rsidRPr="00AE649E">
              <w:rPr>
                <w:b w:val="0"/>
                <w:sz w:val="14"/>
                <w:szCs w:val="14"/>
              </w:rPr>
              <w:br/>
              <w:t>Estepona (Málaga)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1.468.212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2.220.639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899.884</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886.433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2.188.353</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1.280.935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419.533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154.559</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(513.967)</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(302.186)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5.450.794</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(534.420)</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(4.109.733)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Industriales Lavanor,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6.020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372.849</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 xml:space="preserve">-     </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(113.586)</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74.253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650.010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(56.793)</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(194.368)</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Laundry Center,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El Borbotón, nave nº 5 Huete (Cuenca)</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586.133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57.793</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(400.363)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(440.728)</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705.000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(534.912)</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(540.319)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Servicios Sociales de Lavandería,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CA2165" w:rsidP="0067147D">
            <w:pPr>
              <w:pStyle w:val="Portada"/>
              <w:keepLines/>
              <w:jc w:val="right"/>
              <w:rPr>
                <w:b w:val="0"/>
                <w:sz w:val="14"/>
                <w:szCs w:val="14"/>
              </w:rPr>
            </w:pPr>
            <w:r>
              <w:rPr>
                <w:b w:val="0"/>
                <w:sz w:val="14"/>
                <w:szCs w:val="14"/>
              </w:rPr>
              <w:t>90</w:t>
            </w:r>
            <w:r w:rsidR="006C4D2D" w:rsidRPr="00AE649E">
              <w:rPr>
                <w:b w:val="0"/>
                <w:sz w:val="14"/>
                <w:szCs w:val="14"/>
              </w:rPr>
              <w:t>,00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1.550.000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(485.849)</w:t>
            </w:r>
          </w:p>
        </w:tc>
        <w:tc>
          <w:tcPr>
            <w:tcW w:w="1198" w:type="dxa"/>
            <w:tcBorders>
              <w:top w:val="nil"/>
              <w:bottom w:val="nil"/>
            </w:tcBorders>
            <w:shd w:val="clear" w:color="auto" w:fill="auto"/>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(107.429)</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(68.827)</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1.383.493</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(100.527)</w:t>
            </w:r>
          </w:p>
        </w:tc>
        <w:tc>
          <w:tcPr>
            <w:tcW w:w="1068" w:type="dxa"/>
            <w:tcBorders>
              <w:top w:val="nil"/>
              <w:bottom w:val="nil"/>
            </w:tcBorders>
          </w:tcPr>
          <w:p w:rsidR="006C4D2D" w:rsidRPr="00AE649E" w:rsidRDefault="006C4D2D" w:rsidP="0067147D">
            <w:pPr>
              <w:pStyle w:val="Portada"/>
              <w:keepLines/>
              <w:tabs>
                <w:tab w:val="decimal" w:pos="734"/>
              </w:tabs>
              <w:rPr>
                <w:b w:val="0"/>
                <w:sz w:val="14"/>
                <w:szCs w:val="14"/>
              </w:rPr>
            </w:pPr>
            <w:r w:rsidRPr="00AE649E">
              <w:rPr>
                <w:b w:val="0"/>
                <w:sz w:val="14"/>
                <w:szCs w:val="14"/>
              </w:rPr>
              <w:t>(244.543)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Amalia, S.L. (a)</w:t>
            </w:r>
          </w:p>
        </w:tc>
        <w:tc>
          <w:tcPr>
            <w:tcW w:w="2450" w:type="dxa"/>
            <w:tcBorders>
              <w:top w:val="nil"/>
              <w:bottom w:val="nil"/>
            </w:tcBorders>
          </w:tcPr>
          <w:p w:rsidR="006C4D2D" w:rsidRPr="00AE649E" w:rsidRDefault="006C4D2D" w:rsidP="0067147D">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2008" w:type="dxa"/>
            <w:tcBorders>
              <w:top w:val="nil"/>
              <w:bottom w:val="nil"/>
            </w:tcBorders>
          </w:tcPr>
          <w:p w:rsidR="006C4D2D" w:rsidRPr="00AE649E" w:rsidRDefault="006C4D2D" w:rsidP="0067147D">
            <w:pPr>
              <w:pStyle w:val="Portada"/>
              <w:keepLines/>
              <w:ind w:left="113" w:hanging="113"/>
              <w:rPr>
                <w:b w:val="0"/>
                <w:sz w:val="14"/>
                <w:szCs w:val="14"/>
                <w:lang w:val="it-IT"/>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9.858</w:t>
            </w:r>
          </w:p>
        </w:tc>
        <w:tc>
          <w:tcPr>
            <w:tcW w:w="953"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1.644.566</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lang w:val="it-IT"/>
              </w:rPr>
            </w:pPr>
            <w:r w:rsidRPr="00AE649E">
              <w:rPr>
                <w:b w:val="0"/>
                <w:sz w:val="14"/>
                <w:szCs w:val="14"/>
                <w:lang w:val="it-IT"/>
              </w:rPr>
              <w:t>25.838</w:t>
            </w:r>
          </w:p>
        </w:tc>
        <w:tc>
          <w:tcPr>
            <w:tcW w:w="97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87.562</w:t>
            </w:r>
          </w:p>
        </w:tc>
        <w:tc>
          <w:tcPr>
            <w:tcW w:w="969"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523.187</w:t>
            </w:r>
          </w:p>
        </w:tc>
        <w:tc>
          <w:tcPr>
            <w:tcW w:w="995" w:type="dxa"/>
            <w:tcBorders>
              <w:top w:val="nil"/>
              <w:bottom w:val="nil"/>
            </w:tcBorders>
          </w:tcPr>
          <w:p w:rsidR="006C4D2D" w:rsidRPr="00AE649E" w:rsidRDefault="006C4D2D" w:rsidP="0067147D">
            <w:pPr>
              <w:pStyle w:val="Portada"/>
              <w:keepLines/>
              <w:jc w:val="right"/>
              <w:rPr>
                <w:b w:val="0"/>
                <w:sz w:val="14"/>
                <w:szCs w:val="14"/>
                <w:lang w:val="it-IT"/>
              </w:rPr>
            </w:pPr>
            <w:r w:rsidRPr="00AE649E">
              <w:rPr>
                <w:b w:val="0"/>
                <w:sz w:val="14"/>
                <w:szCs w:val="14"/>
                <w:lang w:val="it-IT"/>
              </w:rPr>
              <w:t>1.292.463</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(45.518)</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lang w:val="it-IT"/>
              </w:rPr>
            </w:pPr>
            <w:r w:rsidRPr="00AE649E">
              <w:rPr>
                <w:b w:val="0"/>
                <w:sz w:val="14"/>
                <w:szCs w:val="14"/>
                <w:lang w:val="it-IT"/>
              </w:rPr>
              <w:t>(408.550)</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 Industrial Lavachel, S.A.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Pol. Ind. Mora Garay, Parcela 0.1 y 0.2 Tremañes Gijón/Asturias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51,01</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564.358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(279.392)</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(257.781)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(223.986)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892.426</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(221.879)</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Lavanderías Mecánicas Crisol, S.L. (a)</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Lavandería industrial</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10.818</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1.881.156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21.281</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71.894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2.159.275</w:t>
            </w:r>
          </w:p>
        </w:tc>
        <w:tc>
          <w:tcPr>
            <w:tcW w:w="1144"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106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lang w:val="en-US"/>
              </w:rPr>
            </w:pPr>
            <w:r w:rsidRPr="00AE649E">
              <w:rPr>
                <w:b w:val="0"/>
                <w:sz w:val="14"/>
                <w:szCs w:val="14"/>
                <w:lang w:val="en-US"/>
              </w:rPr>
              <w:t>Data Line,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2.660.000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379.346</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90.522</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(156)</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9.158.809</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90.522</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(6.028.941)</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Control de Datos y Servicios, S.A.U.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2008" w:type="dxa"/>
            <w:tcBorders>
              <w:top w:val="nil"/>
              <w:bottom w:val="nil"/>
            </w:tcBorders>
          </w:tcPr>
          <w:p w:rsidR="006C4D2D" w:rsidRPr="00AE649E" w:rsidRDefault="006C4D2D" w:rsidP="0067147D">
            <w:pPr>
              <w:pStyle w:val="Portada"/>
              <w:keepLines/>
              <w:ind w:left="113" w:hanging="113"/>
              <w:rPr>
                <w:b w:val="0"/>
                <w:sz w:val="14"/>
                <w:szCs w:val="14"/>
              </w:rPr>
            </w:pPr>
            <w:r w:rsidRPr="00AE649E">
              <w:rPr>
                <w:b w:val="0"/>
                <w:sz w:val="14"/>
                <w:szCs w:val="14"/>
              </w:rPr>
              <w:t>Mecanización de datos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2.500.000</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1.662.407</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2.810</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(28.813)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114.724</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.650.246</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(131.493)</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(4.513.842)</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Caradap, S.L.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2008" w:type="dxa"/>
            <w:tcBorders>
              <w:top w:val="nil"/>
              <w:bottom w:val="nil"/>
            </w:tcBorders>
          </w:tcPr>
          <w:p w:rsidR="006C4D2D" w:rsidRPr="00AE649E" w:rsidRDefault="006C4D2D" w:rsidP="0067147D">
            <w:pPr>
              <w:pStyle w:val="Portada"/>
              <w:keepLines/>
              <w:ind w:hanging="12"/>
              <w:rPr>
                <w:b w:val="0"/>
                <w:sz w:val="14"/>
                <w:szCs w:val="14"/>
              </w:rPr>
            </w:pPr>
            <w:r w:rsidRPr="00AE649E">
              <w:rPr>
                <w:b w:val="0"/>
                <w:sz w:val="14"/>
                <w:szCs w:val="14"/>
              </w:rPr>
              <w:t>Fabricación y montaje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117.402</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157.601</w:t>
            </w:r>
          </w:p>
        </w:tc>
        <w:tc>
          <w:tcPr>
            <w:tcW w:w="1198" w:type="dxa"/>
            <w:tcBorders>
              <w:top w:val="nil"/>
              <w:bottom w:val="nil"/>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(205.885)</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(263.723)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4.324.000</w:t>
            </w:r>
          </w:p>
        </w:tc>
        <w:tc>
          <w:tcPr>
            <w:tcW w:w="1144" w:type="dxa"/>
            <w:tcBorders>
              <w:top w:val="nil"/>
              <w:bottom w:val="nil"/>
            </w:tcBorders>
          </w:tcPr>
          <w:p w:rsidR="006C4D2D" w:rsidRPr="00AE649E" w:rsidRDefault="006C4D2D" w:rsidP="0067147D">
            <w:pPr>
              <w:pStyle w:val="Portada"/>
              <w:keepLines/>
              <w:tabs>
                <w:tab w:val="decimal" w:pos="799"/>
              </w:tabs>
              <w:rPr>
                <w:b w:val="0"/>
                <w:sz w:val="14"/>
                <w:szCs w:val="14"/>
              </w:rPr>
            </w:pPr>
            <w:r w:rsidRPr="00AE649E">
              <w:rPr>
                <w:b w:val="0"/>
                <w:sz w:val="14"/>
                <w:szCs w:val="14"/>
              </w:rPr>
              <w:t>(205.885)</w:t>
            </w:r>
          </w:p>
        </w:tc>
        <w:tc>
          <w:tcPr>
            <w:tcW w:w="1068" w:type="dxa"/>
            <w:tcBorders>
              <w:top w:val="nil"/>
              <w:bottom w:val="nil"/>
            </w:tcBorders>
          </w:tcPr>
          <w:p w:rsidR="006C4D2D" w:rsidRPr="00AE649E" w:rsidRDefault="006C4D2D" w:rsidP="0067147D">
            <w:pPr>
              <w:pStyle w:val="Portada"/>
              <w:keepLines/>
              <w:tabs>
                <w:tab w:val="decimal" w:pos="750"/>
              </w:tabs>
              <w:rPr>
                <w:b w:val="0"/>
                <w:sz w:val="14"/>
                <w:szCs w:val="14"/>
              </w:rPr>
            </w:pPr>
            <w:r w:rsidRPr="00AE649E">
              <w:rPr>
                <w:b w:val="0"/>
                <w:sz w:val="14"/>
                <w:szCs w:val="14"/>
              </w:rPr>
              <w:t>(4.254.883)</w:t>
            </w:r>
          </w:p>
        </w:tc>
      </w:tr>
      <w:tr w:rsidR="006C4D2D" w:rsidRPr="00AE649E" w:rsidTr="00FE75B1">
        <w:trPr>
          <w:jc w:val="center"/>
        </w:trPr>
        <w:tc>
          <w:tcPr>
            <w:tcW w:w="1923" w:type="dxa"/>
            <w:tcBorders>
              <w:top w:val="nil"/>
              <w:bottom w:val="nil"/>
            </w:tcBorders>
          </w:tcPr>
          <w:p w:rsidR="006C4D2D" w:rsidRPr="00AE649E" w:rsidRDefault="006C4D2D" w:rsidP="0067147D">
            <w:pPr>
              <w:pStyle w:val="Portada"/>
              <w:keepLines/>
              <w:ind w:left="12" w:hanging="12"/>
              <w:rPr>
                <w:b w:val="0"/>
                <w:sz w:val="14"/>
                <w:szCs w:val="14"/>
              </w:rPr>
            </w:pPr>
            <w:r w:rsidRPr="00AE649E">
              <w:rPr>
                <w:b w:val="0"/>
                <w:sz w:val="14"/>
                <w:szCs w:val="14"/>
              </w:rPr>
              <w:t>Fundosa Accesibilidad, S.A. (b)</w:t>
            </w:r>
          </w:p>
        </w:tc>
        <w:tc>
          <w:tcPr>
            <w:tcW w:w="2450"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2008" w:type="dxa"/>
            <w:tcBorders>
              <w:top w:val="nil"/>
              <w:bottom w:val="nil"/>
            </w:tcBorders>
          </w:tcPr>
          <w:p w:rsidR="006C4D2D" w:rsidRPr="00AE649E" w:rsidRDefault="006C4D2D" w:rsidP="0067147D">
            <w:pPr>
              <w:pStyle w:val="Portada"/>
              <w:keepLines/>
              <w:rPr>
                <w:b w:val="0"/>
                <w:sz w:val="14"/>
                <w:szCs w:val="14"/>
              </w:rPr>
            </w:pPr>
            <w:r w:rsidRPr="00AE649E">
              <w:rPr>
                <w:b w:val="0"/>
                <w:sz w:val="14"/>
                <w:szCs w:val="14"/>
              </w:rPr>
              <w:t>Comercialización de ayudas técnicas</w:t>
            </w:r>
          </w:p>
        </w:tc>
        <w:tc>
          <w:tcPr>
            <w:tcW w:w="721"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98,38</w:t>
            </w:r>
          </w:p>
        </w:tc>
        <w:tc>
          <w:tcPr>
            <w:tcW w:w="827"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2.184.005</w:t>
            </w:r>
          </w:p>
        </w:tc>
        <w:tc>
          <w:tcPr>
            <w:tcW w:w="953"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982.943</w:t>
            </w:r>
          </w:p>
        </w:tc>
        <w:tc>
          <w:tcPr>
            <w:tcW w:w="1198" w:type="dxa"/>
            <w:tcBorders>
              <w:top w:val="nil"/>
              <w:bottom w:val="nil"/>
            </w:tcBorders>
          </w:tcPr>
          <w:p w:rsidR="006C4D2D" w:rsidRPr="00AE649E" w:rsidRDefault="006C4D2D" w:rsidP="0067147D">
            <w:pPr>
              <w:pStyle w:val="Portada"/>
              <w:keepLines/>
              <w:tabs>
                <w:tab w:val="decimal" w:pos="950"/>
              </w:tabs>
              <w:rPr>
                <w:b w:val="0"/>
                <w:sz w:val="14"/>
                <w:szCs w:val="14"/>
              </w:rPr>
            </w:pPr>
            <w:r w:rsidRPr="00AE649E">
              <w:rPr>
                <w:b w:val="0"/>
                <w:sz w:val="14"/>
                <w:szCs w:val="14"/>
              </w:rPr>
              <w:t>58.947</w:t>
            </w:r>
          </w:p>
        </w:tc>
        <w:tc>
          <w:tcPr>
            <w:tcW w:w="97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(840.453)</w:t>
            </w:r>
          </w:p>
        </w:tc>
        <w:tc>
          <w:tcPr>
            <w:tcW w:w="969"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(935.643)</w:t>
            </w:r>
          </w:p>
        </w:tc>
        <w:tc>
          <w:tcPr>
            <w:tcW w:w="995"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2.946.521</w:t>
            </w:r>
          </w:p>
        </w:tc>
        <w:tc>
          <w:tcPr>
            <w:tcW w:w="1144"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c>
          <w:tcPr>
            <w:tcW w:w="1068" w:type="dxa"/>
            <w:tcBorders>
              <w:top w:val="nil"/>
              <w:bottom w:val="nil"/>
            </w:tcBorders>
          </w:tcPr>
          <w:p w:rsidR="006C4D2D" w:rsidRPr="00AE649E" w:rsidRDefault="006C4D2D" w:rsidP="0067147D">
            <w:pPr>
              <w:pStyle w:val="Portada"/>
              <w:keepLines/>
              <w:jc w:val="right"/>
              <w:rPr>
                <w:b w:val="0"/>
                <w:sz w:val="14"/>
                <w:szCs w:val="14"/>
              </w:rPr>
            </w:pPr>
            <w:r w:rsidRPr="00AE649E">
              <w:rPr>
                <w:b w:val="0"/>
                <w:sz w:val="14"/>
                <w:szCs w:val="14"/>
              </w:rPr>
              <w:t>(599.723)</w:t>
            </w:r>
          </w:p>
        </w:tc>
      </w:tr>
      <w:tr w:rsidR="006C4D2D" w:rsidRPr="00AE649E" w:rsidTr="00FE75B1">
        <w:trPr>
          <w:trHeight w:val="594"/>
          <w:jc w:val="center"/>
        </w:trPr>
        <w:tc>
          <w:tcPr>
            <w:tcW w:w="1923" w:type="dxa"/>
            <w:tcBorders>
              <w:top w:val="nil"/>
              <w:bottom w:val="single" w:sz="4" w:space="0" w:color="auto"/>
            </w:tcBorders>
          </w:tcPr>
          <w:p w:rsidR="006C4D2D" w:rsidRPr="00AE649E" w:rsidRDefault="006C4D2D" w:rsidP="00FE75B1">
            <w:pPr>
              <w:pStyle w:val="Portada"/>
              <w:keepLines/>
              <w:ind w:left="12" w:hanging="12"/>
              <w:rPr>
                <w:b w:val="0"/>
                <w:sz w:val="14"/>
                <w:szCs w:val="14"/>
              </w:rPr>
            </w:pPr>
            <w:r w:rsidRPr="00AE649E">
              <w:rPr>
                <w:b w:val="0"/>
                <w:sz w:val="14"/>
                <w:szCs w:val="14"/>
              </w:rPr>
              <w:t>Fundosa Social Consulting, S.A.U.</w:t>
            </w:r>
          </w:p>
        </w:tc>
        <w:tc>
          <w:tcPr>
            <w:tcW w:w="2450" w:type="dxa"/>
            <w:tcBorders>
              <w:top w:val="nil"/>
              <w:bottom w:val="single" w:sz="4" w:space="0" w:color="auto"/>
            </w:tcBorders>
          </w:tcPr>
          <w:p w:rsidR="006C4D2D" w:rsidRPr="00AE649E" w:rsidRDefault="006C4D2D" w:rsidP="0067147D">
            <w:pPr>
              <w:pStyle w:val="Portada"/>
              <w:keepLines/>
              <w:rPr>
                <w:b w:val="0"/>
                <w:sz w:val="14"/>
                <w:szCs w:val="14"/>
              </w:rPr>
            </w:pPr>
            <w:r w:rsidRPr="00AE649E">
              <w:rPr>
                <w:b w:val="0"/>
                <w:sz w:val="14"/>
                <w:szCs w:val="14"/>
              </w:rPr>
              <w:t xml:space="preserve">C/ Bernardino Obregón, </w:t>
            </w:r>
            <w:r w:rsidRPr="001563B6">
              <w:rPr>
                <w:b w:val="0"/>
                <w:sz w:val="14"/>
                <w:szCs w:val="14"/>
              </w:rPr>
              <w:t>26</w:t>
            </w:r>
            <w:r w:rsidRPr="00AE649E">
              <w:rPr>
                <w:b w:val="0"/>
                <w:sz w:val="14"/>
                <w:szCs w:val="14"/>
              </w:rPr>
              <w:br/>
              <w:t>28012 Madrid</w:t>
            </w:r>
          </w:p>
        </w:tc>
        <w:tc>
          <w:tcPr>
            <w:tcW w:w="2008" w:type="dxa"/>
            <w:tcBorders>
              <w:top w:val="nil"/>
              <w:bottom w:val="single" w:sz="4" w:space="0" w:color="auto"/>
            </w:tcBorders>
          </w:tcPr>
          <w:p w:rsidR="006C4D2D" w:rsidRDefault="006C4D2D" w:rsidP="0067147D">
            <w:pPr>
              <w:pStyle w:val="Portada"/>
              <w:keepLines/>
              <w:ind w:right="-175"/>
              <w:rPr>
                <w:b w:val="0"/>
                <w:sz w:val="14"/>
                <w:szCs w:val="14"/>
              </w:rPr>
            </w:pPr>
            <w:r w:rsidRPr="00AE649E">
              <w:rPr>
                <w:b w:val="0"/>
                <w:sz w:val="14"/>
                <w:szCs w:val="14"/>
              </w:rPr>
              <w:t xml:space="preserve">Gestión de empleo para personas con </w:t>
            </w:r>
          </w:p>
          <w:p w:rsidR="006C4D2D" w:rsidRDefault="006C4D2D" w:rsidP="0067147D">
            <w:pPr>
              <w:pStyle w:val="Portada"/>
              <w:keepLines/>
              <w:ind w:right="-175"/>
              <w:rPr>
                <w:b w:val="0"/>
                <w:sz w:val="14"/>
                <w:szCs w:val="14"/>
              </w:rPr>
            </w:pPr>
            <w:r w:rsidRPr="00AE649E">
              <w:rPr>
                <w:b w:val="0"/>
                <w:sz w:val="14"/>
                <w:szCs w:val="14"/>
              </w:rPr>
              <w:t>Discapacidad</w:t>
            </w:r>
          </w:p>
          <w:p w:rsidR="006C4D2D" w:rsidRPr="00AE649E" w:rsidRDefault="006C4D2D" w:rsidP="0067147D">
            <w:pPr>
              <w:pStyle w:val="Portada"/>
              <w:keepLines/>
              <w:ind w:right="-175"/>
              <w:rPr>
                <w:b w:val="0"/>
                <w:sz w:val="14"/>
                <w:szCs w:val="14"/>
              </w:rPr>
            </w:pPr>
          </w:p>
        </w:tc>
        <w:tc>
          <w:tcPr>
            <w:tcW w:w="721"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100,00</w:t>
            </w:r>
          </w:p>
        </w:tc>
        <w:tc>
          <w:tcPr>
            <w:tcW w:w="827"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0,00</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786.000</w:t>
            </w:r>
          </w:p>
        </w:tc>
        <w:tc>
          <w:tcPr>
            <w:tcW w:w="953"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180.383</w:t>
            </w:r>
          </w:p>
        </w:tc>
        <w:tc>
          <w:tcPr>
            <w:tcW w:w="1198" w:type="dxa"/>
            <w:tcBorders>
              <w:top w:val="nil"/>
              <w:bottom w:val="single" w:sz="4" w:space="0" w:color="auto"/>
            </w:tcBorders>
          </w:tcPr>
          <w:p w:rsidR="006C4D2D" w:rsidRPr="00AE649E" w:rsidRDefault="006C4D2D" w:rsidP="0067147D">
            <w:pPr>
              <w:pStyle w:val="Portada"/>
              <w:keepLines/>
              <w:jc w:val="center"/>
              <w:rPr>
                <w:b w:val="0"/>
                <w:sz w:val="14"/>
                <w:szCs w:val="14"/>
              </w:rPr>
            </w:pPr>
            <w:r w:rsidRPr="00AE649E">
              <w:rPr>
                <w:b w:val="0"/>
                <w:sz w:val="14"/>
                <w:szCs w:val="14"/>
              </w:rPr>
              <w:t>-</w:t>
            </w:r>
          </w:p>
        </w:tc>
        <w:tc>
          <w:tcPr>
            <w:tcW w:w="97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26.753</w:t>
            </w:r>
          </w:p>
        </w:tc>
        <w:tc>
          <w:tcPr>
            <w:tcW w:w="969"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4</w:t>
            </w:r>
          </w:p>
        </w:tc>
        <w:tc>
          <w:tcPr>
            <w:tcW w:w="995" w:type="dxa"/>
            <w:tcBorders>
              <w:top w:val="nil"/>
              <w:bottom w:val="single" w:sz="4" w:space="0" w:color="auto"/>
            </w:tcBorders>
          </w:tcPr>
          <w:p w:rsidR="006C4D2D" w:rsidRPr="00AE649E" w:rsidRDefault="006C4D2D" w:rsidP="0067147D">
            <w:pPr>
              <w:pStyle w:val="Portada"/>
              <w:keepLines/>
              <w:jc w:val="right"/>
              <w:rPr>
                <w:b w:val="0"/>
                <w:sz w:val="14"/>
                <w:szCs w:val="14"/>
              </w:rPr>
            </w:pPr>
            <w:r w:rsidRPr="00AE649E">
              <w:rPr>
                <w:b w:val="0"/>
                <w:sz w:val="14"/>
                <w:szCs w:val="14"/>
              </w:rPr>
              <w:t>1.452.791</w:t>
            </w:r>
          </w:p>
        </w:tc>
        <w:tc>
          <w:tcPr>
            <w:tcW w:w="1144" w:type="dxa"/>
            <w:tcBorders>
              <w:top w:val="nil"/>
              <w:bottom w:val="single" w:sz="4" w:space="0" w:color="auto"/>
            </w:tcBorders>
          </w:tcPr>
          <w:p w:rsidR="006C4D2D" w:rsidRPr="00AE649E" w:rsidRDefault="006C4D2D" w:rsidP="0067147D">
            <w:pPr>
              <w:pStyle w:val="Portada"/>
              <w:keepLines/>
              <w:tabs>
                <w:tab w:val="decimal" w:pos="799"/>
              </w:tabs>
              <w:rPr>
                <w:b w:val="0"/>
                <w:sz w:val="14"/>
                <w:szCs w:val="14"/>
              </w:rPr>
            </w:pPr>
            <w:r w:rsidRPr="00AE649E">
              <w:rPr>
                <w:b w:val="0"/>
                <w:sz w:val="14"/>
                <w:szCs w:val="14"/>
              </w:rPr>
              <w:t>26.753</w:t>
            </w:r>
          </w:p>
        </w:tc>
        <w:tc>
          <w:tcPr>
            <w:tcW w:w="1068" w:type="dxa"/>
            <w:tcBorders>
              <w:top w:val="nil"/>
              <w:bottom w:val="single" w:sz="4" w:space="0" w:color="auto"/>
            </w:tcBorders>
          </w:tcPr>
          <w:p w:rsidR="006C4D2D" w:rsidRPr="00AE649E" w:rsidRDefault="006C4D2D" w:rsidP="0067147D">
            <w:pPr>
              <w:pStyle w:val="Portada"/>
              <w:keepLines/>
              <w:tabs>
                <w:tab w:val="decimal" w:pos="750"/>
              </w:tabs>
              <w:rPr>
                <w:b w:val="0"/>
                <w:sz w:val="14"/>
                <w:szCs w:val="14"/>
              </w:rPr>
            </w:pPr>
            <w:r w:rsidRPr="00AE649E">
              <w:rPr>
                <w:b w:val="0"/>
                <w:sz w:val="14"/>
                <w:szCs w:val="14"/>
              </w:rPr>
              <w:t>(459.655)</w:t>
            </w:r>
          </w:p>
        </w:tc>
      </w:tr>
    </w:tbl>
    <w:p w:rsidR="00D85B8F" w:rsidRDefault="00D85B8F" w:rsidP="0067147D">
      <w:pPr>
        <w:keepLines/>
        <w:rPr>
          <w:highlight w:val="yellow"/>
        </w:rPr>
      </w:pPr>
    </w:p>
    <w:tbl>
      <w:tblPr>
        <w:tblStyle w:val="Tablaconcuadrcula"/>
        <w:tblW w:w="16230" w:type="dxa"/>
        <w:jc w:val="center"/>
        <w:tblLook w:val="04A0"/>
      </w:tblPr>
      <w:tblGrid>
        <w:gridCol w:w="2057"/>
        <w:gridCol w:w="2358"/>
        <w:gridCol w:w="1745"/>
        <w:gridCol w:w="795"/>
        <w:gridCol w:w="1032"/>
        <w:gridCol w:w="993"/>
        <w:gridCol w:w="1039"/>
        <w:gridCol w:w="1166"/>
        <w:gridCol w:w="982"/>
        <w:gridCol w:w="1026"/>
        <w:gridCol w:w="952"/>
        <w:gridCol w:w="1072"/>
        <w:gridCol w:w="1013"/>
      </w:tblGrid>
      <w:tr w:rsidR="009B483A" w:rsidRPr="00AE649E" w:rsidTr="004950F8">
        <w:trPr>
          <w:jc w:val="center"/>
        </w:trPr>
        <w:tc>
          <w:tcPr>
            <w:tcW w:w="2057"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2358"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745" w:type="dxa"/>
            <w:tcBorders>
              <w:top w:val="single" w:sz="4" w:space="0" w:color="auto"/>
              <w:bottom w:val="nil"/>
            </w:tcBorders>
            <w:vAlign w:val="bottom"/>
          </w:tcPr>
          <w:p w:rsidR="009B483A" w:rsidRPr="00AE649E" w:rsidRDefault="009B483A" w:rsidP="0067147D">
            <w:pPr>
              <w:pStyle w:val="Portada"/>
              <w:keepLines/>
              <w:ind w:left="113" w:hanging="113"/>
              <w:jc w:val="center"/>
              <w:rPr>
                <w:b w:val="0"/>
                <w:sz w:val="14"/>
                <w:szCs w:val="14"/>
              </w:rPr>
            </w:pPr>
          </w:p>
        </w:tc>
        <w:tc>
          <w:tcPr>
            <w:tcW w:w="1827" w:type="dxa"/>
            <w:gridSpan w:val="2"/>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93"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039"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1166" w:type="dxa"/>
            <w:tcBorders>
              <w:top w:val="single" w:sz="4" w:space="0" w:color="auto"/>
              <w:bottom w:val="nil"/>
            </w:tcBorders>
            <w:vAlign w:val="bottom"/>
          </w:tcPr>
          <w:p w:rsidR="009B483A" w:rsidRPr="00AE649E" w:rsidRDefault="009B483A" w:rsidP="0067147D">
            <w:pPr>
              <w:pStyle w:val="Portada"/>
              <w:keepLines/>
              <w:jc w:val="center"/>
              <w:rPr>
                <w:b w:val="0"/>
                <w:sz w:val="14"/>
                <w:szCs w:val="14"/>
              </w:rPr>
            </w:pPr>
          </w:p>
        </w:tc>
        <w:tc>
          <w:tcPr>
            <w:tcW w:w="98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1026"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Resultado</w:t>
            </w:r>
          </w:p>
        </w:tc>
        <w:tc>
          <w:tcPr>
            <w:tcW w:w="3037" w:type="dxa"/>
            <w:gridSpan w:val="3"/>
            <w:tcBorders>
              <w:top w:val="single" w:sz="4" w:space="0" w:color="auto"/>
              <w:bottom w:val="single" w:sz="4" w:space="0" w:color="auto"/>
            </w:tcBorders>
            <w:vAlign w:val="bottom"/>
          </w:tcPr>
          <w:p w:rsidR="009B483A" w:rsidRPr="00AE649E" w:rsidRDefault="009B483A" w:rsidP="0067147D">
            <w:pPr>
              <w:pStyle w:val="Portada"/>
              <w:keepLines/>
              <w:jc w:val="center"/>
              <w:rPr>
                <w:b w:val="0"/>
                <w:sz w:val="14"/>
                <w:szCs w:val="14"/>
              </w:rPr>
            </w:pPr>
            <w:r w:rsidRPr="00AE649E">
              <w:rPr>
                <w:b w:val="0"/>
                <w:sz w:val="14"/>
                <w:szCs w:val="14"/>
              </w:rPr>
              <w:t>Valor en Libros</w:t>
            </w:r>
          </w:p>
        </w:tc>
      </w:tr>
      <w:tr w:rsidR="009B483A" w:rsidRPr="00AE649E" w:rsidTr="004950F8">
        <w:trPr>
          <w:jc w:val="center"/>
        </w:trPr>
        <w:tc>
          <w:tcPr>
            <w:tcW w:w="2057"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2358"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745" w:type="dxa"/>
            <w:tcBorders>
              <w:top w:val="nil"/>
              <w:bottom w:val="nil"/>
            </w:tcBorders>
            <w:vAlign w:val="bottom"/>
          </w:tcPr>
          <w:p w:rsidR="009B483A" w:rsidRPr="00AE649E" w:rsidRDefault="009B483A" w:rsidP="0067147D">
            <w:pPr>
              <w:pStyle w:val="Portada"/>
              <w:keepLines/>
              <w:ind w:left="113" w:hanging="113"/>
              <w:jc w:val="center"/>
              <w:rPr>
                <w:sz w:val="14"/>
                <w:szCs w:val="14"/>
              </w:rPr>
            </w:pPr>
          </w:p>
        </w:tc>
        <w:tc>
          <w:tcPr>
            <w:tcW w:w="1827" w:type="dxa"/>
            <w:gridSpan w:val="2"/>
            <w:tcBorders>
              <w:top w:val="nil"/>
              <w:bottom w:val="single" w:sz="4" w:space="0" w:color="auto"/>
            </w:tcBorders>
            <w:vAlign w:val="bottom"/>
          </w:tcPr>
          <w:p w:rsidR="009B483A" w:rsidRPr="00AE649E" w:rsidRDefault="009B483A" w:rsidP="0067147D">
            <w:pPr>
              <w:pStyle w:val="Portada"/>
              <w:keepLines/>
              <w:jc w:val="center"/>
              <w:rPr>
                <w:sz w:val="14"/>
                <w:szCs w:val="14"/>
              </w:rPr>
            </w:pPr>
            <w:r w:rsidRPr="00AE649E">
              <w:rPr>
                <w:sz w:val="14"/>
                <w:szCs w:val="14"/>
              </w:rPr>
              <w:t>Participación</w:t>
            </w:r>
          </w:p>
        </w:tc>
        <w:tc>
          <w:tcPr>
            <w:tcW w:w="993" w:type="dxa"/>
            <w:tcBorders>
              <w:top w:val="nil"/>
              <w:bottom w:val="nil"/>
            </w:tcBorders>
            <w:vAlign w:val="bottom"/>
          </w:tcPr>
          <w:p w:rsidR="009B483A" w:rsidRPr="00AE649E" w:rsidRDefault="009B483A" w:rsidP="0067147D">
            <w:pPr>
              <w:pStyle w:val="Portada"/>
              <w:keepLines/>
              <w:jc w:val="center"/>
              <w:rPr>
                <w:sz w:val="14"/>
                <w:szCs w:val="14"/>
              </w:rPr>
            </w:pPr>
          </w:p>
        </w:tc>
        <w:tc>
          <w:tcPr>
            <w:tcW w:w="1039" w:type="dxa"/>
            <w:tcBorders>
              <w:top w:val="nil"/>
              <w:bottom w:val="nil"/>
            </w:tcBorders>
            <w:vAlign w:val="bottom"/>
          </w:tcPr>
          <w:p w:rsidR="009B483A" w:rsidRPr="00AE649E" w:rsidRDefault="009B483A" w:rsidP="0067147D">
            <w:pPr>
              <w:pStyle w:val="Portada"/>
              <w:keepLines/>
              <w:jc w:val="center"/>
              <w:rPr>
                <w:sz w:val="14"/>
                <w:szCs w:val="14"/>
              </w:rPr>
            </w:pPr>
          </w:p>
        </w:tc>
        <w:tc>
          <w:tcPr>
            <w:tcW w:w="1166" w:type="dxa"/>
            <w:tcBorders>
              <w:top w:val="nil"/>
              <w:bottom w:val="nil"/>
            </w:tcBorders>
            <w:vAlign w:val="bottom"/>
          </w:tcPr>
          <w:p w:rsidR="009B483A" w:rsidRPr="00AE649E" w:rsidRDefault="009B483A" w:rsidP="0067147D">
            <w:pPr>
              <w:pStyle w:val="Portada"/>
              <w:keepLines/>
              <w:jc w:val="center"/>
              <w:rPr>
                <w:sz w:val="14"/>
                <w:szCs w:val="14"/>
              </w:rPr>
            </w:pPr>
          </w:p>
        </w:tc>
        <w:tc>
          <w:tcPr>
            <w:tcW w:w="982"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Del</w:t>
            </w:r>
          </w:p>
        </w:tc>
        <w:tc>
          <w:tcPr>
            <w:tcW w:w="1026" w:type="dxa"/>
            <w:tcBorders>
              <w:top w:val="nil"/>
              <w:bottom w:val="nil"/>
            </w:tcBorders>
            <w:vAlign w:val="bottom"/>
          </w:tcPr>
          <w:p w:rsidR="009B483A" w:rsidRPr="00AE649E" w:rsidRDefault="009B483A" w:rsidP="0067147D">
            <w:pPr>
              <w:pStyle w:val="Portada"/>
              <w:keepLines/>
              <w:jc w:val="center"/>
              <w:rPr>
                <w:sz w:val="14"/>
                <w:szCs w:val="14"/>
              </w:rPr>
            </w:pPr>
            <w:r w:rsidRPr="00AE649E">
              <w:rPr>
                <w:sz w:val="14"/>
                <w:szCs w:val="14"/>
              </w:rPr>
              <w:t>de</w:t>
            </w:r>
          </w:p>
        </w:tc>
        <w:tc>
          <w:tcPr>
            <w:tcW w:w="952" w:type="dxa"/>
            <w:tcBorders>
              <w:top w:val="single" w:sz="4" w:space="0" w:color="auto"/>
              <w:bottom w:val="nil"/>
            </w:tcBorders>
            <w:vAlign w:val="bottom"/>
          </w:tcPr>
          <w:p w:rsidR="009B483A" w:rsidRPr="00AE649E" w:rsidRDefault="009B483A" w:rsidP="0067147D">
            <w:pPr>
              <w:pStyle w:val="Portada"/>
              <w:keepLines/>
              <w:jc w:val="center"/>
              <w:rPr>
                <w:sz w:val="14"/>
                <w:szCs w:val="14"/>
              </w:rPr>
            </w:pPr>
          </w:p>
        </w:tc>
        <w:tc>
          <w:tcPr>
            <w:tcW w:w="1072"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c>
          <w:tcPr>
            <w:tcW w:w="1013" w:type="dxa"/>
            <w:tcBorders>
              <w:top w:val="single" w:sz="4" w:space="0" w:color="auto"/>
              <w:bottom w:val="nil"/>
            </w:tcBorders>
            <w:vAlign w:val="bottom"/>
          </w:tcPr>
          <w:p w:rsidR="009B483A" w:rsidRPr="00AE649E" w:rsidRDefault="009B483A" w:rsidP="0067147D">
            <w:pPr>
              <w:pStyle w:val="Portada"/>
              <w:keepLines/>
              <w:jc w:val="center"/>
              <w:rPr>
                <w:sz w:val="14"/>
                <w:szCs w:val="14"/>
              </w:rPr>
            </w:pPr>
            <w:r w:rsidRPr="00AE649E">
              <w:rPr>
                <w:sz w:val="14"/>
                <w:szCs w:val="14"/>
              </w:rPr>
              <w:t>Deterioro</w:t>
            </w:r>
          </w:p>
        </w:tc>
      </w:tr>
      <w:tr w:rsidR="009B483A" w:rsidRPr="00AE649E" w:rsidTr="004950F8">
        <w:trPr>
          <w:jc w:val="center"/>
        </w:trPr>
        <w:tc>
          <w:tcPr>
            <w:tcW w:w="2057"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Sociedad</w:t>
            </w:r>
          </w:p>
        </w:tc>
        <w:tc>
          <w:tcPr>
            <w:tcW w:w="2358"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Domicilio</w:t>
            </w:r>
          </w:p>
        </w:tc>
        <w:tc>
          <w:tcPr>
            <w:tcW w:w="1745" w:type="dxa"/>
            <w:tcBorders>
              <w:top w:val="nil"/>
              <w:bottom w:val="single" w:sz="4" w:space="0" w:color="auto"/>
            </w:tcBorders>
            <w:vAlign w:val="bottom"/>
          </w:tcPr>
          <w:p w:rsidR="009B483A" w:rsidRPr="00AE649E" w:rsidRDefault="009B483A" w:rsidP="0067147D">
            <w:pPr>
              <w:pStyle w:val="Portada"/>
              <w:keepLines/>
              <w:ind w:left="113" w:hanging="113"/>
              <w:jc w:val="center"/>
              <w:rPr>
                <w:sz w:val="14"/>
                <w:szCs w:val="14"/>
              </w:rPr>
            </w:pPr>
            <w:r w:rsidRPr="00AE649E">
              <w:rPr>
                <w:sz w:val="14"/>
                <w:szCs w:val="14"/>
              </w:rPr>
              <w:t>Actividad</w:t>
            </w:r>
          </w:p>
        </w:tc>
        <w:tc>
          <w:tcPr>
            <w:tcW w:w="795"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Directa</w:t>
            </w:r>
          </w:p>
        </w:tc>
        <w:tc>
          <w:tcPr>
            <w:tcW w:w="1032" w:type="dxa"/>
            <w:tcBorders>
              <w:top w:val="single" w:sz="4" w:space="0" w:color="auto"/>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Indirecta</w:t>
            </w:r>
          </w:p>
        </w:tc>
        <w:tc>
          <w:tcPr>
            <w:tcW w:w="99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Capital</w:t>
            </w:r>
          </w:p>
        </w:tc>
        <w:tc>
          <w:tcPr>
            <w:tcW w:w="1039"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Reservas</w:t>
            </w:r>
          </w:p>
        </w:tc>
        <w:tc>
          <w:tcPr>
            <w:tcW w:w="116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Subvenciones</w:t>
            </w:r>
          </w:p>
        </w:tc>
        <w:tc>
          <w:tcPr>
            <w:tcW w:w="98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Ejercicio</w:t>
            </w:r>
          </w:p>
        </w:tc>
        <w:tc>
          <w:tcPr>
            <w:tcW w:w="1026"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Explotación</w:t>
            </w:r>
          </w:p>
        </w:tc>
        <w:tc>
          <w:tcPr>
            <w:tcW w:w="95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Coste</w:t>
            </w:r>
          </w:p>
        </w:tc>
        <w:tc>
          <w:tcPr>
            <w:tcW w:w="1072"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del Ejercicio</w:t>
            </w:r>
          </w:p>
        </w:tc>
        <w:tc>
          <w:tcPr>
            <w:tcW w:w="1013" w:type="dxa"/>
            <w:tcBorders>
              <w:top w:val="nil"/>
              <w:bottom w:val="single" w:sz="4" w:space="0" w:color="auto"/>
            </w:tcBorders>
            <w:vAlign w:val="bottom"/>
          </w:tcPr>
          <w:p w:rsidR="009B483A" w:rsidRPr="00AE649E" w:rsidRDefault="009B483A" w:rsidP="0067147D">
            <w:pPr>
              <w:pStyle w:val="Portada"/>
              <w:keepLines/>
              <w:ind w:left="-57" w:right="-57"/>
              <w:jc w:val="center"/>
              <w:rPr>
                <w:sz w:val="14"/>
                <w:szCs w:val="14"/>
              </w:rPr>
            </w:pPr>
            <w:r w:rsidRPr="00AE649E">
              <w:rPr>
                <w:sz w:val="14"/>
                <w:szCs w:val="14"/>
              </w:rPr>
              <w:t>Acumulado</w:t>
            </w:r>
          </w:p>
        </w:tc>
      </w:tr>
      <w:tr w:rsidR="009B483A" w:rsidRPr="00AE649E" w:rsidTr="004950F8">
        <w:trPr>
          <w:jc w:val="center"/>
        </w:trPr>
        <w:tc>
          <w:tcPr>
            <w:tcW w:w="2057"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2358"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1745" w:type="dxa"/>
            <w:tcBorders>
              <w:top w:val="single" w:sz="4" w:space="0" w:color="auto"/>
              <w:bottom w:val="nil"/>
            </w:tcBorders>
          </w:tcPr>
          <w:p w:rsidR="009B483A" w:rsidRPr="00AE649E" w:rsidRDefault="009B483A" w:rsidP="0067147D">
            <w:pPr>
              <w:pStyle w:val="Portada"/>
              <w:keepLines/>
              <w:ind w:left="113" w:hanging="113"/>
              <w:rPr>
                <w:b w:val="0"/>
                <w:sz w:val="14"/>
                <w:szCs w:val="14"/>
              </w:rPr>
            </w:pPr>
          </w:p>
        </w:tc>
        <w:tc>
          <w:tcPr>
            <w:tcW w:w="795"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93"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39"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16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8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26"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95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72" w:type="dxa"/>
            <w:tcBorders>
              <w:top w:val="single" w:sz="4" w:space="0" w:color="auto"/>
              <w:bottom w:val="nil"/>
            </w:tcBorders>
          </w:tcPr>
          <w:p w:rsidR="009B483A" w:rsidRPr="00AE649E" w:rsidRDefault="009B483A" w:rsidP="0067147D">
            <w:pPr>
              <w:pStyle w:val="Portada"/>
              <w:keepLines/>
              <w:jc w:val="right"/>
              <w:rPr>
                <w:b w:val="0"/>
                <w:sz w:val="14"/>
                <w:szCs w:val="14"/>
              </w:rPr>
            </w:pPr>
          </w:p>
        </w:tc>
        <w:tc>
          <w:tcPr>
            <w:tcW w:w="1013" w:type="dxa"/>
            <w:tcBorders>
              <w:top w:val="single" w:sz="4" w:space="0" w:color="auto"/>
              <w:bottom w:val="nil"/>
            </w:tcBorders>
          </w:tcPr>
          <w:p w:rsidR="009B483A" w:rsidRPr="00AE649E" w:rsidRDefault="009B483A" w:rsidP="0067147D">
            <w:pPr>
              <w:pStyle w:val="Portada"/>
              <w:keepLines/>
              <w:jc w:val="right"/>
              <w:rPr>
                <w:b w:val="0"/>
                <w:sz w:val="14"/>
                <w:szCs w:val="14"/>
              </w:rPr>
            </w:pP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Telemárketing,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12.634.681</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2.079.706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2.391.586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16.670.012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C.E.E. Sertel, S.A.U.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1.759.698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9.975</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174.327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241.307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725.552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Technosite, S.A.U. (b)</w:t>
            </w:r>
          </w:p>
        </w:tc>
        <w:tc>
          <w:tcPr>
            <w:tcW w:w="2358" w:type="dxa"/>
            <w:tcBorders>
              <w:top w:val="nil"/>
              <w:bottom w:val="nil"/>
            </w:tcBorders>
          </w:tcPr>
          <w:p w:rsidR="009B483A" w:rsidRPr="005232E4" w:rsidRDefault="009B483A" w:rsidP="001563B6">
            <w:pPr>
              <w:pStyle w:val="Portada"/>
              <w:keepLines/>
              <w:rPr>
                <w:b w:val="0"/>
                <w:sz w:val="14"/>
                <w:szCs w:val="14"/>
                <w:highlight w:val="yellow"/>
              </w:rPr>
            </w:pPr>
            <w:r w:rsidRPr="001563B6">
              <w:rPr>
                <w:b w:val="0"/>
                <w:sz w:val="14"/>
                <w:szCs w:val="14"/>
              </w:rPr>
              <w:t xml:space="preserve">C/ </w:t>
            </w:r>
            <w:r w:rsidR="001563B6" w:rsidRPr="001563B6">
              <w:rPr>
                <w:b w:val="0"/>
                <w:sz w:val="14"/>
                <w:szCs w:val="14"/>
              </w:rPr>
              <w:t>Albacete, 3 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Comercialización de bienes y prestación de servicios a través de canales de telecomunicación</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448.082</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52.907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(122.276)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(107.931)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1.403.055</w:t>
            </w:r>
          </w:p>
        </w:tc>
        <w:tc>
          <w:tcPr>
            <w:tcW w:w="107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(230.175)</w:t>
            </w:r>
          </w:p>
        </w:tc>
        <w:tc>
          <w:tcPr>
            <w:tcW w:w="1013"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(964.241)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MK Plan 21, S.A.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Marketing telefónico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75,50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60.101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3.275.382</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96.731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381.786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765.641</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Personalia,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socio sanitarios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90,00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(1.822.163)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1.817.639</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(57.661)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859.679</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11.773.726</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13.911</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(8.499.692)</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Esteritex, S.A.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Servicios de esterilización sanitaria</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120.400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61.538</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14.410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45.071</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385.101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14.410</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(188.753)</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Reciclalia,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Gestión y reciclaje de equipos eléctricos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(902.674)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1.163.328</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(512.051)</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(456.004)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3.881.923</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(527.896)</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(2.133.320)</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Forrado de volantes y elaboración de componentes del automóvil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(96.388)</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129.596</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(22.610)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3.886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973.372</w:t>
            </w:r>
          </w:p>
        </w:tc>
        <w:tc>
          <w:tcPr>
            <w:tcW w:w="1072" w:type="dxa"/>
            <w:tcBorders>
              <w:top w:val="nil"/>
              <w:bottom w:val="nil"/>
            </w:tcBorders>
            <w:shd w:val="clear" w:color="auto" w:fill="auto"/>
          </w:tcPr>
          <w:p w:rsidR="009B483A" w:rsidRPr="00AE649E" w:rsidRDefault="009B483A" w:rsidP="0067147D">
            <w:pPr>
              <w:pStyle w:val="Portada"/>
              <w:keepLines/>
              <w:tabs>
                <w:tab w:val="decimal" w:pos="799"/>
              </w:tabs>
              <w:rPr>
                <w:b w:val="0"/>
                <w:sz w:val="14"/>
                <w:szCs w:val="14"/>
              </w:rPr>
            </w:pPr>
            <w:r w:rsidRPr="00AE649E">
              <w:rPr>
                <w:b w:val="0"/>
                <w:sz w:val="14"/>
                <w:szCs w:val="14"/>
              </w:rPr>
              <w:t>(40.875)</w:t>
            </w:r>
          </w:p>
        </w:tc>
        <w:tc>
          <w:tcPr>
            <w:tcW w:w="1013" w:type="dxa"/>
            <w:tcBorders>
              <w:top w:val="nil"/>
              <w:bottom w:val="nil"/>
            </w:tcBorders>
            <w:shd w:val="clear" w:color="auto" w:fill="auto"/>
          </w:tcPr>
          <w:p w:rsidR="009B483A" w:rsidRPr="00AE649E" w:rsidRDefault="009B483A" w:rsidP="0067147D">
            <w:pPr>
              <w:pStyle w:val="Portada"/>
              <w:keepLines/>
              <w:tabs>
                <w:tab w:val="decimal" w:pos="750"/>
              </w:tabs>
              <w:rPr>
                <w:b w:val="0"/>
                <w:sz w:val="14"/>
                <w:szCs w:val="14"/>
              </w:rPr>
            </w:pPr>
            <w:r w:rsidRPr="00AE649E">
              <w:rPr>
                <w:b w:val="0"/>
                <w:sz w:val="14"/>
                <w:szCs w:val="14"/>
              </w:rPr>
              <w:t>(714.774)</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Galenas, S.A.U. (a)</w:t>
            </w:r>
          </w:p>
        </w:tc>
        <w:tc>
          <w:tcPr>
            <w:tcW w:w="2358" w:type="dxa"/>
            <w:tcBorders>
              <w:top w:val="nil"/>
              <w:bottom w:val="nil"/>
            </w:tcBorders>
          </w:tcPr>
          <w:p w:rsidR="009B483A" w:rsidRPr="00AE649E" w:rsidRDefault="001563B6" w:rsidP="001563B6">
            <w:pPr>
              <w:pStyle w:val="Portada"/>
              <w:keepLines/>
              <w:rPr>
                <w:b w:val="0"/>
                <w:sz w:val="14"/>
                <w:szCs w:val="14"/>
              </w:rPr>
            </w:pPr>
            <w:r w:rsidRPr="001563B6">
              <w:rPr>
                <w:b w:val="0"/>
                <w:sz w:val="14"/>
                <w:szCs w:val="14"/>
              </w:rPr>
              <w:t>Polígono Industrial de Vallecas</w:t>
            </w:r>
            <w:r w:rsidRPr="001563B6">
              <w:rPr>
                <w:b w:val="0"/>
                <w:sz w:val="14"/>
                <w:szCs w:val="14"/>
              </w:rPr>
              <w:br/>
              <w:t>Camino Pozo Tío Raimundo, s/n</w:t>
            </w:r>
            <w:r w:rsidRPr="001563B6">
              <w:rPr>
                <w:b w:val="0"/>
                <w:sz w:val="14"/>
                <w:szCs w:val="14"/>
              </w:rPr>
              <w:br/>
              <w:t>28031 Madrid</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Explotación de tiendas en hospitales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5.805.991</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681.346</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52.281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759.496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769.770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5.806.153</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Ultracongelados y Precocinados, S.A.U.</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Avda. Fuente de las Piedras, s/n; 14940 Cabra (Córdoba)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tortillas ultracongeladas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3.576.289</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(866.043)</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36.876</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(28.354)</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8.010.701</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25.813</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(5.274.641)</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Columbia Cintas de Impresión, S.L.U.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 xml:space="preserve">Polígono Industrial Siresa; 39200 Reinosa (Cantabria) </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Reciclados informáticos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700.000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193.483</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837</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(705.552)</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(880.006)</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5.452.479</w:t>
            </w:r>
          </w:p>
        </w:tc>
        <w:tc>
          <w:tcPr>
            <w:tcW w:w="1072" w:type="dxa"/>
            <w:tcBorders>
              <w:top w:val="nil"/>
              <w:bottom w:val="nil"/>
            </w:tcBorders>
          </w:tcPr>
          <w:p w:rsidR="009B483A" w:rsidRPr="00AE649E" w:rsidRDefault="009B483A" w:rsidP="0067147D">
            <w:pPr>
              <w:pStyle w:val="Portada"/>
              <w:keepLines/>
              <w:tabs>
                <w:tab w:val="decimal" w:pos="799"/>
              </w:tabs>
              <w:rPr>
                <w:b w:val="0"/>
                <w:sz w:val="14"/>
                <w:szCs w:val="14"/>
              </w:rPr>
            </w:pPr>
            <w:r w:rsidRPr="00AE649E">
              <w:rPr>
                <w:b w:val="0"/>
                <w:sz w:val="14"/>
                <w:szCs w:val="14"/>
              </w:rPr>
              <w:t>(705.044)</w:t>
            </w:r>
          </w:p>
        </w:tc>
        <w:tc>
          <w:tcPr>
            <w:tcW w:w="1013" w:type="dxa"/>
            <w:tcBorders>
              <w:top w:val="nil"/>
              <w:bottom w:val="nil"/>
            </w:tcBorders>
          </w:tcPr>
          <w:p w:rsidR="009B483A" w:rsidRPr="00AE649E" w:rsidRDefault="009B483A" w:rsidP="0067147D">
            <w:pPr>
              <w:pStyle w:val="Portada"/>
              <w:keepLines/>
              <w:tabs>
                <w:tab w:val="decimal" w:pos="750"/>
              </w:tabs>
              <w:rPr>
                <w:b w:val="0"/>
                <w:sz w:val="14"/>
                <w:szCs w:val="14"/>
              </w:rPr>
            </w:pPr>
            <w:r w:rsidRPr="00AE649E">
              <w:rPr>
                <w:b w:val="0"/>
                <w:sz w:val="14"/>
                <w:szCs w:val="14"/>
              </w:rPr>
              <w:t>(5.332.478)</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Textil, S.A.U. (a)</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de León, 42 Parcela M-80, Onzonilla (León)</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Confección de ropa de trabajo</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480.000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2.489.327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149.155</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68.137</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1.634.909</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Fundosa Servicios Industriales, S.L.U.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7-4,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Elaboración de piezas para el automóvil y forrado de volantes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270.452</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1.058.814</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448.291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342.519</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492.642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245.232</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4950F8" w:rsidRPr="00AE649E" w:rsidTr="004950F8">
        <w:trPr>
          <w:jc w:val="center"/>
        </w:trPr>
        <w:tc>
          <w:tcPr>
            <w:tcW w:w="2057"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Modular Valenciana, S.L. (b)</w:t>
            </w:r>
          </w:p>
        </w:tc>
        <w:tc>
          <w:tcPr>
            <w:tcW w:w="2358" w:type="dxa"/>
            <w:tcBorders>
              <w:top w:val="nil"/>
              <w:bottom w:val="nil"/>
            </w:tcBorders>
          </w:tcPr>
          <w:p w:rsidR="004950F8" w:rsidRPr="00AE649E" w:rsidRDefault="004950F8" w:rsidP="004950F8">
            <w:pPr>
              <w:pStyle w:val="Portada"/>
              <w:keepLines/>
              <w:rPr>
                <w:b w:val="0"/>
                <w:sz w:val="14"/>
                <w:szCs w:val="14"/>
              </w:rPr>
            </w:pPr>
            <w:r w:rsidRPr="00AE649E">
              <w:rPr>
                <w:b w:val="0"/>
                <w:sz w:val="14"/>
                <w:szCs w:val="14"/>
              </w:rPr>
              <w:t xml:space="preserve">Polígono Industrial Juan Carlos I, parcela </w:t>
            </w:r>
            <w:r>
              <w:rPr>
                <w:b w:val="0"/>
                <w:sz w:val="14"/>
                <w:szCs w:val="14"/>
              </w:rPr>
              <w:t>T-1-2</w:t>
            </w:r>
            <w:r w:rsidRPr="00AE649E">
              <w:rPr>
                <w:b w:val="0"/>
                <w:sz w:val="14"/>
                <w:szCs w:val="14"/>
              </w:rPr>
              <w:t>, Almussafes (Valencia)</w:t>
            </w:r>
          </w:p>
        </w:tc>
        <w:tc>
          <w:tcPr>
            <w:tcW w:w="1745" w:type="dxa"/>
            <w:tcBorders>
              <w:top w:val="nil"/>
              <w:bottom w:val="nil"/>
            </w:tcBorders>
          </w:tcPr>
          <w:p w:rsidR="004950F8" w:rsidRPr="00AE649E" w:rsidRDefault="004950F8" w:rsidP="0067147D">
            <w:pPr>
              <w:pStyle w:val="Portada"/>
              <w:keepLines/>
              <w:rPr>
                <w:b w:val="0"/>
                <w:sz w:val="14"/>
                <w:szCs w:val="14"/>
              </w:rPr>
            </w:pPr>
            <w:r w:rsidRPr="00AE649E">
              <w:rPr>
                <w:b w:val="0"/>
                <w:sz w:val="14"/>
                <w:szCs w:val="14"/>
              </w:rPr>
              <w:t>Fabricación y montaje de productos para empresas de automoción</w:t>
            </w:r>
          </w:p>
        </w:tc>
        <w:tc>
          <w:tcPr>
            <w:tcW w:w="795" w:type="dxa"/>
            <w:tcBorders>
              <w:top w:val="nil"/>
              <w:bottom w:val="nil"/>
            </w:tcBorders>
          </w:tcPr>
          <w:p w:rsidR="004950F8" w:rsidRPr="00AE649E" w:rsidRDefault="004950F8" w:rsidP="0067147D">
            <w:pPr>
              <w:pStyle w:val="Portada"/>
              <w:keepLines/>
              <w:tabs>
                <w:tab w:val="decimal" w:pos="384"/>
              </w:tabs>
              <w:rPr>
                <w:b w:val="0"/>
                <w:sz w:val="14"/>
                <w:szCs w:val="14"/>
              </w:rPr>
            </w:pPr>
            <w:r w:rsidRPr="00AE649E">
              <w:rPr>
                <w:b w:val="0"/>
                <w:sz w:val="14"/>
                <w:szCs w:val="14"/>
              </w:rPr>
              <w:t>50,00</w:t>
            </w:r>
          </w:p>
        </w:tc>
        <w:tc>
          <w:tcPr>
            <w:tcW w:w="1032" w:type="dxa"/>
            <w:tcBorders>
              <w:top w:val="nil"/>
              <w:bottom w:val="nil"/>
            </w:tcBorders>
          </w:tcPr>
          <w:p w:rsidR="004950F8" w:rsidRPr="00AE649E" w:rsidRDefault="004950F8"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240.400</w:t>
            </w:r>
          </w:p>
        </w:tc>
        <w:tc>
          <w:tcPr>
            <w:tcW w:w="1039" w:type="dxa"/>
            <w:tcBorders>
              <w:top w:val="nil"/>
              <w:bottom w:val="nil"/>
            </w:tcBorders>
          </w:tcPr>
          <w:p w:rsidR="004950F8" w:rsidRPr="00AE649E" w:rsidRDefault="004950F8" w:rsidP="0067147D">
            <w:pPr>
              <w:pStyle w:val="Portada"/>
              <w:keepLines/>
              <w:tabs>
                <w:tab w:val="decimal" w:pos="776"/>
              </w:tabs>
              <w:rPr>
                <w:b w:val="0"/>
                <w:sz w:val="14"/>
                <w:szCs w:val="14"/>
              </w:rPr>
            </w:pPr>
            <w:r w:rsidRPr="00AE649E">
              <w:rPr>
                <w:b w:val="0"/>
                <w:sz w:val="14"/>
                <w:szCs w:val="14"/>
              </w:rPr>
              <w:t>2.577.021</w:t>
            </w:r>
          </w:p>
        </w:tc>
        <w:tc>
          <w:tcPr>
            <w:tcW w:w="1166" w:type="dxa"/>
            <w:tcBorders>
              <w:top w:val="nil"/>
              <w:bottom w:val="nil"/>
            </w:tcBorders>
          </w:tcPr>
          <w:p w:rsidR="004950F8" w:rsidRPr="00AE649E" w:rsidRDefault="004950F8" w:rsidP="0067147D">
            <w:pPr>
              <w:pStyle w:val="Portada"/>
              <w:keepLines/>
              <w:tabs>
                <w:tab w:val="decimal" w:pos="950"/>
              </w:tabs>
              <w:rPr>
                <w:b w:val="0"/>
                <w:sz w:val="14"/>
                <w:szCs w:val="14"/>
              </w:rPr>
            </w:pPr>
            <w:r w:rsidRPr="00AE649E">
              <w:rPr>
                <w:b w:val="0"/>
                <w:sz w:val="14"/>
                <w:szCs w:val="14"/>
              </w:rPr>
              <w:t>12.489</w:t>
            </w:r>
          </w:p>
        </w:tc>
        <w:tc>
          <w:tcPr>
            <w:tcW w:w="98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193.042</w:t>
            </w:r>
          </w:p>
        </w:tc>
        <w:tc>
          <w:tcPr>
            <w:tcW w:w="1026"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128.600</w:t>
            </w:r>
          </w:p>
        </w:tc>
        <w:tc>
          <w:tcPr>
            <w:tcW w:w="952" w:type="dxa"/>
            <w:tcBorders>
              <w:top w:val="nil"/>
              <w:bottom w:val="nil"/>
            </w:tcBorders>
          </w:tcPr>
          <w:p w:rsidR="004950F8" w:rsidRPr="00AE649E" w:rsidRDefault="004950F8" w:rsidP="0067147D">
            <w:pPr>
              <w:pStyle w:val="Portada"/>
              <w:keepLines/>
              <w:jc w:val="right"/>
              <w:rPr>
                <w:b w:val="0"/>
                <w:sz w:val="14"/>
                <w:szCs w:val="14"/>
              </w:rPr>
            </w:pPr>
            <w:r w:rsidRPr="00AE649E">
              <w:rPr>
                <w:b w:val="0"/>
                <w:sz w:val="14"/>
                <w:szCs w:val="14"/>
              </w:rPr>
              <w:t>120.200</w:t>
            </w:r>
          </w:p>
        </w:tc>
        <w:tc>
          <w:tcPr>
            <w:tcW w:w="1072"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4950F8" w:rsidRPr="00AE649E" w:rsidRDefault="004950F8"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Valenciana, S.L. (b)</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Polígono Industrial Juan Carlos I, parcela T-1-2 Almussafes (Valencia)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Fabricación y montaje de productos para empresas industriales</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75,00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12,50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1.000.000</w:t>
            </w:r>
          </w:p>
        </w:tc>
        <w:tc>
          <w:tcPr>
            <w:tcW w:w="1039"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1.030.217</w:t>
            </w:r>
          </w:p>
        </w:tc>
        <w:tc>
          <w:tcPr>
            <w:tcW w:w="1166" w:type="dxa"/>
            <w:tcBorders>
              <w:top w:val="nil"/>
              <w:bottom w:val="nil"/>
            </w:tcBorders>
          </w:tcPr>
          <w:p w:rsidR="009B483A" w:rsidRPr="00AE649E" w:rsidRDefault="009B483A" w:rsidP="0067147D">
            <w:pPr>
              <w:pStyle w:val="Portada"/>
              <w:keepLines/>
              <w:tabs>
                <w:tab w:val="decimal" w:pos="950"/>
              </w:tabs>
              <w:rPr>
                <w:b w:val="0"/>
                <w:sz w:val="14"/>
                <w:szCs w:val="14"/>
              </w:rPr>
            </w:pPr>
            <w:r w:rsidRPr="00AE649E">
              <w:rPr>
                <w:b w:val="0"/>
                <w:sz w:val="14"/>
                <w:szCs w:val="14"/>
              </w:rPr>
              <w:t>904.911</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633.110</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1.099.940</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1.275.000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E649E" w:rsidTr="004950F8">
        <w:trPr>
          <w:jc w:val="center"/>
        </w:trPr>
        <w:tc>
          <w:tcPr>
            <w:tcW w:w="2057"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Modular Logística Catalana, S.L.</w:t>
            </w:r>
          </w:p>
        </w:tc>
        <w:tc>
          <w:tcPr>
            <w:tcW w:w="2358"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Carretera N-340 km 1199, 43720- L’Arboç (Tarragona)</w:t>
            </w:r>
          </w:p>
        </w:tc>
        <w:tc>
          <w:tcPr>
            <w:tcW w:w="1745" w:type="dxa"/>
            <w:tcBorders>
              <w:top w:val="nil"/>
              <w:bottom w:val="nil"/>
            </w:tcBorders>
          </w:tcPr>
          <w:p w:rsidR="009B483A" w:rsidRPr="00AE649E" w:rsidRDefault="009B483A" w:rsidP="0067147D">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95" w:type="dxa"/>
            <w:tcBorders>
              <w:top w:val="nil"/>
              <w:bottom w:val="nil"/>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nil"/>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nil"/>
            </w:tcBorders>
          </w:tcPr>
          <w:p w:rsidR="009B483A" w:rsidRPr="00AE649E" w:rsidRDefault="009B483A" w:rsidP="0067147D">
            <w:pPr>
              <w:pStyle w:val="Portada"/>
              <w:keepLines/>
              <w:tabs>
                <w:tab w:val="decimal" w:pos="776"/>
              </w:tabs>
              <w:rPr>
                <w:b w:val="0"/>
                <w:sz w:val="14"/>
                <w:szCs w:val="14"/>
              </w:rPr>
            </w:pPr>
            <w:r w:rsidRPr="00AE649E">
              <w:rPr>
                <w:b w:val="0"/>
                <w:sz w:val="14"/>
                <w:szCs w:val="14"/>
              </w:rPr>
              <w:t>3.000</w:t>
            </w:r>
          </w:p>
        </w:tc>
        <w:tc>
          <w:tcPr>
            <w:tcW w:w="1039"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48.781</w:t>
            </w:r>
          </w:p>
        </w:tc>
        <w:tc>
          <w:tcPr>
            <w:tcW w:w="1166"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98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134.737</w:t>
            </w:r>
          </w:p>
        </w:tc>
        <w:tc>
          <w:tcPr>
            <w:tcW w:w="1026"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206.692</w:t>
            </w:r>
          </w:p>
        </w:tc>
        <w:tc>
          <w:tcPr>
            <w:tcW w:w="952" w:type="dxa"/>
            <w:tcBorders>
              <w:top w:val="nil"/>
              <w:bottom w:val="nil"/>
            </w:tcBorders>
          </w:tcPr>
          <w:p w:rsidR="009B483A" w:rsidRPr="00AE649E" w:rsidRDefault="009B483A" w:rsidP="0067147D">
            <w:pPr>
              <w:pStyle w:val="Portada"/>
              <w:keepLines/>
              <w:jc w:val="right"/>
              <w:rPr>
                <w:b w:val="0"/>
                <w:sz w:val="14"/>
                <w:szCs w:val="14"/>
              </w:rPr>
            </w:pPr>
            <w:r w:rsidRPr="00AE649E">
              <w:rPr>
                <w:b w:val="0"/>
                <w:sz w:val="14"/>
                <w:szCs w:val="14"/>
              </w:rPr>
              <w:t>3.000</w:t>
            </w:r>
          </w:p>
        </w:tc>
        <w:tc>
          <w:tcPr>
            <w:tcW w:w="1072"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c>
          <w:tcPr>
            <w:tcW w:w="1013" w:type="dxa"/>
            <w:tcBorders>
              <w:top w:val="nil"/>
              <w:bottom w:val="nil"/>
            </w:tcBorders>
          </w:tcPr>
          <w:p w:rsidR="009B483A" w:rsidRPr="00AE649E" w:rsidRDefault="009B483A" w:rsidP="0067147D">
            <w:pPr>
              <w:pStyle w:val="Portada"/>
              <w:keepLines/>
              <w:jc w:val="center"/>
              <w:rPr>
                <w:b w:val="0"/>
                <w:sz w:val="14"/>
                <w:szCs w:val="14"/>
              </w:rPr>
            </w:pPr>
            <w:r w:rsidRPr="00AE649E">
              <w:rPr>
                <w:b w:val="0"/>
                <w:sz w:val="14"/>
                <w:szCs w:val="14"/>
              </w:rPr>
              <w:t>-</w:t>
            </w:r>
          </w:p>
        </w:tc>
      </w:tr>
      <w:tr w:rsidR="009B483A" w:rsidRPr="00A426EF" w:rsidTr="004950F8">
        <w:trPr>
          <w:jc w:val="center"/>
        </w:trPr>
        <w:tc>
          <w:tcPr>
            <w:tcW w:w="2057"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Fundosa Sport y Ocio, S.A.U.</w:t>
            </w:r>
          </w:p>
        </w:tc>
        <w:tc>
          <w:tcPr>
            <w:tcW w:w="2358"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Complejo Deportivo Somontes-Ctra. de El Pardo, km 3,4 28035 Madrid</w:t>
            </w:r>
          </w:p>
        </w:tc>
        <w:tc>
          <w:tcPr>
            <w:tcW w:w="1745" w:type="dxa"/>
            <w:tcBorders>
              <w:top w:val="nil"/>
              <w:bottom w:val="single" w:sz="4" w:space="0" w:color="auto"/>
            </w:tcBorders>
          </w:tcPr>
          <w:p w:rsidR="009B483A" w:rsidRPr="00AE649E" w:rsidRDefault="009B483A" w:rsidP="0067147D">
            <w:pPr>
              <w:pStyle w:val="Portada"/>
              <w:keepLines/>
              <w:rPr>
                <w:b w:val="0"/>
                <w:sz w:val="14"/>
                <w:szCs w:val="14"/>
              </w:rPr>
            </w:pPr>
            <w:r w:rsidRPr="00AE649E">
              <w:rPr>
                <w:b w:val="0"/>
                <w:sz w:val="14"/>
                <w:szCs w:val="14"/>
              </w:rPr>
              <w:t>Explotación y gestión de instalaciones deportivas y de ocio</w:t>
            </w:r>
          </w:p>
        </w:tc>
        <w:tc>
          <w:tcPr>
            <w:tcW w:w="795" w:type="dxa"/>
            <w:tcBorders>
              <w:top w:val="nil"/>
              <w:bottom w:val="single" w:sz="4" w:space="0" w:color="auto"/>
            </w:tcBorders>
          </w:tcPr>
          <w:p w:rsidR="009B483A" w:rsidRPr="00AE649E" w:rsidRDefault="009B483A" w:rsidP="0067147D">
            <w:pPr>
              <w:pStyle w:val="Portada"/>
              <w:keepLines/>
              <w:tabs>
                <w:tab w:val="decimal" w:pos="384"/>
              </w:tabs>
              <w:rPr>
                <w:b w:val="0"/>
                <w:sz w:val="14"/>
                <w:szCs w:val="14"/>
              </w:rPr>
            </w:pPr>
            <w:r w:rsidRPr="00AE649E">
              <w:rPr>
                <w:b w:val="0"/>
                <w:sz w:val="14"/>
                <w:szCs w:val="14"/>
              </w:rPr>
              <w:t>100,00</w:t>
            </w:r>
          </w:p>
        </w:tc>
        <w:tc>
          <w:tcPr>
            <w:tcW w:w="1032" w:type="dxa"/>
            <w:tcBorders>
              <w:top w:val="nil"/>
              <w:bottom w:val="single" w:sz="4" w:space="0" w:color="auto"/>
            </w:tcBorders>
          </w:tcPr>
          <w:p w:rsidR="009B483A" w:rsidRPr="00AE649E" w:rsidRDefault="009B483A" w:rsidP="0067147D">
            <w:pPr>
              <w:pStyle w:val="Portada"/>
              <w:keepLines/>
              <w:tabs>
                <w:tab w:val="decimal" w:pos="621"/>
              </w:tabs>
              <w:rPr>
                <w:b w:val="0"/>
                <w:sz w:val="14"/>
                <w:szCs w:val="14"/>
              </w:rPr>
            </w:pPr>
            <w:r w:rsidRPr="00AE649E">
              <w:rPr>
                <w:b w:val="0"/>
                <w:sz w:val="14"/>
                <w:szCs w:val="14"/>
              </w:rPr>
              <w:t>0,00</w:t>
            </w:r>
          </w:p>
        </w:tc>
        <w:tc>
          <w:tcPr>
            <w:tcW w:w="993"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2.132.000</w:t>
            </w:r>
          </w:p>
        </w:tc>
        <w:tc>
          <w:tcPr>
            <w:tcW w:w="1039" w:type="dxa"/>
            <w:tcBorders>
              <w:top w:val="nil"/>
              <w:bottom w:val="single" w:sz="4" w:space="0" w:color="auto"/>
            </w:tcBorders>
          </w:tcPr>
          <w:p w:rsidR="009B483A" w:rsidRPr="00AE649E" w:rsidRDefault="009B483A" w:rsidP="0067147D">
            <w:pPr>
              <w:pStyle w:val="Portada"/>
              <w:keepLines/>
              <w:tabs>
                <w:tab w:val="decimal" w:pos="776"/>
              </w:tabs>
              <w:rPr>
                <w:b w:val="0"/>
                <w:sz w:val="14"/>
                <w:szCs w:val="14"/>
              </w:rPr>
            </w:pPr>
            <w:r w:rsidRPr="00AE649E">
              <w:rPr>
                <w:b w:val="0"/>
                <w:sz w:val="14"/>
                <w:szCs w:val="14"/>
              </w:rPr>
              <w:t>59.176</w:t>
            </w:r>
          </w:p>
        </w:tc>
        <w:tc>
          <w:tcPr>
            <w:tcW w:w="1166" w:type="dxa"/>
            <w:tcBorders>
              <w:top w:val="nil"/>
              <w:bottom w:val="single" w:sz="4" w:space="0" w:color="auto"/>
            </w:tcBorders>
          </w:tcPr>
          <w:p w:rsidR="009B483A" w:rsidRPr="00AE649E" w:rsidRDefault="009B483A" w:rsidP="0067147D">
            <w:pPr>
              <w:pStyle w:val="Portada"/>
              <w:keepLines/>
              <w:tabs>
                <w:tab w:val="decimal" w:pos="950"/>
              </w:tabs>
              <w:rPr>
                <w:b w:val="0"/>
                <w:sz w:val="14"/>
                <w:szCs w:val="14"/>
              </w:rPr>
            </w:pPr>
            <w:r w:rsidRPr="00AE649E">
              <w:rPr>
                <w:b w:val="0"/>
                <w:sz w:val="14"/>
                <w:szCs w:val="14"/>
              </w:rPr>
              <w:t>18.242</w:t>
            </w:r>
          </w:p>
        </w:tc>
        <w:tc>
          <w:tcPr>
            <w:tcW w:w="98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(632.783)</w:t>
            </w:r>
          </w:p>
        </w:tc>
        <w:tc>
          <w:tcPr>
            <w:tcW w:w="1026"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(833.097)</w:t>
            </w:r>
          </w:p>
        </w:tc>
        <w:tc>
          <w:tcPr>
            <w:tcW w:w="952" w:type="dxa"/>
            <w:tcBorders>
              <w:top w:val="nil"/>
              <w:bottom w:val="single" w:sz="4" w:space="0" w:color="auto"/>
            </w:tcBorders>
          </w:tcPr>
          <w:p w:rsidR="009B483A" w:rsidRPr="00AE649E" w:rsidRDefault="009B483A" w:rsidP="0067147D">
            <w:pPr>
              <w:pStyle w:val="Portada"/>
              <w:keepLines/>
              <w:jc w:val="right"/>
              <w:rPr>
                <w:b w:val="0"/>
                <w:sz w:val="14"/>
                <w:szCs w:val="14"/>
              </w:rPr>
            </w:pPr>
            <w:r w:rsidRPr="00AE649E">
              <w:rPr>
                <w:b w:val="0"/>
                <w:sz w:val="14"/>
                <w:szCs w:val="14"/>
              </w:rPr>
              <w:t>4.022.536</w:t>
            </w:r>
          </w:p>
        </w:tc>
        <w:tc>
          <w:tcPr>
            <w:tcW w:w="1072" w:type="dxa"/>
            <w:tcBorders>
              <w:top w:val="nil"/>
              <w:bottom w:val="single" w:sz="4" w:space="0" w:color="auto"/>
            </w:tcBorders>
          </w:tcPr>
          <w:p w:rsidR="009B483A" w:rsidRPr="00AE649E" w:rsidRDefault="009B483A" w:rsidP="0067147D">
            <w:pPr>
              <w:pStyle w:val="Portada"/>
              <w:keepLines/>
              <w:tabs>
                <w:tab w:val="decimal" w:pos="799"/>
              </w:tabs>
              <w:rPr>
                <w:b w:val="0"/>
                <w:sz w:val="14"/>
                <w:szCs w:val="14"/>
              </w:rPr>
            </w:pPr>
            <w:r w:rsidRPr="00AE649E">
              <w:rPr>
                <w:b w:val="0"/>
                <w:sz w:val="14"/>
                <w:szCs w:val="14"/>
              </w:rPr>
              <w:t>(646.071)</w:t>
            </w:r>
          </w:p>
        </w:tc>
        <w:tc>
          <w:tcPr>
            <w:tcW w:w="1013" w:type="dxa"/>
            <w:tcBorders>
              <w:top w:val="nil"/>
              <w:bottom w:val="single" w:sz="4" w:space="0" w:color="auto"/>
            </w:tcBorders>
          </w:tcPr>
          <w:p w:rsidR="009B483A" w:rsidRPr="00A426EF" w:rsidRDefault="009B483A" w:rsidP="0067147D">
            <w:pPr>
              <w:pStyle w:val="Portada"/>
              <w:keepLines/>
              <w:tabs>
                <w:tab w:val="decimal" w:pos="750"/>
              </w:tabs>
              <w:rPr>
                <w:b w:val="0"/>
                <w:sz w:val="14"/>
                <w:szCs w:val="14"/>
              </w:rPr>
            </w:pPr>
            <w:r w:rsidRPr="00AE649E">
              <w:rPr>
                <w:b w:val="0"/>
                <w:sz w:val="14"/>
                <w:szCs w:val="14"/>
              </w:rPr>
              <w:t>(2.445.901)</w:t>
            </w:r>
          </w:p>
        </w:tc>
      </w:tr>
    </w:tbl>
    <w:p w:rsidR="009B483A" w:rsidRDefault="009B483A" w:rsidP="0067147D">
      <w:pPr>
        <w:keepLines/>
        <w:rPr>
          <w:highlight w:val="yellow"/>
        </w:rPr>
      </w:pPr>
    </w:p>
    <w:p w:rsidR="00B019A9" w:rsidRPr="00D85B8F" w:rsidRDefault="00B019A9" w:rsidP="0067147D">
      <w:pPr>
        <w:keepLines/>
        <w:rPr>
          <w:highlight w:val="yellow"/>
        </w:rPr>
      </w:pPr>
    </w:p>
    <w:tbl>
      <w:tblPr>
        <w:tblStyle w:val="Tablaconcuadrcula"/>
        <w:tblW w:w="16177" w:type="dxa"/>
        <w:jc w:val="center"/>
        <w:tblLayout w:type="fixed"/>
        <w:tblLook w:val="04A0"/>
      </w:tblPr>
      <w:tblGrid>
        <w:gridCol w:w="1937"/>
        <w:gridCol w:w="2458"/>
        <w:gridCol w:w="1863"/>
        <w:gridCol w:w="716"/>
        <w:gridCol w:w="860"/>
        <w:gridCol w:w="1004"/>
        <w:gridCol w:w="1004"/>
        <w:gridCol w:w="1146"/>
        <w:gridCol w:w="1005"/>
        <w:gridCol w:w="1004"/>
        <w:gridCol w:w="1167"/>
        <w:gridCol w:w="996"/>
        <w:gridCol w:w="1017"/>
      </w:tblGrid>
      <w:tr w:rsidR="00D85B8F" w:rsidRPr="00657E87" w:rsidTr="007B0D68">
        <w:trPr>
          <w:trHeight w:val="170"/>
          <w:jc w:val="center"/>
        </w:trPr>
        <w:tc>
          <w:tcPr>
            <w:tcW w:w="1937" w:type="dxa"/>
            <w:tcBorders>
              <w:top w:val="single" w:sz="4" w:space="0" w:color="auto"/>
              <w:bottom w:val="nil"/>
            </w:tcBorders>
            <w:vAlign w:val="bottom"/>
          </w:tcPr>
          <w:p w:rsidR="00D85B8F" w:rsidRPr="00487BE4" w:rsidRDefault="00D85B8F" w:rsidP="0067147D">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D85B8F" w:rsidRPr="00487BE4" w:rsidRDefault="00D85B8F" w:rsidP="0067147D">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D85B8F" w:rsidRPr="00487BE4" w:rsidRDefault="00D85B8F" w:rsidP="0067147D">
            <w:pPr>
              <w:pStyle w:val="Portada"/>
              <w:keepLines/>
              <w:ind w:left="-57" w:right="-57"/>
              <w:jc w:val="center"/>
              <w:rPr>
                <w:sz w:val="14"/>
                <w:szCs w:val="14"/>
              </w:rPr>
            </w:pPr>
          </w:p>
        </w:tc>
        <w:tc>
          <w:tcPr>
            <w:tcW w:w="1004" w:type="dxa"/>
            <w:tcBorders>
              <w:top w:val="single" w:sz="4" w:space="0" w:color="auto"/>
              <w:bottom w:val="nil"/>
            </w:tcBorders>
            <w:vAlign w:val="bottom"/>
          </w:tcPr>
          <w:p w:rsidR="00D85B8F" w:rsidRPr="00487BE4" w:rsidRDefault="00D85B8F" w:rsidP="0067147D">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D85B8F" w:rsidRPr="002853D0" w:rsidRDefault="00D85B8F" w:rsidP="0067147D">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D85B8F" w:rsidRPr="00657E87" w:rsidTr="007B0D68">
        <w:trPr>
          <w:trHeight w:val="418"/>
          <w:jc w:val="center"/>
        </w:trPr>
        <w:tc>
          <w:tcPr>
            <w:tcW w:w="1937"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2458"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863" w:type="dxa"/>
            <w:tcBorders>
              <w:top w:val="nil"/>
              <w:bottom w:val="nil"/>
            </w:tcBorders>
            <w:vAlign w:val="bottom"/>
          </w:tcPr>
          <w:p w:rsidR="00D85B8F" w:rsidRPr="002853D0" w:rsidRDefault="00D85B8F" w:rsidP="0067147D">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146"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p>
        </w:tc>
        <w:tc>
          <w:tcPr>
            <w:tcW w:w="1005"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p>
        </w:tc>
        <w:tc>
          <w:tcPr>
            <w:tcW w:w="996"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Deterioro</w:t>
            </w:r>
          </w:p>
        </w:tc>
      </w:tr>
      <w:tr w:rsidR="00D85B8F" w:rsidRPr="00657E87" w:rsidTr="007B0D68">
        <w:trPr>
          <w:trHeight w:val="344"/>
          <w:jc w:val="center"/>
        </w:trPr>
        <w:tc>
          <w:tcPr>
            <w:tcW w:w="1937"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D85B8F" w:rsidRPr="002853D0" w:rsidRDefault="00D85B8F" w:rsidP="0067147D">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D85B8F" w:rsidRPr="002853D0" w:rsidRDefault="00D85B8F" w:rsidP="0067147D">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D85B8F" w:rsidRPr="002853D0" w:rsidRDefault="00D85B8F" w:rsidP="0067147D">
            <w:pPr>
              <w:pStyle w:val="Portada"/>
              <w:keepLines/>
              <w:ind w:left="-57" w:right="-57"/>
              <w:jc w:val="center"/>
              <w:rPr>
                <w:sz w:val="14"/>
                <w:szCs w:val="14"/>
                <w:lang w:val="it-IT"/>
              </w:rPr>
            </w:pPr>
            <w:r w:rsidRPr="002853D0">
              <w:rPr>
                <w:sz w:val="14"/>
                <w:szCs w:val="14"/>
                <w:lang w:val="it-IT"/>
              </w:rPr>
              <w:t>Acumulado</w:t>
            </w:r>
          </w:p>
        </w:tc>
      </w:tr>
      <w:tr w:rsidR="00D85B8F" w:rsidRPr="00657E87" w:rsidTr="007B0D68">
        <w:trPr>
          <w:trHeight w:val="170"/>
          <w:jc w:val="center"/>
        </w:trPr>
        <w:tc>
          <w:tcPr>
            <w:tcW w:w="1937"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2458"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1863" w:type="dxa"/>
            <w:tcBorders>
              <w:top w:val="single" w:sz="4" w:space="0" w:color="auto"/>
              <w:bottom w:val="nil"/>
            </w:tcBorders>
          </w:tcPr>
          <w:p w:rsidR="00D85B8F" w:rsidRPr="002853D0" w:rsidRDefault="00D85B8F" w:rsidP="0067147D">
            <w:pPr>
              <w:pStyle w:val="Portada"/>
              <w:keepLines/>
              <w:ind w:left="113" w:hanging="113"/>
              <w:rPr>
                <w:b w:val="0"/>
                <w:sz w:val="14"/>
                <w:szCs w:val="14"/>
                <w:lang w:val="it-IT"/>
              </w:rPr>
            </w:pPr>
          </w:p>
        </w:tc>
        <w:tc>
          <w:tcPr>
            <w:tcW w:w="716"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860" w:type="dxa"/>
            <w:tcBorders>
              <w:top w:val="single" w:sz="4" w:space="0" w:color="auto"/>
              <w:bottom w:val="nil"/>
            </w:tcBorders>
          </w:tcPr>
          <w:p w:rsidR="00D85B8F" w:rsidRPr="002853D0" w:rsidRDefault="00D85B8F" w:rsidP="0067147D">
            <w:pPr>
              <w:pStyle w:val="Portada"/>
              <w:keepLines/>
              <w:jc w:val="center"/>
              <w:rPr>
                <w:b w:val="0"/>
                <w:sz w:val="14"/>
                <w:szCs w:val="14"/>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46" w:type="dxa"/>
            <w:tcBorders>
              <w:top w:val="single" w:sz="4" w:space="0" w:color="auto"/>
              <w:bottom w:val="nil"/>
            </w:tcBorders>
          </w:tcPr>
          <w:p w:rsidR="00D85B8F" w:rsidRPr="002853D0" w:rsidRDefault="00D85B8F" w:rsidP="0067147D">
            <w:pPr>
              <w:pStyle w:val="Portada"/>
              <w:keepLines/>
              <w:jc w:val="center"/>
              <w:rPr>
                <w:b w:val="0"/>
                <w:sz w:val="14"/>
                <w:szCs w:val="14"/>
                <w:lang w:val="it-IT"/>
              </w:rPr>
            </w:pPr>
          </w:p>
        </w:tc>
        <w:tc>
          <w:tcPr>
            <w:tcW w:w="1005"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004" w:type="dxa"/>
            <w:tcBorders>
              <w:top w:val="single" w:sz="4" w:space="0" w:color="auto"/>
              <w:bottom w:val="nil"/>
            </w:tcBorders>
          </w:tcPr>
          <w:p w:rsidR="00D85B8F" w:rsidRPr="002853D0" w:rsidRDefault="00D85B8F" w:rsidP="0067147D">
            <w:pPr>
              <w:pStyle w:val="Portada"/>
              <w:keepLines/>
              <w:tabs>
                <w:tab w:val="decimal" w:pos="879"/>
              </w:tabs>
              <w:rPr>
                <w:b w:val="0"/>
                <w:sz w:val="14"/>
                <w:szCs w:val="14"/>
                <w:lang w:val="it-IT"/>
              </w:rPr>
            </w:pPr>
          </w:p>
        </w:tc>
        <w:tc>
          <w:tcPr>
            <w:tcW w:w="1167" w:type="dxa"/>
            <w:tcBorders>
              <w:top w:val="single" w:sz="4" w:space="0" w:color="auto"/>
              <w:bottom w:val="nil"/>
            </w:tcBorders>
          </w:tcPr>
          <w:p w:rsidR="00D85B8F" w:rsidRPr="002853D0" w:rsidRDefault="00D85B8F" w:rsidP="0067147D">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D85B8F" w:rsidRPr="002853D0" w:rsidRDefault="00D85B8F" w:rsidP="0067147D">
            <w:pPr>
              <w:pStyle w:val="Portada"/>
              <w:keepLines/>
              <w:tabs>
                <w:tab w:val="decimal" w:pos="876"/>
              </w:tabs>
              <w:rPr>
                <w:b w:val="0"/>
                <w:sz w:val="14"/>
                <w:szCs w:val="14"/>
                <w:lang w:val="it-IT"/>
              </w:rPr>
            </w:pPr>
          </w:p>
        </w:tc>
        <w:tc>
          <w:tcPr>
            <w:tcW w:w="1017" w:type="dxa"/>
            <w:tcBorders>
              <w:top w:val="single" w:sz="4" w:space="0" w:color="auto"/>
              <w:bottom w:val="nil"/>
            </w:tcBorders>
          </w:tcPr>
          <w:p w:rsidR="00D85B8F" w:rsidRPr="002853D0" w:rsidRDefault="00D85B8F" w:rsidP="0067147D">
            <w:pPr>
              <w:pStyle w:val="Portada"/>
              <w:keepLines/>
              <w:tabs>
                <w:tab w:val="decimal" w:pos="859"/>
              </w:tabs>
              <w:rPr>
                <w:b w:val="0"/>
                <w:sz w:val="14"/>
                <w:szCs w:val="14"/>
                <w:lang w:val="it-IT"/>
              </w:rPr>
            </w:pP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D85B8F" w:rsidRPr="002853D0" w:rsidRDefault="00D85B8F" w:rsidP="0067147D">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D85B8F" w:rsidRPr="002853D0" w:rsidRDefault="00D85B8F" w:rsidP="0067147D">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lang w:val="it-IT"/>
              </w:rPr>
            </w:pPr>
            <w:r w:rsidRPr="002853D0">
              <w:rPr>
                <w:b w:val="0"/>
                <w:sz w:val="14"/>
                <w:szCs w:val="14"/>
                <w:lang w:val="it-IT"/>
              </w:rPr>
              <w:t>(7.293.376)</w:t>
            </w:r>
          </w:p>
        </w:tc>
      </w:tr>
      <w:tr w:rsidR="00D85B8F" w:rsidRPr="00657E87" w:rsidTr="007B0D68">
        <w:trPr>
          <w:trHeight w:val="51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344"/>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D85B8F" w:rsidRPr="002853D0" w:rsidRDefault="00D85B8F" w:rsidP="0067147D">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D85B8F" w:rsidRPr="002853D0" w:rsidRDefault="00D85B8F" w:rsidP="0067147D">
            <w:pPr>
              <w:pStyle w:val="Portada"/>
              <w:keepLines/>
              <w:tabs>
                <w:tab w:val="decimal" w:pos="734"/>
              </w:tabs>
              <w:rPr>
                <w:b w:val="0"/>
                <w:sz w:val="14"/>
                <w:szCs w:val="14"/>
              </w:rPr>
            </w:pPr>
            <w:r w:rsidRPr="002853D0">
              <w:rPr>
                <w:b w:val="0"/>
                <w:sz w:val="14"/>
                <w:szCs w:val="14"/>
              </w:rPr>
              <w:t>(92.365)</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D85B8F" w:rsidRPr="002853D0" w:rsidRDefault="00D85B8F" w:rsidP="0067147D">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2853D0">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c>
          <w:tcPr>
            <w:tcW w:w="1017" w:type="dxa"/>
            <w:tcBorders>
              <w:top w:val="nil"/>
              <w:bottom w:val="nil"/>
            </w:tcBorders>
          </w:tcPr>
          <w:p w:rsidR="00D85B8F" w:rsidRPr="002853D0" w:rsidRDefault="00D85B8F" w:rsidP="0067147D">
            <w:pPr>
              <w:pStyle w:val="Portada"/>
              <w:keepLines/>
              <w:jc w:val="right"/>
              <w:rPr>
                <w:b w:val="0"/>
                <w:sz w:val="14"/>
                <w:szCs w:val="14"/>
              </w:rPr>
            </w:pPr>
            <w:r>
              <w:rPr>
                <w:b w:val="0"/>
                <w:sz w:val="14"/>
                <w:szCs w:val="14"/>
              </w:rPr>
              <w:t>(1.503)</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D85B8F" w:rsidRPr="002853D0" w:rsidRDefault="00D85B8F" w:rsidP="0067147D">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D85B8F" w:rsidRPr="002853D0" w:rsidRDefault="00D85B8F" w:rsidP="0067147D">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c>
          <w:tcPr>
            <w:tcW w:w="1017" w:type="dxa"/>
            <w:tcBorders>
              <w:top w:val="nil"/>
              <w:bottom w:val="nil"/>
            </w:tcBorders>
          </w:tcPr>
          <w:p w:rsidR="00D85B8F" w:rsidRPr="002853D0" w:rsidRDefault="00D85B8F" w:rsidP="0067147D">
            <w:pPr>
              <w:pStyle w:val="Portada"/>
              <w:keepLines/>
              <w:jc w:val="center"/>
              <w:rPr>
                <w:b w:val="0"/>
                <w:sz w:val="14"/>
                <w:szCs w:val="14"/>
              </w:rPr>
            </w:pPr>
            <w:r>
              <w:rPr>
                <w:b w:val="0"/>
                <w:sz w:val="14"/>
                <w:szCs w:val="14"/>
              </w:rPr>
              <w:t>-</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Pau Casals, Ed.Cornella II, Andorra la Vella (Andorra) </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(95.148)</w:t>
            </w:r>
          </w:p>
        </w:tc>
      </w:tr>
      <w:tr w:rsidR="00D85B8F" w:rsidRPr="00657E87" w:rsidTr="007B0D68">
        <w:trPr>
          <w:trHeight w:val="502"/>
          <w:jc w:val="center"/>
        </w:trPr>
        <w:tc>
          <w:tcPr>
            <w:tcW w:w="1937" w:type="dxa"/>
            <w:tcBorders>
              <w:top w:val="nil"/>
              <w:bottom w:val="nil"/>
            </w:tcBorders>
          </w:tcPr>
          <w:p w:rsidR="00D85B8F" w:rsidRPr="002853D0" w:rsidRDefault="00D85B8F" w:rsidP="0067147D">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D85B8F" w:rsidRPr="002853D0" w:rsidRDefault="005522A2" w:rsidP="0067147D">
            <w:pPr>
              <w:pStyle w:val="Portada"/>
              <w:keepLines/>
              <w:ind w:left="10" w:hanging="10"/>
              <w:rPr>
                <w:b w:val="0"/>
                <w:sz w:val="14"/>
                <w:szCs w:val="14"/>
              </w:rPr>
            </w:pPr>
            <w:r>
              <w:rPr>
                <w:b w:val="0"/>
                <w:sz w:val="14"/>
                <w:szCs w:val="14"/>
              </w:rPr>
              <w:t>C/</w:t>
            </w:r>
            <w:r w:rsidR="00D85B8F" w:rsidRPr="002853D0">
              <w:rPr>
                <w:b w:val="0"/>
                <w:sz w:val="14"/>
                <w:szCs w:val="14"/>
              </w:rPr>
              <w:t xml:space="preserve"> Gran Vía del Este, nº1, 28032 Madrid</w:t>
            </w:r>
          </w:p>
        </w:tc>
        <w:tc>
          <w:tcPr>
            <w:tcW w:w="1863" w:type="dxa"/>
            <w:tcBorders>
              <w:top w:val="nil"/>
              <w:bottom w:val="nil"/>
            </w:tcBorders>
          </w:tcPr>
          <w:p w:rsidR="00D85B8F" w:rsidRPr="002853D0" w:rsidRDefault="00D85B8F" w:rsidP="0067147D">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D85B8F" w:rsidRPr="002853D0" w:rsidRDefault="00D85B8F" w:rsidP="0067147D">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D85B8F" w:rsidRPr="002853D0" w:rsidRDefault="00D85B8F" w:rsidP="0067147D">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D85B8F" w:rsidRPr="002853D0" w:rsidRDefault="00D85B8F" w:rsidP="0067147D">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D85B8F" w:rsidRPr="002853D0" w:rsidRDefault="00D85B8F" w:rsidP="0067147D">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D85B8F" w:rsidRPr="002853D0" w:rsidRDefault="00D85B8F" w:rsidP="0067147D">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D85B8F" w:rsidRPr="002853D0" w:rsidRDefault="00D85B8F" w:rsidP="0067147D">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D85B8F" w:rsidRPr="002853D0" w:rsidRDefault="00D85B8F" w:rsidP="0067147D">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D85B8F" w:rsidRPr="002853D0" w:rsidRDefault="00D85B8F" w:rsidP="0067147D">
            <w:pPr>
              <w:pStyle w:val="Portada"/>
              <w:keepLines/>
              <w:jc w:val="center"/>
              <w:rPr>
                <w:b w:val="0"/>
                <w:sz w:val="14"/>
                <w:szCs w:val="14"/>
              </w:rPr>
            </w:pPr>
            <w:r w:rsidRPr="00447FC0">
              <w:rPr>
                <w:b w:val="0"/>
                <w:sz w:val="14"/>
                <w:szCs w:val="14"/>
              </w:rPr>
              <w:t>(4.774.493)</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D85B8F" w:rsidRPr="00F372B3" w:rsidRDefault="00D85B8F" w:rsidP="0067147D">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D85B8F" w:rsidRPr="004950F8" w:rsidRDefault="004950F8" w:rsidP="004950F8">
            <w:pPr>
              <w:pStyle w:val="Portada"/>
              <w:keepLines/>
              <w:rPr>
                <w:b w:val="0"/>
                <w:sz w:val="14"/>
                <w:szCs w:val="14"/>
              </w:rPr>
            </w:pPr>
            <w:r>
              <w:rPr>
                <w:b w:val="0"/>
                <w:sz w:val="14"/>
                <w:szCs w:val="14"/>
              </w:rPr>
              <w:t>P</w:t>
            </w:r>
            <w:r w:rsidRPr="004950F8">
              <w:rPr>
                <w:b w:val="0"/>
                <w:sz w:val="14"/>
                <w:szCs w:val="14"/>
              </w:rPr>
              <w:t>romoción laboral de trabajadores discapacitados, mediante la fabricación y ensamblaje de piezas, equipos y componentes para el sector de la automoción</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D85B8F" w:rsidRPr="00F372B3" w:rsidRDefault="00D85B8F" w:rsidP="0067147D">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D85B8F" w:rsidRPr="00F372B3" w:rsidRDefault="00D85B8F" w:rsidP="0067147D">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D85B8F" w:rsidRPr="00F372B3" w:rsidRDefault="00D85B8F" w:rsidP="0067147D">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D85B8F" w:rsidRPr="00F372B3" w:rsidRDefault="00D85B8F" w:rsidP="0067147D">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D85B8F" w:rsidRPr="000242E4" w:rsidRDefault="00D85B8F" w:rsidP="0067147D">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D85B8F" w:rsidRPr="000242E4" w:rsidRDefault="00D85B8F" w:rsidP="0067147D">
            <w:pPr>
              <w:pStyle w:val="Portada"/>
              <w:keepLines/>
              <w:tabs>
                <w:tab w:val="decimal" w:pos="136"/>
              </w:tabs>
              <w:jc w:val="center"/>
              <w:rPr>
                <w:b w:val="0"/>
                <w:sz w:val="14"/>
                <w:szCs w:val="14"/>
              </w:rPr>
            </w:pPr>
            <w:r w:rsidRPr="000242E4">
              <w:rPr>
                <w:b w:val="0"/>
                <w:sz w:val="14"/>
                <w:szCs w:val="14"/>
              </w:rPr>
              <w:t>-</w:t>
            </w:r>
          </w:p>
        </w:tc>
      </w:tr>
      <w:tr w:rsidR="00D85B8F" w:rsidRPr="002E6ABA" w:rsidTr="007B0D68">
        <w:trPr>
          <w:trHeight w:val="427"/>
          <w:jc w:val="center"/>
        </w:trPr>
        <w:tc>
          <w:tcPr>
            <w:tcW w:w="1937" w:type="dxa"/>
            <w:tcBorders>
              <w:top w:val="nil"/>
              <w:bottom w:val="nil"/>
            </w:tcBorders>
          </w:tcPr>
          <w:p w:rsidR="00D85B8F" w:rsidRPr="00F372B3" w:rsidRDefault="00D85B8F" w:rsidP="0067147D">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D85B8F" w:rsidRPr="00F372B3" w:rsidRDefault="00D85B8F" w:rsidP="004950F8">
            <w:pPr>
              <w:pStyle w:val="Portada"/>
              <w:keepLines/>
              <w:rPr>
                <w:rFonts w:cs="Arial"/>
                <w:b w:val="0"/>
                <w:sz w:val="14"/>
                <w:szCs w:val="14"/>
              </w:rPr>
            </w:pPr>
            <w:r>
              <w:rPr>
                <w:rFonts w:cs="Arial"/>
                <w:b w:val="0"/>
                <w:sz w:val="14"/>
                <w:szCs w:val="14"/>
              </w:rPr>
              <w:t>Praça Nuno Rodrigues dos Santos, 14-B,</w:t>
            </w:r>
            <w:r w:rsidR="004950F8">
              <w:rPr>
                <w:rFonts w:cs="Arial"/>
                <w:b w:val="0"/>
                <w:sz w:val="14"/>
                <w:szCs w:val="14"/>
              </w:rPr>
              <w:t xml:space="preserve"> Sao Domingos de Benfica, Lisboa (Portugal)</w:t>
            </w:r>
          </w:p>
        </w:tc>
        <w:tc>
          <w:tcPr>
            <w:tcW w:w="1863" w:type="dxa"/>
            <w:tcBorders>
              <w:top w:val="nil"/>
              <w:bottom w:val="nil"/>
            </w:tcBorders>
          </w:tcPr>
          <w:p w:rsidR="00D85B8F" w:rsidRPr="00F372B3" w:rsidRDefault="00D85B8F" w:rsidP="0067147D">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D85B8F" w:rsidRPr="003F2513" w:rsidRDefault="00D85B8F" w:rsidP="0067147D">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D85B8F" w:rsidRPr="003F2513" w:rsidRDefault="00D85B8F" w:rsidP="0067147D">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D85B8F" w:rsidRPr="003F2513" w:rsidRDefault="00D85B8F" w:rsidP="0067147D">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146" w:type="dxa"/>
            <w:tcBorders>
              <w:top w:val="nil"/>
              <w:bottom w:val="nil"/>
            </w:tcBorders>
          </w:tcPr>
          <w:p w:rsidR="00D85B8F" w:rsidRPr="003F2513" w:rsidRDefault="00D85B8F" w:rsidP="0067147D">
            <w:pPr>
              <w:pStyle w:val="Portada"/>
              <w:keepLines/>
              <w:jc w:val="center"/>
              <w:rPr>
                <w:b w:val="0"/>
                <w:sz w:val="14"/>
                <w:szCs w:val="14"/>
              </w:rPr>
            </w:pPr>
            <w:r w:rsidRPr="003F2513">
              <w:rPr>
                <w:b w:val="0"/>
                <w:sz w:val="14"/>
                <w:szCs w:val="14"/>
              </w:rPr>
              <w:t>-</w:t>
            </w:r>
          </w:p>
        </w:tc>
        <w:tc>
          <w:tcPr>
            <w:tcW w:w="1005" w:type="dxa"/>
            <w:tcBorders>
              <w:top w:val="nil"/>
              <w:bottom w:val="nil"/>
            </w:tcBorders>
          </w:tcPr>
          <w:p w:rsidR="00D85B8F" w:rsidRPr="003F2513" w:rsidRDefault="00D85B8F" w:rsidP="0067147D">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D85B8F" w:rsidRPr="003F2513" w:rsidRDefault="00D85B8F" w:rsidP="0067147D">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D85B8F" w:rsidRPr="003F2513" w:rsidRDefault="00D85B8F" w:rsidP="0067147D">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D85B8F" w:rsidRPr="003F2513" w:rsidRDefault="00D85B8F" w:rsidP="0067147D">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D85B8F" w:rsidRPr="003F2513" w:rsidRDefault="00D85B8F" w:rsidP="0067147D">
            <w:pPr>
              <w:pStyle w:val="Portada"/>
              <w:keepLines/>
              <w:tabs>
                <w:tab w:val="decimal" w:pos="734"/>
              </w:tabs>
              <w:rPr>
                <w:b w:val="0"/>
                <w:sz w:val="14"/>
                <w:szCs w:val="14"/>
              </w:rPr>
            </w:pPr>
            <w:r w:rsidRPr="003F2513">
              <w:rPr>
                <w:b w:val="0"/>
                <w:sz w:val="14"/>
                <w:szCs w:val="14"/>
              </w:rPr>
              <w:t>(2.897)</w:t>
            </w:r>
          </w:p>
        </w:tc>
      </w:tr>
      <w:tr w:rsidR="00D85B8F" w:rsidRPr="002E6ABA" w:rsidTr="007B0D68">
        <w:trPr>
          <w:trHeight w:val="427"/>
          <w:jc w:val="center"/>
        </w:trPr>
        <w:tc>
          <w:tcPr>
            <w:tcW w:w="1937" w:type="dxa"/>
            <w:tcBorders>
              <w:top w:val="nil"/>
            </w:tcBorders>
          </w:tcPr>
          <w:p w:rsidR="00D85B8F" w:rsidRPr="002853D0" w:rsidRDefault="00D85B8F" w:rsidP="0067147D">
            <w:pPr>
              <w:pStyle w:val="Portada"/>
              <w:keepLines/>
              <w:ind w:left="113" w:hanging="113"/>
              <w:rPr>
                <w:rFonts w:cs="Arial"/>
                <w:b w:val="0"/>
                <w:sz w:val="14"/>
                <w:szCs w:val="14"/>
              </w:rPr>
            </w:pPr>
          </w:p>
        </w:tc>
        <w:tc>
          <w:tcPr>
            <w:tcW w:w="2458" w:type="dxa"/>
            <w:tcBorders>
              <w:top w:val="nil"/>
            </w:tcBorders>
          </w:tcPr>
          <w:p w:rsidR="00D85B8F" w:rsidRPr="002853D0" w:rsidRDefault="00D85B8F" w:rsidP="0067147D">
            <w:pPr>
              <w:pStyle w:val="Portada"/>
              <w:keepLines/>
              <w:ind w:left="113" w:hanging="113"/>
              <w:rPr>
                <w:rFonts w:cs="Arial"/>
                <w:b w:val="0"/>
                <w:sz w:val="14"/>
                <w:szCs w:val="14"/>
              </w:rPr>
            </w:pPr>
          </w:p>
        </w:tc>
        <w:tc>
          <w:tcPr>
            <w:tcW w:w="1863" w:type="dxa"/>
            <w:tcBorders>
              <w:top w:val="nil"/>
            </w:tcBorders>
          </w:tcPr>
          <w:p w:rsidR="00D85B8F" w:rsidRPr="002853D0" w:rsidRDefault="00D85B8F" w:rsidP="0067147D">
            <w:pPr>
              <w:pStyle w:val="Portada"/>
              <w:keepLines/>
              <w:ind w:left="113" w:hanging="113"/>
              <w:rPr>
                <w:rFonts w:cs="Arial"/>
                <w:b w:val="0"/>
                <w:sz w:val="14"/>
                <w:szCs w:val="14"/>
              </w:rPr>
            </w:pPr>
          </w:p>
        </w:tc>
        <w:tc>
          <w:tcPr>
            <w:tcW w:w="716" w:type="dxa"/>
            <w:tcBorders>
              <w:top w:val="single" w:sz="4" w:space="0" w:color="auto"/>
            </w:tcBorders>
          </w:tcPr>
          <w:p w:rsidR="00D85B8F" w:rsidRPr="00657E87" w:rsidRDefault="00D85B8F" w:rsidP="0067147D">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D85B8F" w:rsidRPr="00657E87" w:rsidRDefault="00D85B8F" w:rsidP="0067147D">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D85B8F" w:rsidRPr="00657E87" w:rsidRDefault="00D85B8F" w:rsidP="0067147D">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D85B8F" w:rsidRPr="002853D0" w:rsidRDefault="00D85B8F" w:rsidP="0067147D">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D85B8F" w:rsidRPr="002853D0" w:rsidRDefault="00D85B8F" w:rsidP="0067147D">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D85B8F" w:rsidRPr="002853D0" w:rsidRDefault="00D85B8F" w:rsidP="0067147D">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D85B8F" w:rsidRPr="00174A03" w:rsidRDefault="00722337" w:rsidP="0067147D">
            <w:pPr>
              <w:pStyle w:val="Portada"/>
              <w:keepLines/>
              <w:tabs>
                <w:tab w:val="decimal" w:pos="668"/>
              </w:tabs>
              <w:spacing w:before="40" w:after="40"/>
              <w:jc w:val="right"/>
              <w:rPr>
                <w:rFonts w:cs="Arial"/>
                <w:b w:val="0"/>
                <w:sz w:val="14"/>
                <w:szCs w:val="14"/>
              </w:rPr>
            </w:pPr>
            <w:r>
              <w:rPr>
                <w:rFonts w:cs="Arial"/>
                <w:b w:val="0"/>
                <w:sz w:val="14"/>
                <w:szCs w:val="14"/>
              </w:rPr>
              <w:t>483.561.980</w:t>
            </w:r>
          </w:p>
        </w:tc>
        <w:tc>
          <w:tcPr>
            <w:tcW w:w="996" w:type="dxa"/>
            <w:tcBorders>
              <w:top w:val="single" w:sz="4" w:space="0" w:color="auto"/>
            </w:tcBorders>
          </w:tcPr>
          <w:p w:rsidR="00D85B8F" w:rsidRPr="00174A03" w:rsidRDefault="00D85B8F" w:rsidP="0067147D">
            <w:pPr>
              <w:pStyle w:val="Portada"/>
              <w:keepLines/>
              <w:tabs>
                <w:tab w:val="decimal" w:pos="742"/>
              </w:tabs>
              <w:spacing w:before="40" w:after="40"/>
              <w:rPr>
                <w:rFonts w:cs="Arial"/>
                <w:b w:val="0"/>
                <w:sz w:val="14"/>
                <w:szCs w:val="14"/>
              </w:rPr>
            </w:pPr>
            <w:r w:rsidRPr="00174A03">
              <w:rPr>
                <w:rFonts w:cs="Arial"/>
                <w:b w:val="0"/>
                <w:sz w:val="14"/>
                <w:szCs w:val="14"/>
              </w:rPr>
              <w:t>(5.733.726)</w:t>
            </w:r>
          </w:p>
        </w:tc>
        <w:tc>
          <w:tcPr>
            <w:tcW w:w="1017" w:type="dxa"/>
            <w:tcBorders>
              <w:top w:val="single" w:sz="4" w:space="0" w:color="auto"/>
            </w:tcBorders>
          </w:tcPr>
          <w:p w:rsidR="00D85B8F" w:rsidRPr="00174A03" w:rsidRDefault="00D85B8F" w:rsidP="0067147D">
            <w:pPr>
              <w:pStyle w:val="Portada"/>
              <w:keepLines/>
              <w:tabs>
                <w:tab w:val="decimal" w:pos="734"/>
              </w:tabs>
              <w:spacing w:before="40" w:after="40"/>
              <w:rPr>
                <w:rFonts w:cs="Arial"/>
                <w:b w:val="0"/>
                <w:sz w:val="14"/>
                <w:szCs w:val="14"/>
              </w:rPr>
            </w:pPr>
            <w:r w:rsidRPr="00174A03">
              <w:rPr>
                <w:rFonts w:cs="Arial"/>
                <w:b w:val="0"/>
                <w:sz w:val="14"/>
                <w:szCs w:val="14"/>
              </w:rPr>
              <w:t>(59.390.018)</w:t>
            </w:r>
          </w:p>
        </w:tc>
      </w:tr>
    </w:tbl>
    <w:p w:rsidR="00D85B8F" w:rsidRDefault="00D85B8F" w:rsidP="0067147D">
      <w:pPr>
        <w:pStyle w:val="Textocomentario"/>
        <w:keepLines/>
        <w:spacing w:before="240"/>
        <w:rPr>
          <w:rFonts w:cs="Arial"/>
          <w:szCs w:val="16"/>
          <w:highlight w:val="yellow"/>
        </w:rPr>
      </w:pPr>
    </w:p>
    <w:p w:rsidR="00503EEF" w:rsidRPr="00FE75B1" w:rsidRDefault="00503EEF" w:rsidP="0067147D">
      <w:pPr>
        <w:pStyle w:val="Textocomentario"/>
        <w:keepLines/>
        <w:spacing w:before="24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FE75B1" w:rsidRDefault="00503EEF" w:rsidP="0067147D">
      <w:pPr>
        <w:pStyle w:val="Textocomentario"/>
        <w:keepLines/>
        <w:rPr>
          <w:rFonts w:cs="Arial"/>
          <w:sz w:val="12"/>
          <w:szCs w:val="12"/>
        </w:rPr>
      </w:pPr>
      <w:r w:rsidRPr="00FE75B1">
        <w:rPr>
          <w:rFonts w:cs="Arial"/>
          <w:sz w:val="12"/>
          <w:szCs w:val="12"/>
        </w:rPr>
        <w:t>(b)</w:t>
      </w:r>
      <w:r w:rsidRPr="00FE75B1">
        <w:rPr>
          <w:rFonts w:cs="Arial"/>
          <w:sz w:val="12"/>
          <w:szCs w:val="12"/>
        </w:rPr>
        <w:tab/>
        <w:t>Sociedad auditada por Ernst &amp; Young. S.L.</w:t>
      </w:r>
    </w:p>
    <w:p w:rsidR="00503EEF" w:rsidRPr="00BB45F7" w:rsidRDefault="00503EEF" w:rsidP="00FE75B1">
      <w:pPr>
        <w:pStyle w:val="Textocomentario"/>
        <w:keepLines/>
        <w:rPr>
          <w:b/>
          <w:sz w:val="36"/>
          <w:highlight w:val="yellow"/>
        </w:rPr>
      </w:pPr>
      <w:r w:rsidRPr="00FE75B1">
        <w:rPr>
          <w:rFonts w:cs="Arial"/>
          <w:sz w:val="12"/>
          <w:szCs w:val="12"/>
        </w:rPr>
        <w:t>(c)</w:t>
      </w:r>
      <w:r w:rsidRPr="00FE75B1">
        <w:rPr>
          <w:rFonts w:cs="Arial"/>
          <w:sz w:val="12"/>
          <w:szCs w:val="12"/>
        </w:rPr>
        <w:tab/>
        <w:t>Sociedad auditada por Moore Stephens AMS, S.</w:t>
      </w:r>
      <w:r w:rsidRPr="00D85B8F">
        <w:rPr>
          <w:rFonts w:cs="Arial"/>
          <w:szCs w:val="16"/>
        </w:rPr>
        <w:t>L.</w:t>
      </w:r>
      <w:r w:rsidRPr="00BB45F7">
        <w:rPr>
          <w:highlight w:val="yellow"/>
        </w:rPr>
        <w:br w:type="page"/>
      </w:r>
    </w:p>
    <w:p w:rsidR="00503EEF" w:rsidRPr="00B019A9" w:rsidRDefault="00503EEF" w:rsidP="00FE75B1">
      <w:pPr>
        <w:pStyle w:val="Portada"/>
        <w:keepLines/>
        <w:rPr>
          <w:b w:val="0"/>
          <w:sz w:val="22"/>
          <w:szCs w:val="22"/>
        </w:rPr>
      </w:pPr>
      <w:r w:rsidRPr="00B019A9">
        <w:rPr>
          <w:sz w:val="22"/>
          <w:szCs w:val="22"/>
        </w:rPr>
        <w:t>Anexo II</w:t>
      </w:r>
    </w:p>
    <w:p w:rsidR="00503EEF" w:rsidRPr="00B019A9" w:rsidRDefault="00503EEF" w:rsidP="00FE75B1">
      <w:pPr>
        <w:pStyle w:val="Portada"/>
        <w:keepLines/>
        <w:rPr>
          <w:sz w:val="20"/>
          <w:lang w:val="es-ES_tradnl"/>
        </w:rPr>
      </w:pPr>
      <w:r w:rsidRPr="00B019A9">
        <w:rPr>
          <w:sz w:val="20"/>
        </w:rPr>
        <w:t xml:space="preserve">Detalles de </w:t>
      </w:r>
      <w:r w:rsidRPr="00B019A9">
        <w:rPr>
          <w:sz w:val="20"/>
          <w:lang w:val="es-ES_tradnl"/>
        </w:rPr>
        <w:t>s</w:t>
      </w:r>
      <w:r w:rsidRPr="00B019A9">
        <w:rPr>
          <w:sz w:val="20"/>
        </w:rPr>
        <w:t>ociedades Asociadas</w:t>
      </w:r>
      <w:r w:rsidRPr="00B019A9">
        <w:rPr>
          <w:sz w:val="20"/>
          <w:lang w:val="es-ES_tradnl"/>
        </w:rPr>
        <w:t xml:space="preserve"> (euros)</w:t>
      </w:r>
    </w:p>
    <w:tbl>
      <w:tblPr>
        <w:tblStyle w:val="Tablaconcuadrcula"/>
        <w:tblW w:w="15956" w:type="dxa"/>
        <w:jc w:val="center"/>
        <w:tblLayout w:type="fixed"/>
        <w:tblLook w:val="04A0"/>
      </w:tblPr>
      <w:tblGrid>
        <w:gridCol w:w="1985"/>
        <w:gridCol w:w="2626"/>
        <w:gridCol w:w="1990"/>
        <w:gridCol w:w="709"/>
        <w:gridCol w:w="850"/>
        <w:gridCol w:w="845"/>
        <w:gridCol w:w="992"/>
        <w:gridCol w:w="1134"/>
        <w:gridCol w:w="993"/>
        <w:gridCol w:w="997"/>
        <w:gridCol w:w="913"/>
        <w:gridCol w:w="984"/>
        <w:gridCol w:w="938"/>
      </w:tblGrid>
      <w:tr w:rsidR="00D85B8F" w:rsidRPr="00657E87" w:rsidTr="00FE75B1">
        <w:trPr>
          <w:tblHeader/>
          <w:jc w:val="center"/>
        </w:trPr>
        <w:tc>
          <w:tcPr>
            <w:tcW w:w="1985" w:type="dxa"/>
            <w:tcBorders>
              <w:bottom w:val="nil"/>
            </w:tcBorders>
          </w:tcPr>
          <w:p w:rsidR="00D85B8F" w:rsidRPr="0032183A" w:rsidRDefault="00D85B8F" w:rsidP="0067147D">
            <w:pPr>
              <w:pStyle w:val="Portada"/>
              <w:keepLines/>
              <w:ind w:left="-57" w:right="-57"/>
              <w:jc w:val="center"/>
              <w:rPr>
                <w:sz w:val="14"/>
                <w:szCs w:val="14"/>
              </w:rPr>
            </w:pPr>
          </w:p>
        </w:tc>
        <w:tc>
          <w:tcPr>
            <w:tcW w:w="2626" w:type="dxa"/>
            <w:tcBorders>
              <w:bottom w:val="nil"/>
            </w:tcBorders>
          </w:tcPr>
          <w:p w:rsidR="00D85B8F" w:rsidRPr="0032183A" w:rsidRDefault="00D85B8F" w:rsidP="0067147D">
            <w:pPr>
              <w:pStyle w:val="Portada"/>
              <w:keepLines/>
              <w:ind w:left="-57" w:right="-57"/>
              <w:jc w:val="center"/>
              <w:rPr>
                <w:sz w:val="14"/>
                <w:szCs w:val="14"/>
              </w:rPr>
            </w:pPr>
          </w:p>
        </w:tc>
        <w:tc>
          <w:tcPr>
            <w:tcW w:w="1990" w:type="dxa"/>
            <w:tcBorders>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bottom w:val="nil"/>
            </w:tcBorders>
          </w:tcPr>
          <w:p w:rsidR="00D85B8F" w:rsidRPr="0032183A" w:rsidRDefault="00D85B8F" w:rsidP="0067147D">
            <w:pPr>
              <w:pStyle w:val="Portada"/>
              <w:keepLines/>
              <w:ind w:left="-57" w:right="-57"/>
              <w:jc w:val="center"/>
              <w:rPr>
                <w:sz w:val="14"/>
                <w:szCs w:val="14"/>
              </w:rPr>
            </w:pPr>
          </w:p>
        </w:tc>
        <w:tc>
          <w:tcPr>
            <w:tcW w:w="845" w:type="dxa"/>
            <w:tcBorders>
              <w:bottom w:val="nil"/>
            </w:tcBorders>
          </w:tcPr>
          <w:p w:rsidR="00D85B8F" w:rsidRPr="0032183A" w:rsidRDefault="00D85B8F" w:rsidP="0067147D">
            <w:pPr>
              <w:pStyle w:val="Portada"/>
              <w:keepLines/>
              <w:ind w:left="-57" w:right="-57"/>
              <w:jc w:val="center"/>
              <w:rPr>
                <w:sz w:val="14"/>
                <w:szCs w:val="14"/>
              </w:rPr>
            </w:pPr>
          </w:p>
        </w:tc>
        <w:tc>
          <w:tcPr>
            <w:tcW w:w="992" w:type="dxa"/>
            <w:tcBorders>
              <w:bottom w:val="nil"/>
            </w:tcBorders>
          </w:tcPr>
          <w:p w:rsidR="00D85B8F" w:rsidRPr="0032183A" w:rsidRDefault="00D85B8F" w:rsidP="0067147D">
            <w:pPr>
              <w:pStyle w:val="Portada"/>
              <w:keepLines/>
              <w:ind w:left="-57" w:right="-57"/>
              <w:jc w:val="center"/>
              <w:rPr>
                <w:sz w:val="14"/>
                <w:szCs w:val="14"/>
              </w:rPr>
            </w:pPr>
          </w:p>
        </w:tc>
        <w:tc>
          <w:tcPr>
            <w:tcW w:w="1134" w:type="dxa"/>
            <w:tcBorders>
              <w:bottom w:val="nil"/>
            </w:tcBorders>
          </w:tcPr>
          <w:p w:rsidR="00D85B8F" w:rsidRPr="0032183A" w:rsidRDefault="00D85B8F" w:rsidP="0067147D">
            <w:pPr>
              <w:pStyle w:val="Portada"/>
              <w:keepLines/>
              <w:ind w:left="-57" w:right="-57"/>
              <w:jc w:val="center"/>
              <w:rPr>
                <w:sz w:val="14"/>
                <w:szCs w:val="14"/>
              </w:rPr>
            </w:pPr>
          </w:p>
        </w:tc>
        <w:tc>
          <w:tcPr>
            <w:tcW w:w="993"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997" w:type="dxa"/>
            <w:tcBorders>
              <w:bottom w:val="nil"/>
            </w:tcBorders>
          </w:tcPr>
          <w:p w:rsidR="00D85B8F" w:rsidRPr="0032183A" w:rsidRDefault="00D85B8F" w:rsidP="0067147D">
            <w:pPr>
              <w:pStyle w:val="Portada"/>
              <w:keepLines/>
              <w:ind w:left="-57" w:right="-57"/>
              <w:jc w:val="center"/>
              <w:rPr>
                <w:sz w:val="14"/>
                <w:szCs w:val="14"/>
              </w:rPr>
            </w:pPr>
            <w:r w:rsidRPr="0032183A">
              <w:rPr>
                <w:sz w:val="14"/>
                <w:szCs w:val="14"/>
              </w:rPr>
              <w:t>Resultado</w:t>
            </w:r>
          </w:p>
        </w:tc>
        <w:tc>
          <w:tcPr>
            <w:tcW w:w="2835" w:type="dxa"/>
            <w:gridSpan w:val="3"/>
            <w:tcBorders>
              <w:bottom w:val="single" w:sz="4" w:space="0" w:color="auto"/>
            </w:tcBorders>
          </w:tcPr>
          <w:p w:rsidR="00D85B8F" w:rsidRPr="0032183A" w:rsidRDefault="00D85B8F" w:rsidP="0067147D">
            <w:pPr>
              <w:pStyle w:val="Portada"/>
              <w:keepLines/>
              <w:ind w:left="-57" w:right="-57"/>
              <w:jc w:val="center"/>
              <w:rPr>
                <w:sz w:val="14"/>
                <w:szCs w:val="14"/>
              </w:rPr>
            </w:pPr>
            <w:r w:rsidRPr="0032183A">
              <w:rPr>
                <w:sz w:val="14"/>
                <w:szCs w:val="14"/>
              </w:rPr>
              <w:t>Valor en Libros</w:t>
            </w:r>
          </w:p>
        </w:tc>
      </w:tr>
      <w:tr w:rsidR="00D85B8F" w:rsidRPr="00657E87" w:rsidTr="00FE75B1">
        <w:trPr>
          <w:tblHeader/>
          <w:jc w:val="center"/>
        </w:trPr>
        <w:tc>
          <w:tcPr>
            <w:tcW w:w="1985" w:type="dxa"/>
            <w:tcBorders>
              <w:top w:val="nil"/>
              <w:bottom w:val="nil"/>
            </w:tcBorders>
          </w:tcPr>
          <w:p w:rsidR="00D85B8F" w:rsidRPr="0032183A" w:rsidRDefault="00D85B8F" w:rsidP="0067147D">
            <w:pPr>
              <w:pStyle w:val="Portada"/>
              <w:keepLines/>
              <w:ind w:left="-57" w:right="-57"/>
              <w:jc w:val="center"/>
              <w:rPr>
                <w:sz w:val="14"/>
                <w:szCs w:val="14"/>
              </w:rPr>
            </w:pPr>
          </w:p>
        </w:tc>
        <w:tc>
          <w:tcPr>
            <w:tcW w:w="2626" w:type="dxa"/>
            <w:tcBorders>
              <w:top w:val="nil"/>
              <w:bottom w:val="nil"/>
            </w:tcBorders>
          </w:tcPr>
          <w:p w:rsidR="00D85B8F" w:rsidRPr="0032183A" w:rsidRDefault="00D85B8F" w:rsidP="0067147D">
            <w:pPr>
              <w:pStyle w:val="Portada"/>
              <w:keepLines/>
              <w:ind w:left="-57" w:right="-57"/>
              <w:jc w:val="center"/>
              <w:rPr>
                <w:sz w:val="14"/>
                <w:szCs w:val="14"/>
              </w:rPr>
            </w:pPr>
          </w:p>
        </w:tc>
        <w:tc>
          <w:tcPr>
            <w:tcW w:w="1990" w:type="dxa"/>
            <w:tcBorders>
              <w:top w:val="nil"/>
              <w:bottom w:val="nil"/>
            </w:tcBorders>
          </w:tcPr>
          <w:p w:rsidR="00D85B8F" w:rsidRPr="0032183A" w:rsidRDefault="00D85B8F" w:rsidP="0067147D">
            <w:pPr>
              <w:pStyle w:val="Portada"/>
              <w:keepLines/>
              <w:ind w:left="-57" w:right="-57"/>
              <w:jc w:val="center"/>
              <w:rPr>
                <w:sz w:val="14"/>
                <w:szCs w:val="14"/>
              </w:rPr>
            </w:pPr>
          </w:p>
        </w:tc>
        <w:tc>
          <w:tcPr>
            <w:tcW w:w="1559" w:type="dxa"/>
            <w:gridSpan w:val="2"/>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Participación</w:t>
            </w:r>
          </w:p>
        </w:tc>
        <w:tc>
          <w:tcPr>
            <w:tcW w:w="845" w:type="dxa"/>
            <w:tcBorders>
              <w:top w:val="nil"/>
              <w:bottom w:val="nil"/>
            </w:tcBorders>
          </w:tcPr>
          <w:p w:rsidR="00D85B8F" w:rsidRPr="0032183A" w:rsidRDefault="00D85B8F" w:rsidP="0067147D">
            <w:pPr>
              <w:pStyle w:val="Portada"/>
              <w:keepLines/>
              <w:ind w:left="-57" w:right="-57"/>
              <w:jc w:val="center"/>
              <w:rPr>
                <w:sz w:val="14"/>
                <w:szCs w:val="14"/>
              </w:rPr>
            </w:pPr>
          </w:p>
        </w:tc>
        <w:tc>
          <w:tcPr>
            <w:tcW w:w="992" w:type="dxa"/>
            <w:tcBorders>
              <w:top w:val="nil"/>
              <w:bottom w:val="nil"/>
            </w:tcBorders>
          </w:tcPr>
          <w:p w:rsidR="00D85B8F" w:rsidRPr="0032183A" w:rsidRDefault="00D85B8F" w:rsidP="0067147D">
            <w:pPr>
              <w:pStyle w:val="Portada"/>
              <w:keepLines/>
              <w:ind w:left="-57" w:right="-57"/>
              <w:jc w:val="center"/>
              <w:rPr>
                <w:sz w:val="14"/>
                <w:szCs w:val="14"/>
              </w:rPr>
            </w:pPr>
          </w:p>
        </w:tc>
        <w:tc>
          <w:tcPr>
            <w:tcW w:w="1134" w:type="dxa"/>
            <w:tcBorders>
              <w:top w:val="nil"/>
              <w:bottom w:val="nil"/>
            </w:tcBorders>
          </w:tcPr>
          <w:p w:rsidR="00D85B8F" w:rsidRPr="0032183A" w:rsidRDefault="00D85B8F" w:rsidP="0067147D">
            <w:pPr>
              <w:pStyle w:val="Portada"/>
              <w:keepLines/>
              <w:ind w:left="-57" w:right="-57"/>
              <w:jc w:val="center"/>
              <w:rPr>
                <w:sz w:val="14"/>
                <w:szCs w:val="14"/>
              </w:rPr>
            </w:pPr>
          </w:p>
        </w:tc>
        <w:tc>
          <w:tcPr>
            <w:tcW w:w="993"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del</w:t>
            </w:r>
          </w:p>
        </w:tc>
        <w:tc>
          <w:tcPr>
            <w:tcW w:w="997" w:type="dxa"/>
            <w:tcBorders>
              <w:top w:val="nil"/>
              <w:bottom w:val="nil"/>
            </w:tcBorders>
          </w:tcPr>
          <w:p w:rsidR="00D85B8F" w:rsidRPr="0032183A" w:rsidRDefault="00D85B8F" w:rsidP="0067147D">
            <w:pPr>
              <w:pStyle w:val="Portada"/>
              <w:keepLines/>
              <w:ind w:left="-57" w:right="-57"/>
              <w:jc w:val="center"/>
              <w:rPr>
                <w:sz w:val="14"/>
                <w:szCs w:val="14"/>
              </w:rPr>
            </w:pPr>
            <w:r w:rsidRPr="0032183A">
              <w:rPr>
                <w:sz w:val="14"/>
                <w:szCs w:val="14"/>
              </w:rPr>
              <w:t>de</w:t>
            </w:r>
          </w:p>
        </w:tc>
        <w:tc>
          <w:tcPr>
            <w:tcW w:w="913" w:type="dxa"/>
            <w:tcBorders>
              <w:top w:val="single" w:sz="4" w:space="0" w:color="auto"/>
              <w:bottom w:val="nil"/>
            </w:tcBorders>
          </w:tcPr>
          <w:p w:rsidR="00D85B8F" w:rsidRPr="0032183A" w:rsidRDefault="00D85B8F" w:rsidP="0067147D">
            <w:pPr>
              <w:pStyle w:val="Portada"/>
              <w:keepLines/>
              <w:ind w:left="-57" w:right="-57"/>
              <w:jc w:val="center"/>
              <w:rPr>
                <w:sz w:val="14"/>
                <w:szCs w:val="14"/>
              </w:rPr>
            </w:pPr>
          </w:p>
        </w:tc>
        <w:tc>
          <w:tcPr>
            <w:tcW w:w="984"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c>
          <w:tcPr>
            <w:tcW w:w="938" w:type="dxa"/>
            <w:tcBorders>
              <w:top w:val="single" w:sz="4" w:space="0" w:color="auto"/>
              <w:bottom w:val="nil"/>
            </w:tcBorders>
          </w:tcPr>
          <w:p w:rsidR="00D85B8F" w:rsidRPr="00FE75B1" w:rsidRDefault="00D85B8F" w:rsidP="0067147D">
            <w:pPr>
              <w:pStyle w:val="Portada"/>
              <w:keepLines/>
              <w:ind w:left="-57" w:right="-57"/>
              <w:jc w:val="center"/>
              <w:rPr>
                <w:sz w:val="13"/>
                <w:szCs w:val="13"/>
              </w:rPr>
            </w:pPr>
            <w:r w:rsidRPr="00FE75B1">
              <w:rPr>
                <w:sz w:val="13"/>
                <w:szCs w:val="13"/>
              </w:rPr>
              <w:t>Deterioro</w:t>
            </w:r>
          </w:p>
        </w:tc>
      </w:tr>
      <w:tr w:rsidR="00D85B8F" w:rsidRPr="00657E87" w:rsidTr="00FE75B1">
        <w:trPr>
          <w:tblHeader/>
          <w:jc w:val="center"/>
        </w:trPr>
        <w:tc>
          <w:tcPr>
            <w:tcW w:w="198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Sociedad</w:t>
            </w:r>
          </w:p>
        </w:tc>
        <w:tc>
          <w:tcPr>
            <w:tcW w:w="2626"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Domicilio</w:t>
            </w:r>
          </w:p>
        </w:tc>
        <w:tc>
          <w:tcPr>
            <w:tcW w:w="1990"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Actividad</w:t>
            </w:r>
          </w:p>
        </w:tc>
        <w:tc>
          <w:tcPr>
            <w:tcW w:w="709" w:type="dxa"/>
          </w:tcPr>
          <w:p w:rsidR="00D85B8F" w:rsidRPr="0032183A" w:rsidRDefault="00D85B8F" w:rsidP="0067147D">
            <w:pPr>
              <w:pStyle w:val="Portada"/>
              <w:keepLines/>
              <w:ind w:left="-57" w:right="-57"/>
              <w:jc w:val="center"/>
              <w:rPr>
                <w:sz w:val="14"/>
                <w:szCs w:val="14"/>
              </w:rPr>
            </w:pPr>
            <w:r w:rsidRPr="0032183A">
              <w:rPr>
                <w:sz w:val="14"/>
                <w:szCs w:val="14"/>
              </w:rPr>
              <w:t>Directa</w:t>
            </w:r>
          </w:p>
        </w:tc>
        <w:tc>
          <w:tcPr>
            <w:tcW w:w="850" w:type="dxa"/>
          </w:tcPr>
          <w:p w:rsidR="00D85B8F" w:rsidRPr="0032183A" w:rsidRDefault="00D85B8F" w:rsidP="0067147D">
            <w:pPr>
              <w:pStyle w:val="Portada"/>
              <w:keepLines/>
              <w:ind w:left="-57" w:right="-57"/>
              <w:jc w:val="center"/>
              <w:rPr>
                <w:sz w:val="14"/>
                <w:szCs w:val="14"/>
              </w:rPr>
            </w:pPr>
            <w:r w:rsidRPr="0032183A">
              <w:rPr>
                <w:sz w:val="14"/>
                <w:szCs w:val="14"/>
              </w:rPr>
              <w:t>Indirecta</w:t>
            </w:r>
          </w:p>
        </w:tc>
        <w:tc>
          <w:tcPr>
            <w:tcW w:w="845"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Capital</w:t>
            </w:r>
          </w:p>
        </w:tc>
        <w:tc>
          <w:tcPr>
            <w:tcW w:w="992"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Reservas</w:t>
            </w:r>
          </w:p>
        </w:tc>
        <w:tc>
          <w:tcPr>
            <w:tcW w:w="1134"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Subvenciones</w:t>
            </w:r>
          </w:p>
        </w:tc>
        <w:tc>
          <w:tcPr>
            <w:tcW w:w="99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Ejercicio</w:t>
            </w:r>
          </w:p>
        </w:tc>
        <w:tc>
          <w:tcPr>
            <w:tcW w:w="997"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Explotación</w:t>
            </w:r>
          </w:p>
        </w:tc>
        <w:tc>
          <w:tcPr>
            <w:tcW w:w="913" w:type="dxa"/>
            <w:tcBorders>
              <w:top w:val="nil"/>
            </w:tcBorders>
          </w:tcPr>
          <w:p w:rsidR="00D85B8F" w:rsidRPr="0032183A" w:rsidRDefault="00D85B8F" w:rsidP="0067147D">
            <w:pPr>
              <w:pStyle w:val="Portada"/>
              <w:keepLines/>
              <w:ind w:left="-57" w:right="-57"/>
              <w:jc w:val="center"/>
              <w:rPr>
                <w:sz w:val="14"/>
                <w:szCs w:val="14"/>
              </w:rPr>
            </w:pPr>
            <w:r w:rsidRPr="0032183A">
              <w:rPr>
                <w:sz w:val="14"/>
                <w:szCs w:val="14"/>
              </w:rPr>
              <w:t>Coste</w:t>
            </w:r>
          </w:p>
        </w:tc>
        <w:tc>
          <w:tcPr>
            <w:tcW w:w="984"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del Ejercicio</w:t>
            </w:r>
          </w:p>
        </w:tc>
        <w:tc>
          <w:tcPr>
            <w:tcW w:w="938" w:type="dxa"/>
            <w:tcBorders>
              <w:top w:val="nil"/>
            </w:tcBorders>
          </w:tcPr>
          <w:p w:rsidR="00D85B8F" w:rsidRPr="00FE75B1" w:rsidRDefault="00D85B8F" w:rsidP="0067147D">
            <w:pPr>
              <w:pStyle w:val="Portada"/>
              <w:keepLines/>
              <w:ind w:left="-57" w:right="-57"/>
              <w:jc w:val="center"/>
              <w:rPr>
                <w:sz w:val="13"/>
                <w:szCs w:val="13"/>
              </w:rPr>
            </w:pPr>
            <w:r w:rsidRPr="00FE75B1">
              <w:rPr>
                <w:sz w:val="13"/>
                <w:szCs w:val="13"/>
              </w:rPr>
              <w:t>Acumulado</w:t>
            </w:r>
          </w:p>
        </w:tc>
      </w:tr>
      <w:tr w:rsidR="00D85B8F" w:rsidRPr="00657E87" w:rsidTr="00FE75B1">
        <w:trPr>
          <w:tblHeader/>
          <w:jc w:val="center"/>
        </w:trPr>
        <w:tc>
          <w:tcPr>
            <w:tcW w:w="1985" w:type="dxa"/>
            <w:tcBorders>
              <w:bottom w:val="nil"/>
            </w:tcBorders>
          </w:tcPr>
          <w:p w:rsidR="00D85B8F" w:rsidRPr="00657E87" w:rsidRDefault="00D85B8F" w:rsidP="0067147D">
            <w:pPr>
              <w:pStyle w:val="Portada"/>
              <w:keepLines/>
              <w:rPr>
                <w:b w:val="0"/>
                <w:sz w:val="14"/>
                <w:szCs w:val="14"/>
                <w:highlight w:val="yellow"/>
              </w:rPr>
            </w:pPr>
          </w:p>
        </w:tc>
        <w:tc>
          <w:tcPr>
            <w:tcW w:w="2626" w:type="dxa"/>
            <w:tcBorders>
              <w:bottom w:val="nil"/>
            </w:tcBorders>
          </w:tcPr>
          <w:p w:rsidR="00D85B8F" w:rsidRPr="00657E87" w:rsidRDefault="00D85B8F" w:rsidP="0067147D">
            <w:pPr>
              <w:pStyle w:val="Portada"/>
              <w:keepLines/>
              <w:rPr>
                <w:b w:val="0"/>
                <w:sz w:val="14"/>
                <w:szCs w:val="14"/>
                <w:highlight w:val="yellow"/>
              </w:rPr>
            </w:pPr>
          </w:p>
        </w:tc>
        <w:tc>
          <w:tcPr>
            <w:tcW w:w="1990" w:type="dxa"/>
            <w:tcBorders>
              <w:bottom w:val="nil"/>
            </w:tcBorders>
          </w:tcPr>
          <w:p w:rsidR="00D85B8F" w:rsidRPr="00657E87" w:rsidRDefault="00D85B8F" w:rsidP="0067147D">
            <w:pPr>
              <w:pStyle w:val="Portada"/>
              <w:keepLines/>
              <w:rPr>
                <w:b w:val="0"/>
                <w:sz w:val="14"/>
                <w:szCs w:val="14"/>
                <w:highlight w:val="yellow"/>
              </w:rPr>
            </w:pPr>
          </w:p>
        </w:tc>
        <w:tc>
          <w:tcPr>
            <w:tcW w:w="709" w:type="dxa"/>
            <w:tcBorders>
              <w:bottom w:val="nil"/>
            </w:tcBorders>
          </w:tcPr>
          <w:p w:rsidR="00D85B8F" w:rsidRPr="00657E87" w:rsidRDefault="00D85B8F" w:rsidP="0067147D">
            <w:pPr>
              <w:pStyle w:val="Portada"/>
              <w:keepLines/>
              <w:jc w:val="right"/>
              <w:rPr>
                <w:b w:val="0"/>
                <w:sz w:val="14"/>
                <w:szCs w:val="14"/>
                <w:highlight w:val="yellow"/>
              </w:rPr>
            </w:pPr>
          </w:p>
        </w:tc>
        <w:tc>
          <w:tcPr>
            <w:tcW w:w="850" w:type="dxa"/>
            <w:tcBorders>
              <w:bottom w:val="nil"/>
            </w:tcBorders>
          </w:tcPr>
          <w:p w:rsidR="00D85B8F" w:rsidRPr="00657E87" w:rsidRDefault="00D85B8F" w:rsidP="0067147D">
            <w:pPr>
              <w:pStyle w:val="Portada"/>
              <w:keepLines/>
              <w:jc w:val="right"/>
              <w:rPr>
                <w:b w:val="0"/>
                <w:sz w:val="14"/>
                <w:szCs w:val="14"/>
                <w:highlight w:val="yellow"/>
              </w:rPr>
            </w:pPr>
          </w:p>
        </w:tc>
        <w:tc>
          <w:tcPr>
            <w:tcW w:w="845" w:type="dxa"/>
            <w:tcBorders>
              <w:bottom w:val="nil"/>
            </w:tcBorders>
          </w:tcPr>
          <w:p w:rsidR="00D85B8F" w:rsidRPr="00657E87" w:rsidRDefault="00D85B8F" w:rsidP="0067147D">
            <w:pPr>
              <w:pStyle w:val="Portada"/>
              <w:keepLines/>
              <w:jc w:val="right"/>
              <w:rPr>
                <w:b w:val="0"/>
                <w:sz w:val="14"/>
                <w:szCs w:val="14"/>
                <w:highlight w:val="yellow"/>
              </w:rPr>
            </w:pPr>
          </w:p>
        </w:tc>
        <w:tc>
          <w:tcPr>
            <w:tcW w:w="992" w:type="dxa"/>
            <w:tcBorders>
              <w:bottom w:val="nil"/>
            </w:tcBorders>
          </w:tcPr>
          <w:p w:rsidR="00D85B8F" w:rsidRPr="00657E87" w:rsidRDefault="00D85B8F" w:rsidP="0067147D">
            <w:pPr>
              <w:pStyle w:val="Portada"/>
              <w:keepLines/>
              <w:jc w:val="right"/>
              <w:rPr>
                <w:b w:val="0"/>
                <w:sz w:val="14"/>
                <w:szCs w:val="14"/>
                <w:highlight w:val="yellow"/>
              </w:rPr>
            </w:pPr>
          </w:p>
        </w:tc>
        <w:tc>
          <w:tcPr>
            <w:tcW w:w="1134" w:type="dxa"/>
            <w:tcBorders>
              <w:bottom w:val="nil"/>
            </w:tcBorders>
          </w:tcPr>
          <w:p w:rsidR="00D85B8F" w:rsidRPr="00657E87" w:rsidRDefault="00D85B8F" w:rsidP="0067147D">
            <w:pPr>
              <w:pStyle w:val="Portada"/>
              <w:keepLines/>
              <w:rPr>
                <w:b w:val="0"/>
                <w:sz w:val="14"/>
                <w:szCs w:val="14"/>
                <w:highlight w:val="yellow"/>
              </w:rPr>
            </w:pPr>
          </w:p>
        </w:tc>
        <w:tc>
          <w:tcPr>
            <w:tcW w:w="993" w:type="dxa"/>
            <w:tcBorders>
              <w:bottom w:val="nil"/>
            </w:tcBorders>
          </w:tcPr>
          <w:p w:rsidR="00D85B8F" w:rsidRPr="00657E87" w:rsidRDefault="00D85B8F" w:rsidP="0067147D">
            <w:pPr>
              <w:pStyle w:val="Portada"/>
              <w:keepLines/>
              <w:rPr>
                <w:b w:val="0"/>
                <w:sz w:val="14"/>
                <w:szCs w:val="14"/>
                <w:highlight w:val="yellow"/>
              </w:rPr>
            </w:pPr>
          </w:p>
        </w:tc>
        <w:tc>
          <w:tcPr>
            <w:tcW w:w="997" w:type="dxa"/>
            <w:tcBorders>
              <w:bottom w:val="nil"/>
            </w:tcBorders>
          </w:tcPr>
          <w:p w:rsidR="00D85B8F" w:rsidRPr="00657E87" w:rsidRDefault="00D85B8F" w:rsidP="0067147D">
            <w:pPr>
              <w:pStyle w:val="Portada"/>
              <w:keepLines/>
              <w:rPr>
                <w:b w:val="0"/>
                <w:sz w:val="14"/>
                <w:szCs w:val="14"/>
                <w:highlight w:val="yellow"/>
              </w:rPr>
            </w:pPr>
          </w:p>
        </w:tc>
        <w:tc>
          <w:tcPr>
            <w:tcW w:w="913" w:type="dxa"/>
            <w:tcBorders>
              <w:bottom w:val="nil"/>
            </w:tcBorders>
          </w:tcPr>
          <w:p w:rsidR="00D85B8F" w:rsidRPr="00657E87" w:rsidRDefault="00D85B8F" w:rsidP="0067147D">
            <w:pPr>
              <w:pStyle w:val="Portada"/>
              <w:keepLines/>
              <w:rPr>
                <w:b w:val="0"/>
                <w:sz w:val="14"/>
                <w:szCs w:val="14"/>
                <w:highlight w:val="yellow"/>
              </w:rPr>
            </w:pPr>
          </w:p>
        </w:tc>
        <w:tc>
          <w:tcPr>
            <w:tcW w:w="984" w:type="dxa"/>
            <w:tcBorders>
              <w:bottom w:val="nil"/>
            </w:tcBorders>
          </w:tcPr>
          <w:p w:rsidR="00D85B8F" w:rsidRPr="00657E87" w:rsidRDefault="00D85B8F" w:rsidP="0067147D">
            <w:pPr>
              <w:pStyle w:val="Portada"/>
              <w:keepLines/>
              <w:rPr>
                <w:b w:val="0"/>
                <w:sz w:val="14"/>
                <w:szCs w:val="14"/>
                <w:highlight w:val="yellow"/>
              </w:rPr>
            </w:pPr>
          </w:p>
        </w:tc>
        <w:tc>
          <w:tcPr>
            <w:tcW w:w="938" w:type="dxa"/>
            <w:tcBorders>
              <w:bottom w:val="nil"/>
            </w:tcBorders>
          </w:tcPr>
          <w:p w:rsidR="00D85B8F" w:rsidRPr="00657E87" w:rsidRDefault="00D85B8F" w:rsidP="0067147D">
            <w:pPr>
              <w:pStyle w:val="Portada"/>
              <w:keepLines/>
              <w:rPr>
                <w:b w:val="0"/>
                <w:sz w:val="14"/>
                <w:szCs w:val="14"/>
                <w:highlight w:val="yellow"/>
              </w:rPr>
            </w:pP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Avenida de las Ciencias 27, Edificio Entreparques bloque 5, Local;41020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Integración laboral de pacientes mentales de Andalucía</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46,97</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3"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97"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FD4F75"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Recinto Hospital Civil, Nave Central; Civil, s/n; 29009 Málaga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Mantenimiento de parques y jardines. Impresión de textos. Guarda vehículos</w:t>
            </w:r>
          </w:p>
        </w:tc>
        <w:tc>
          <w:tcPr>
            <w:tcW w:w="709" w:type="dxa"/>
            <w:tcBorders>
              <w:top w:val="nil"/>
              <w:bottom w:val="nil"/>
            </w:tcBorders>
          </w:tcPr>
          <w:p w:rsidR="00D85B8F" w:rsidRPr="00FD4F75" w:rsidRDefault="00D85B8F" w:rsidP="0067147D">
            <w:pPr>
              <w:pStyle w:val="Portada"/>
              <w:keepLines/>
              <w:tabs>
                <w:tab w:val="decimal" w:pos="384"/>
              </w:tabs>
              <w:ind w:left="113" w:hanging="113"/>
              <w:jc w:val="right"/>
              <w:rPr>
                <w:b w:val="0"/>
                <w:sz w:val="14"/>
                <w:szCs w:val="14"/>
              </w:rPr>
            </w:pPr>
            <w:r w:rsidRPr="00FD4F75">
              <w:rPr>
                <w:b w:val="0"/>
                <w:sz w:val="14"/>
                <w:szCs w:val="14"/>
              </w:rPr>
              <w:t>32,14</w:t>
            </w:r>
          </w:p>
        </w:tc>
        <w:tc>
          <w:tcPr>
            <w:tcW w:w="850" w:type="dxa"/>
            <w:tcBorders>
              <w:top w:val="nil"/>
              <w:bottom w:val="nil"/>
            </w:tcBorders>
          </w:tcPr>
          <w:p w:rsidR="00D85B8F" w:rsidRPr="00FD4F75" w:rsidRDefault="00D85B8F" w:rsidP="0067147D">
            <w:pPr>
              <w:pStyle w:val="Portada"/>
              <w:keepLines/>
              <w:tabs>
                <w:tab w:val="decimal" w:pos="621"/>
              </w:tabs>
              <w:jc w:val="right"/>
              <w:rPr>
                <w:b w:val="0"/>
                <w:sz w:val="14"/>
                <w:szCs w:val="14"/>
              </w:rPr>
            </w:pPr>
            <w:r w:rsidRPr="00FD4F75">
              <w:rPr>
                <w:b w:val="0"/>
                <w:sz w:val="14"/>
                <w:szCs w:val="14"/>
              </w:rPr>
              <w:t>16,78</w:t>
            </w:r>
          </w:p>
        </w:tc>
        <w:tc>
          <w:tcPr>
            <w:tcW w:w="845"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D85B8F" w:rsidRPr="00FD4F75" w:rsidRDefault="00D85B8F" w:rsidP="0067147D">
            <w:pPr>
              <w:pStyle w:val="Portada"/>
              <w:keepLines/>
              <w:jc w:val="right"/>
              <w:rPr>
                <w:b w:val="0"/>
                <w:sz w:val="14"/>
                <w:szCs w:val="14"/>
              </w:rPr>
            </w:pPr>
            <w:r w:rsidRPr="00FD4F75">
              <w:rPr>
                <w:b w:val="0"/>
                <w:sz w:val="14"/>
                <w:szCs w:val="14"/>
              </w:rPr>
              <w:t>687</w:t>
            </w:r>
          </w:p>
        </w:tc>
        <w:tc>
          <w:tcPr>
            <w:tcW w:w="993"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97" w:type="dxa"/>
            <w:tcBorders>
              <w:top w:val="nil"/>
              <w:bottom w:val="nil"/>
            </w:tcBorders>
          </w:tcPr>
          <w:p w:rsidR="00D85B8F" w:rsidRPr="00FD4F75" w:rsidRDefault="00D85B8F" w:rsidP="0067147D">
            <w:pPr>
              <w:pStyle w:val="Portada"/>
              <w:keepLines/>
              <w:tabs>
                <w:tab w:val="decimal" w:pos="668"/>
              </w:tabs>
              <w:jc w:val="right"/>
              <w:rPr>
                <w:b w:val="0"/>
                <w:sz w:val="14"/>
                <w:szCs w:val="14"/>
              </w:rPr>
            </w:pPr>
            <w:r w:rsidRPr="00FD4F75">
              <w:rPr>
                <w:b w:val="0"/>
                <w:sz w:val="14"/>
                <w:szCs w:val="14"/>
              </w:rPr>
              <w:t>466.442</w:t>
            </w:r>
          </w:p>
        </w:tc>
        <w:tc>
          <w:tcPr>
            <w:tcW w:w="913" w:type="dxa"/>
            <w:tcBorders>
              <w:top w:val="nil"/>
              <w:bottom w:val="nil"/>
            </w:tcBorders>
          </w:tcPr>
          <w:p w:rsidR="00D85B8F" w:rsidRPr="00FD4F75" w:rsidRDefault="00D85B8F" w:rsidP="0067147D">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Proazimut, S.L.</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Cortijo El Cuarto s/n, Nave Central; 41014 Bellavista (Sevilla)</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Fabricación, distribución y reparación de elementos electrónicos, artículos madera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34,07</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14,83</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328.153</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290.108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657E87" w:rsidRDefault="00D85B8F" w:rsidP="0067147D">
            <w:pPr>
              <w:pStyle w:val="Portada"/>
              <w:keepLines/>
              <w:jc w:val="center"/>
              <w:rPr>
                <w:b w:val="0"/>
                <w:sz w:val="14"/>
                <w:szCs w:val="14"/>
                <w:highlight w:val="yellow"/>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Camino de Illarra 4; 20018 San Sebastián.</w:t>
            </w:r>
          </w:p>
        </w:tc>
        <w:tc>
          <w:tcPr>
            <w:tcW w:w="1990" w:type="dxa"/>
            <w:tcBorders>
              <w:top w:val="nil"/>
              <w:bottom w:val="nil"/>
            </w:tcBorders>
          </w:tcPr>
          <w:p w:rsidR="00D85B8F" w:rsidRPr="00FD4F75" w:rsidRDefault="00D85B8F" w:rsidP="0067147D">
            <w:pPr>
              <w:pStyle w:val="Portada"/>
              <w:keepLines/>
              <w:rPr>
                <w:b w:val="0"/>
                <w:sz w:val="14"/>
                <w:szCs w:val="14"/>
              </w:rPr>
            </w:pPr>
            <w:r w:rsidRPr="00FD4F75">
              <w:rPr>
                <w:b w:val="0"/>
                <w:sz w:val="14"/>
                <w:szCs w:val="14"/>
              </w:rPr>
              <w:t>Creación de empleo</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19,88</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4.928.299</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9.635.808</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45,99</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100.000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2.119.224</w:t>
            </w:r>
          </w:p>
        </w:tc>
        <w:tc>
          <w:tcPr>
            <w:tcW w:w="997" w:type="dxa"/>
            <w:tcBorders>
              <w:top w:val="nil"/>
              <w:bottom w:val="nil"/>
            </w:tcBorders>
          </w:tcPr>
          <w:p w:rsidR="00D85B8F" w:rsidRPr="00FD4F75" w:rsidRDefault="00D85B8F" w:rsidP="0067147D">
            <w:pPr>
              <w:pStyle w:val="Portada"/>
              <w:keepLines/>
              <w:tabs>
                <w:tab w:val="decimal" w:pos="776"/>
              </w:tabs>
              <w:rPr>
                <w:b w:val="0"/>
                <w:sz w:val="14"/>
                <w:szCs w:val="14"/>
              </w:rPr>
            </w:pPr>
            <w:r w:rsidRPr="00FD4F75">
              <w:rPr>
                <w:b w:val="0"/>
                <w:sz w:val="14"/>
                <w:szCs w:val="14"/>
              </w:rPr>
              <w:t>2.119.224</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tabs>
                <w:tab w:val="decimal" w:pos="734"/>
              </w:tabs>
              <w:rPr>
                <w:b w:val="0"/>
                <w:sz w:val="14"/>
                <w:szCs w:val="14"/>
              </w:rPr>
            </w:pPr>
            <w:r w:rsidRPr="00FD4F75">
              <w:rPr>
                <w:b w:val="0"/>
                <w:sz w:val="14"/>
                <w:szCs w:val="14"/>
              </w:rPr>
              <w:t>(4.668.308)</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90"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22,00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6.594.420</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31.461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(441.877)</w:t>
            </w:r>
          </w:p>
        </w:tc>
      </w:tr>
      <w:tr w:rsidR="00D85B8F" w:rsidRPr="00657E87" w:rsidTr="00FE75B1">
        <w:trPr>
          <w:jc w:val="center"/>
        </w:trPr>
        <w:tc>
          <w:tcPr>
            <w:tcW w:w="1985"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D85B8F" w:rsidRPr="00FD4F75" w:rsidRDefault="00D85B8F" w:rsidP="0067147D">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90" w:type="dxa"/>
            <w:tcBorders>
              <w:top w:val="nil"/>
              <w:bottom w:val="nil"/>
            </w:tcBorders>
          </w:tcPr>
          <w:p w:rsidR="00D85B8F" w:rsidRPr="00FD4F75" w:rsidRDefault="00D85B8F" w:rsidP="0067147D">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FD4F75" w:rsidRDefault="00D85B8F" w:rsidP="0067147D">
            <w:pPr>
              <w:pStyle w:val="Portada"/>
              <w:keepLines/>
              <w:tabs>
                <w:tab w:val="decimal" w:pos="384"/>
              </w:tabs>
              <w:ind w:left="113" w:hanging="113"/>
              <w:rPr>
                <w:b w:val="0"/>
                <w:sz w:val="14"/>
                <w:szCs w:val="14"/>
              </w:rPr>
            </w:pPr>
            <w:r w:rsidRPr="00FD4F75">
              <w:rPr>
                <w:b w:val="0"/>
                <w:sz w:val="14"/>
                <w:szCs w:val="14"/>
              </w:rPr>
              <w:t>25,00</w:t>
            </w:r>
          </w:p>
        </w:tc>
        <w:tc>
          <w:tcPr>
            <w:tcW w:w="850" w:type="dxa"/>
            <w:tcBorders>
              <w:top w:val="nil"/>
              <w:bottom w:val="nil"/>
            </w:tcBorders>
          </w:tcPr>
          <w:p w:rsidR="00D85B8F" w:rsidRPr="00FD4F75" w:rsidRDefault="00D85B8F" w:rsidP="0067147D">
            <w:pPr>
              <w:pStyle w:val="Portada"/>
              <w:keepLines/>
              <w:tabs>
                <w:tab w:val="decimal" w:pos="621"/>
              </w:tabs>
              <w:rPr>
                <w:b w:val="0"/>
                <w:sz w:val="14"/>
                <w:szCs w:val="14"/>
              </w:rPr>
            </w:pPr>
            <w:r w:rsidRPr="00FD4F75">
              <w:rPr>
                <w:b w:val="0"/>
                <w:sz w:val="14"/>
                <w:szCs w:val="14"/>
              </w:rPr>
              <w:t>0,00</w:t>
            </w:r>
          </w:p>
        </w:tc>
        <w:tc>
          <w:tcPr>
            <w:tcW w:w="845" w:type="dxa"/>
            <w:tcBorders>
              <w:top w:val="nil"/>
              <w:bottom w:val="nil"/>
            </w:tcBorders>
          </w:tcPr>
          <w:p w:rsidR="00D85B8F" w:rsidRPr="00FD4F75" w:rsidRDefault="00D85B8F" w:rsidP="00FE75B1">
            <w:pPr>
              <w:pStyle w:val="Portada"/>
              <w:keepLines/>
              <w:tabs>
                <w:tab w:val="decimal" w:pos="668"/>
              </w:tabs>
              <w:jc w:val="right"/>
              <w:rPr>
                <w:b w:val="0"/>
                <w:sz w:val="14"/>
                <w:szCs w:val="14"/>
              </w:rPr>
            </w:pPr>
            <w:r w:rsidRPr="00FD4F75">
              <w:rPr>
                <w:b w:val="0"/>
                <w:sz w:val="14"/>
                <w:szCs w:val="14"/>
              </w:rPr>
              <w:t>300.506</w:t>
            </w:r>
          </w:p>
        </w:tc>
        <w:tc>
          <w:tcPr>
            <w:tcW w:w="992"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D85B8F" w:rsidRPr="00FD4F75" w:rsidRDefault="00D85B8F" w:rsidP="0067147D">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97" w:type="dxa"/>
            <w:tcBorders>
              <w:top w:val="nil"/>
              <w:bottom w:val="nil"/>
            </w:tcBorders>
          </w:tcPr>
          <w:p w:rsidR="00D85B8F" w:rsidRPr="00FD4F75" w:rsidRDefault="00D85B8F" w:rsidP="0067147D">
            <w:pPr>
              <w:pStyle w:val="Portada"/>
              <w:keepLines/>
              <w:tabs>
                <w:tab w:val="decimal" w:pos="668"/>
              </w:tabs>
              <w:rPr>
                <w:b w:val="0"/>
                <w:sz w:val="14"/>
                <w:szCs w:val="14"/>
              </w:rPr>
            </w:pPr>
            <w:r w:rsidRPr="00FD4F75">
              <w:rPr>
                <w:b w:val="0"/>
                <w:sz w:val="14"/>
                <w:szCs w:val="14"/>
              </w:rPr>
              <w:t>(185.051)</w:t>
            </w:r>
          </w:p>
        </w:tc>
        <w:tc>
          <w:tcPr>
            <w:tcW w:w="913" w:type="dxa"/>
            <w:tcBorders>
              <w:top w:val="nil"/>
              <w:bottom w:val="nil"/>
            </w:tcBorders>
          </w:tcPr>
          <w:p w:rsidR="00D85B8F" w:rsidRPr="00FD4F75" w:rsidRDefault="00D85B8F" w:rsidP="0067147D">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c>
          <w:tcPr>
            <w:tcW w:w="938" w:type="dxa"/>
            <w:tcBorders>
              <w:top w:val="nil"/>
              <w:bottom w:val="nil"/>
            </w:tcBorders>
          </w:tcPr>
          <w:p w:rsidR="00D85B8F" w:rsidRPr="00FD4F75" w:rsidRDefault="00D85B8F" w:rsidP="0067147D">
            <w:pPr>
              <w:pStyle w:val="Portada"/>
              <w:keepLines/>
              <w:jc w:val="center"/>
              <w:rPr>
                <w:b w:val="0"/>
                <w:sz w:val="14"/>
                <w:szCs w:val="14"/>
              </w:rPr>
            </w:pPr>
            <w:r w:rsidRPr="00FD4F75">
              <w:rPr>
                <w:b w:val="0"/>
                <w:sz w:val="14"/>
                <w:szCs w:val="14"/>
              </w:rPr>
              <w:t>-</w:t>
            </w:r>
          </w:p>
        </w:tc>
      </w:tr>
      <w:tr w:rsidR="00D85B8F" w:rsidRPr="00615672" w:rsidTr="00FE75B1">
        <w:trPr>
          <w:jc w:val="center"/>
        </w:trPr>
        <w:tc>
          <w:tcPr>
            <w:tcW w:w="1985"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D85B8F" w:rsidRPr="00615672" w:rsidRDefault="00D85B8F" w:rsidP="0067147D">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90" w:type="dxa"/>
            <w:tcBorders>
              <w:top w:val="nil"/>
              <w:bottom w:val="nil"/>
            </w:tcBorders>
          </w:tcPr>
          <w:p w:rsidR="00D85B8F" w:rsidRPr="00615672" w:rsidRDefault="00D85B8F" w:rsidP="0067147D">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709" w:type="dxa"/>
            <w:tcBorders>
              <w:top w:val="nil"/>
              <w:bottom w:val="nil"/>
            </w:tcBorders>
          </w:tcPr>
          <w:p w:rsidR="00D85B8F" w:rsidRPr="00615672" w:rsidRDefault="00D85B8F" w:rsidP="0067147D">
            <w:pPr>
              <w:pStyle w:val="Portada"/>
              <w:keepLines/>
              <w:tabs>
                <w:tab w:val="decimal" w:pos="384"/>
              </w:tabs>
              <w:ind w:left="113" w:hanging="113"/>
              <w:rPr>
                <w:b w:val="0"/>
                <w:sz w:val="14"/>
                <w:szCs w:val="14"/>
              </w:rPr>
            </w:pPr>
            <w:r w:rsidRPr="00615672">
              <w:rPr>
                <w:b w:val="0"/>
                <w:sz w:val="14"/>
                <w:szCs w:val="14"/>
              </w:rPr>
              <w:t>25,00</w:t>
            </w:r>
          </w:p>
        </w:tc>
        <w:tc>
          <w:tcPr>
            <w:tcW w:w="850" w:type="dxa"/>
            <w:tcBorders>
              <w:top w:val="nil"/>
              <w:bottom w:val="nil"/>
            </w:tcBorders>
          </w:tcPr>
          <w:p w:rsidR="00D85B8F" w:rsidRPr="00615672" w:rsidRDefault="00D85B8F" w:rsidP="0067147D">
            <w:pPr>
              <w:pStyle w:val="Portada"/>
              <w:keepLines/>
              <w:tabs>
                <w:tab w:val="decimal" w:pos="621"/>
              </w:tabs>
              <w:rPr>
                <w:b w:val="0"/>
                <w:sz w:val="14"/>
                <w:szCs w:val="14"/>
              </w:rPr>
            </w:pPr>
            <w:r w:rsidRPr="00615672">
              <w:rPr>
                <w:b w:val="0"/>
                <w:sz w:val="14"/>
                <w:szCs w:val="14"/>
              </w:rPr>
              <w:t>0,00</w:t>
            </w:r>
          </w:p>
        </w:tc>
        <w:tc>
          <w:tcPr>
            <w:tcW w:w="845" w:type="dxa"/>
            <w:tcBorders>
              <w:top w:val="nil"/>
              <w:bottom w:val="nil"/>
            </w:tcBorders>
          </w:tcPr>
          <w:p w:rsidR="00D85B8F" w:rsidRPr="00615672" w:rsidRDefault="00D85B8F" w:rsidP="00FE75B1">
            <w:pPr>
              <w:pStyle w:val="Portada"/>
              <w:keepLines/>
              <w:tabs>
                <w:tab w:val="decimal" w:pos="668"/>
              </w:tabs>
              <w:jc w:val="right"/>
              <w:rPr>
                <w:b w:val="0"/>
                <w:sz w:val="14"/>
                <w:szCs w:val="14"/>
              </w:rPr>
            </w:pPr>
            <w:r w:rsidRPr="00615672">
              <w:rPr>
                <w:b w:val="0"/>
                <w:sz w:val="14"/>
                <w:szCs w:val="14"/>
              </w:rPr>
              <w:t>2.182.500</w:t>
            </w:r>
          </w:p>
        </w:tc>
        <w:tc>
          <w:tcPr>
            <w:tcW w:w="992"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D85B8F" w:rsidRPr="00615672" w:rsidRDefault="00D85B8F" w:rsidP="0067147D">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97" w:type="dxa"/>
            <w:tcBorders>
              <w:top w:val="nil"/>
              <w:bottom w:val="nil"/>
            </w:tcBorders>
          </w:tcPr>
          <w:p w:rsidR="00D85B8F" w:rsidRPr="00615672" w:rsidRDefault="00D85B8F" w:rsidP="0067147D">
            <w:pPr>
              <w:pStyle w:val="Portada"/>
              <w:keepLines/>
              <w:tabs>
                <w:tab w:val="decimal" w:pos="668"/>
              </w:tabs>
              <w:rPr>
                <w:b w:val="0"/>
                <w:sz w:val="14"/>
                <w:szCs w:val="14"/>
              </w:rPr>
            </w:pPr>
            <w:r w:rsidRPr="00615672">
              <w:rPr>
                <w:b w:val="0"/>
                <w:sz w:val="14"/>
                <w:szCs w:val="14"/>
              </w:rPr>
              <w:t>72.574</w:t>
            </w:r>
          </w:p>
        </w:tc>
        <w:tc>
          <w:tcPr>
            <w:tcW w:w="913" w:type="dxa"/>
            <w:tcBorders>
              <w:top w:val="nil"/>
              <w:bottom w:val="nil"/>
            </w:tcBorders>
          </w:tcPr>
          <w:p w:rsidR="00D85B8F" w:rsidRPr="00615672" w:rsidRDefault="00D85B8F" w:rsidP="0067147D">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c>
          <w:tcPr>
            <w:tcW w:w="938" w:type="dxa"/>
            <w:tcBorders>
              <w:top w:val="nil"/>
              <w:bottom w:val="nil"/>
            </w:tcBorders>
          </w:tcPr>
          <w:p w:rsidR="00D85B8F" w:rsidRPr="00615672" w:rsidRDefault="00D85B8F" w:rsidP="0067147D">
            <w:pPr>
              <w:pStyle w:val="Portada"/>
              <w:keepLines/>
              <w:jc w:val="center"/>
              <w:rPr>
                <w:b w:val="0"/>
                <w:sz w:val="14"/>
                <w:szCs w:val="14"/>
              </w:rPr>
            </w:pPr>
            <w:r w:rsidRPr="00615672">
              <w:rPr>
                <w:b w:val="0"/>
                <w:sz w:val="14"/>
                <w:szCs w:val="14"/>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 José Ortega y Gasset 18, 28006 Madrid</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lang w:val="it-IT"/>
              </w:rPr>
            </w:pPr>
            <w:r w:rsidRPr="00FC3555">
              <w:rPr>
                <w:b w:val="0"/>
                <w:sz w:val="14"/>
                <w:szCs w:val="14"/>
                <w:lang w:val="it-IT"/>
              </w:rPr>
              <w:t>33,00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E75B1" w:rsidRDefault="00D85B8F" w:rsidP="00FE75B1">
            <w:pPr>
              <w:pStyle w:val="Portada"/>
              <w:keepLines/>
              <w:tabs>
                <w:tab w:val="decimal" w:pos="668"/>
              </w:tabs>
              <w:jc w:val="right"/>
              <w:rPr>
                <w:b w:val="0"/>
                <w:sz w:val="14"/>
                <w:szCs w:val="14"/>
              </w:rPr>
            </w:pPr>
            <w:r w:rsidRPr="00FE75B1">
              <w:rPr>
                <w:b w:val="0"/>
                <w:sz w:val="14"/>
                <w:szCs w:val="14"/>
              </w:rPr>
              <w:t>2.473.356</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lang w:val="it-IT"/>
              </w:rPr>
            </w:pPr>
            <w:r w:rsidRPr="00FC3555">
              <w:rPr>
                <w:b w:val="0"/>
                <w:sz w:val="14"/>
                <w:szCs w:val="14"/>
                <w:lang w:val="it-IT"/>
              </w:rPr>
              <w:t>550.156</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c>
          <w:tcPr>
            <w:tcW w:w="938" w:type="dxa"/>
            <w:tcBorders>
              <w:top w:val="nil"/>
              <w:bottom w:val="nil"/>
            </w:tcBorders>
          </w:tcPr>
          <w:p w:rsidR="00D85B8F" w:rsidRPr="00FC3555" w:rsidRDefault="00D85B8F" w:rsidP="0067147D">
            <w:pPr>
              <w:pStyle w:val="Portada"/>
              <w:keepLines/>
              <w:jc w:val="center"/>
              <w:rPr>
                <w:b w:val="0"/>
                <w:sz w:val="14"/>
                <w:szCs w:val="14"/>
                <w:lang w:val="it-IT"/>
              </w:rPr>
            </w:pPr>
            <w:r w:rsidRPr="00FC3555">
              <w:rPr>
                <w:b w:val="0"/>
                <w:sz w:val="14"/>
                <w:szCs w:val="14"/>
                <w:lang w:val="it-IT"/>
              </w:rPr>
              <w:t>-</w:t>
            </w:r>
          </w:p>
        </w:tc>
      </w:tr>
      <w:tr w:rsidR="00D85B8F" w:rsidRPr="00657E87" w:rsidTr="00FE75B1">
        <w:trPr>
          <w:jc w:val="center"/>
        </w:trPr>
        <w:tc>
          <w:tcPr>
            <w:tcW w:w="1985"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D85B8F" w:rsidRPr="00FC3555" w:rsidRDefault="00D85B8F" w:rsidP="0067147D">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90" w:type="dxa"/>
            <w:tcBorders>
              <w:top w:val="nil"/>
              <w:bottom w:val="nil"/>
            </w:tcBorders>
          </w:tcPr>
          <w:p w:rsidR="00D85B8F" w:rsidRPr="00FC3555" w:rsidRDefault="00D85B8F" w:rsidP="0067147D">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28,85</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935.910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D85B8F" w:rsidRPr="00FC3555" w:rsidRDefault="00D85B8F" w:rsidP="0067147D">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8.381</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(18.231)</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(147.561)</w:t>
            </w:r>
          </w:p>
        </w:tc>
      </w:tr>
      <w:tr w:rsidR="00D85B8F" w:rsidRPr="00657E87" w:rsidTr="00FE75B1">
        <w:trPr>
          <w:jc w:val="center"/>
        </w:trPr>
        <w:tc>
          <w:tcPr>
            <w:tcW w:w="1985" w:type="dxa"/>
            <w:tcBorders>
              <w:top w:val="nil"/>
              <w:bottom w:val="nil"/>
            </w:tcBorders>
          </w:tcPr>
          <w:p w:rsidR="00D85B8F" w:rsidRPr="00FC3555" w:rsidRDefault="00D85B8F" w:rsidP="0067147D">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C/ Joan Oiver 28-30 - Polígono Industrial Mas Bat (Reus)</w:t>
            </w:r>
          </w:p>
        </w:tc>
        <w:tc>
          <w:tcPr>
            <w:tcW w:w="1990" w:type="dxa"/>
            <w:tcBorders>
              <w:top w:val="nil"/>
              <w:bottom w:val="nil"/>
            </w:tcBorders>
          </w:tcPr>
          <w:p w:rsidR="00D85B8F" w:rsidRPr="00FC3555" w:rsidRDefault="00D85B8F" w:rsidP="0067147D">
            <w:pPr>
              <w:pStyle w:val="Portada"/>
              <w:keepLines/>
              <w:rPr>
                <w:b w:val="0"/>
                <w:sz w:val="14"/>
                <w:szCs w:val="14"/>
              </w:rPr>
            </w:pPr>
            <w:r w:rsidRPr="00FC3555">
              <w:rPr>
                <w:b w:val="0"/>
                <w:sz w:val="14"/>
                <w:szCs w:val="14"/>
              </w:rPr>
              <w:t>Lavandería industrial</w:t>
            </w:r>
          </w:p>
        </w:tc>
        <w:tc>
          <w:tcPr>
            <w:tcW w:w="709" w:type="dxa"/>
            <w:tcBorders>
              <w:top w:val="nil"/>
              <w:bottom w:val="nil"/>
            </w:tcBorders>
          </w:tcPr>
          <w:p w:rsidR="00D85B8F" w:rsidRPr="00FC3555" w:rsidRDefault="00D85B8F" w:rsidP="0067147D">
            <w:pPr>
              <w:pStyle w:val="Portada"/>
              <w:keepLines/>
              <w:tabs>
                <w:tab w:val="decimal" w:pos="384"/>
              </w:tabs>
              <w:ind w:left="113" w:hanging="113"/>
              <w:rPr>
                <w:b w:val="0"/>
                <w:sz w:val="14"/>
                <w:szCs w:val="14"/>
              </w:rPr>
            </w:pPr>
            <w:r w:rsidRPr="00FC3555">
              <w:rPr>
                <w:b w:val="0"/>
                <w:sz w:val="14"/>
                <w:szCs w:val="14"/>
              </w:rPr>
              <w:t>45,00</w:t>
            </w:r>
          </w:p>
        </w:tc>
        <w:tc>
          <w:tcPr>
            <w:tcW w:w="850" w:type="dxa"/>
            <w:tcBorders>
              <w:top w:val="nil"/>
              <w:bottom w:val="nil"/>
            </w:tcBorders>
          </w:tcPr>
          <w:p w:rsidR="00D85B8F" w:rsidRPr="00FC3555" w:rsidRDefault="00D85B8F" w:rsidP="0067147D">
            <w:pPr>
              <w:pStyle w:val="Portada"/>
              <w:keepLines/>
              <w:tabs>
                <w:tab w:val="decimal" w:pos="621"/>
              </w:tabs>
              <w:rPr>
                <w:b w:val="0"/>
                <w:sz w:val="14"/>
                <w:szCs w:val="14"/>
              </w:rPr>
            </w:pPr>
            <w:r w:rsidRPr="00FC3555">
              <w:rPr>
                <w:b w:val="0"/>
                <w:sz w:val="14"/>
                <w:szCs w:val="14"/>
              </w:rPr>
              <w:t>0,00</w:t>
            </w:r>
          </w:p>
        </w:tc>
        <w:tc>
          <w:tcPr>
            <w:tcW w:w="845" w:type="dxa"/>
            <w:tcBorders>
              <w:top w:val="nil"/>
              <w:bottom w:val="nil"/>
            </w:tcBorders>
          </w:tcPr>
          <w:p w:rsidR="00D85B8F" w:rsidRPr="00FC3555" w:rsidRDefault="00D85B8F" w:rsidP="00FE75B1">
            <w:pPr>
              <w:pStyle w:val="Portada"/>
              <w:keepLines/>
              <w:tabs>
                <w:tab w:val="decimal" w:pos="668"/>
              </w:tabs>
              <w:jc w:val="right"/>
              <w:rPr>
                <w:b w:val="0"/>
                <w:sz w:val="14"/>
                <w:szCs w:val="14"/>
              </w:rPr>
            </w:pPr>
            <w:r w:rsidRPr="00FC3555">
              <w:rPr>
                <w:b w:val="0"/>
                <w:sz w:val="14"/>
                <w:szCs w:val="14"/>
              </w:rPr>
              <w:t>1.012.000</w:t>
            </w:r>
          </w:p>
        </w:tc>
        <w:tc>
          <w:tcPr>
            <w:tcW w:w="992"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D85B8F" w:rsidRPr="00FC3555" w:rsidRDefault="00D85B8F" w:rsidP="0067147D">
            <w:pPr>
              <w:pStyle w:val="Portada"/>
              <w:keepLines/>
              <w:jc w:val="center"/>
              <w:rPr>
                <w:b w:val="0"/>
                <w:sz w:val="14"/>
                <w:szCs w:val="14"/>
              </w:rPr>
            </w:pPr>
            <w:r w:rsidRPr="00FC3555">
              <w:rPr>
                <w:b w:val="0"/>
                <w:sz w:val="14"/>
                <w:szCs w:val="14"/>
              </w:rPr>
              <w:t>-</w:t>
            </w:r>
          </w:p>
        </w:tc>
        <w:tc>
          <w:tcPr>
            <w:tcW w:w="993"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97" w:type="dxa"/>
            <w:tcBorders>
              <w:top w:val="nil"/>
              <w:bottom w:val="nil"/>
            </w:tcBorders>
          </w:tcPr>
          <w:p w:rsidR="00D85B8F" w:rsidRPr="00FC3555" w:rsidRDefault="00D85B8F" w:rsidP="0067147D">
            <w:pPr>
              <w:pStyle w:val="Portada"/>
              <w:keepLines/>
              <w:tabs>
                <w:tab w:val="decimal" w:pos="668"/>
              </w:tabs>
              <w:rPr>
                <w:b w:val="0"/>
                <w:sz w:val="14"/>
                <w:szCs w:val="14"/>
              </w:rPr>
            </w:pPr>
            <w:r w:rsidRPr="00FC3555">
              <w:rPr>
                <w:b w:val="0"/>
                <w:sz w:val="14"/>
                <w:szCs w:val="14"/>
              </w:rPr>
              <w:t>(112.132)</w:t>
            </w:r>
          </w:p>
        </w:tc>
        <w:tc>
          <w:tcPr>
            <w:tcW w:w="913" w:type="dxa"/>
            <w:tcBorders>
              <w:top w:val="nil"/>
              <w:bottom w:val="nil"/>
            </w:tcBorders>
          </w:tcPr>
          <w:p w:rsidR="00D85B8F" w:rsidRPr="00FC3555" w:rsidRDefault="00D85B8F" w:rsidP="0067147D">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D85B8F" w:rsidRPr="00FC3555" w:rsidRDefault="00D85B8F" w:rsidP="0067147D">
            <w:pPr>
              <w:pStyle w:val="Portada"/>
              <w:keepLines/>
              <w:jc w:val="right"/>
              <w:rPr>
                <w:b w:val="0"/>
                <w:sz w:val="14"/>
                <w:szCs w:val="14"/>
              </w:rPr>
            </w:pPr>
            <w:r w:rsidRPr="00FC3555">
              <w:rPr>
                <w:b w:val="0"/>
                <w:sz w:val="14"/>
                <w:szCs w:val="14"/>
              </w:rPr>
              <w:t>(50.459)</w:t>
            </w:r>
          </w:p>
        </w:tc>
        <w:tc>
          <w:tcPr>
            <w:tcW w:w="938" w:type="dxa"/>
            <w:tcBorders>
              <w:top w:val="nil"/>
              <w:bottom w:val="nil"/>
            </w:tcBorders>
          </w:tcPr>
          <w:p w:rsidR="00D85B8F" w:rsidRPr="00FC3555" w:rsidRDefault="00D85B8F" w:rsidP="0067147D">
            <w:pPr>
              <w:pStyle w:val="Portada"/>
              <w:keepLines/>
              <w:tabs>
                <w:tab w:val="decimal" w:pos="734"/>
              </w:tabs>
              <w:rPr>
                <w:b w:val="0"/>
                <w:sz w:val="14"/>
                <w:szCs w:val="14"/>
              </w:rPr>
            </w:pPr>
            <w:r w:rsidRPr="00FC3555">
              <w:rPr>
                <w:b w:val="0"/>
                <w:sz w:val="14"/>
                <w:szCs w:val="14"/>
              </w:rPr>
              <w:t>(322.449)</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Servicios diversos a empresa</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30,00</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316.100</w:t>
            </w:r>
          </w:p>
        </w:tc>
        <w:tc>
          <w:tcPr>
            <w:tcW w:w="992" w:type="dxa"/>
            <w:tcBorders>
              <w:top w:val="nil"/>
              <w:bottom w:val="nil"/>
            </w:tcBorders>
          </w:tcPr>
          <w:p w:rsidR="00D85B8F" w:rsidRPr="00B04E7C" w:rsidRDefault="00D85B8F" w:rsidP="0067147D">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43.864</w:t>
            </w:r>
          </w:p>
        </w:tc>
        <w:tc>
          <w:tcPr>
            <w:tcW w:w="91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21.160</w:t>
            </w:r>
          </w:p>
        </w:tc>
        <w:tc>
          <w:tcPr>
            <w:tcW w:w="938" w:type="dxa"/>
            <w:tcBorders>
              <w:top w:val="nil"/>
              <w:bottom w:val="nil"/>
            </w:tcBorders>
          </w:tcPr>
          <w:p w:rsidR="00D85B8F" w:rsidRPr="00B04E7C" w:rsidRDefault="00D85B8F" w:rsidP="0067147D">
            <w:pPr>
              <w:pStyle w:val="Portada"/>
              <w:keepLines/>
              <w:tabs>
                <w:tab w:val="decimal" w:pos="702"/>
              </w:tabs>
              <w:rPr>
                <w:b w:val="0"/>
                <w:sz w:val="14"/>
                <w:szCs w:val="14"/>
                <w:lang w:val="it-IT"/>
              </w:rPr>
            </w:pPr>
            <w:r w:rsidRPr="00B04E7C">
              <w:rPr>
                <w:b w:val="0"/>
                <w:sz w:val="14"/>
                <w:szCs w:val="14"/>
                <w:lang w:val="it-IT"/>
              </w:rPr>
              <w:t>(33.125)</w:t>
            </w:r>
          </w:p>
        </w:tc>
      </w:tr>
      <w:tr w:rsidR="00D85B8F" w:rsidRPr="00657E87" w:rsidTr="00FE75B1">
        <w:trPr>
          <w:jc w:val="center"/>
        </w:trPr>
        <w:tc>
          <w:tcPr>
            <w:tcW w:w="1985"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Polígono Industrial “El Barcelonés”, Abrera, Barcelona</w:t>
            </w:r>
          </w:p>
        </w:tc>
        <w:tc>
          <w:tcPr>
            <w:tcW w:w="1990" w:type="dxa"/>
            <w:tcBorders>
              <w:top w:val="nil"/>
              <w:bottom w:val="nil"/>
            </w:tcBorders>
          </w:tcPr>
          <w:p w:rsidR="00D85B8F" w:rsidRPr="00B04E7C" w:rsidRDefault="00D85B8F" w:rsidP="0067147D">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709" w:type="dxa"/>
            <w:tcBorders>
              <w:top w:val="nil"/>
              <w:bottom w:val="nil"/>
            </w:tcBorders>
          </w:tcPr>
          <w:p w:rsidR="00D85B8F" w:rsidRPr="00B04E7C" w:rsidRDefault="00D85B8F" w:rsidP="0067147D">
            <w:pPr>
              <w:pStyle w:val="Portada"/>
              <w:keepLines/>
              <w:tabs>
                <w:tab w:val="decimal" w:pos="384"/>
              </w:tabs>
              <w:ind w:left="113" w:hanging="113"/>
              <w:rPr>
                <w:b w:val="0"/>
                <w:sz w:val="14"/>
                <w:szCs w:val="14"/>
              </w:rPr>
            </w:pPr>
            <w:r w:rsidRPr="00B04E7C">
              <w:rPr>
                <w:b w:val="0"/>
                <w:sz w:val="14"/>
                <w:szCs w:val="14"/>
              </w:rPr>
              <w:t>30,23</w:t>
            </w:r>
          </w:p>
        </w:tc>
        <w:tc>
          <w:tcPr>
            <w:tcW w:w="850" w:type="dxa"/>
            <w:tcBorders>
              <w:top w:val="nil"/>
              <w:bottom w:val="nil"/>
            </w:tcBorders>
          </w:tcPr>
          <w:p w:rsidR="00D85B8F" w:rsidRPr="00B04E7C" w:rsidRDefault="00D85B8F" w:rsidP="0067147D">
            <w:pPr>
              <w:pStyle w:val="Portada"/>
              <w:keepLines/>
              <w:tabs>
                <w:tab w:val="decimal" w:pos="621"/>
              </w:tabs>
              <w:rPr>
                <w:b w:val="0"/>
                <w:sz w:val="14"/>
                <w:szCs w:val="14"/>
              </w:rPr>
            </w:pPr>
            <w:r w:rsidRPr="00B04E7C">
              <w:rPr>
                <w:b w:val="0"/>
                <w:sz w:val="14"/>
                <w:szCs w:val="14"/>
              </w:rPr>
              <w:t>0,00</w:t>
            </w:r>
          </w:p>
        </w:tc>
        <w:tc>
          <w:tcPr>
            <w:tcW w:w="845" w:type="dxa"/>
            <w:tcBorders>
              <w:top w:val="nil"/>
              <w:bottom w:val="nil"/>
            </w:tcBorders>
          </w:tcPr>
          <w:p w:rsidR="00D85B8F" w:rsidRPr="00B04E7C" w:rsidRDefault="00D85B8F" w:rsidP="00FE75B1">
            <w:pPr>
              <w:pStyle w:val="Portada"/>
              <w:keepLines/>
              <w:tabs>
                <w:tab w:val="decimal" w:pos="668"/>
              </w:tabs>
              <w:jc w:val="right"/>
              <w:rPr>
                <w:b w:val="0"/>
                <w:sz w:val="14"/>
                <w:szCs w:val="14"/>
              </w:rPr>
            </w:pPr>
            <w:r w:rsidRPr="00B04E7C">
              <w:rPr>
                <w:b w:val="0"/>
                <w:sz w:val="14"/>
                <w:szCs w:val="14"/>
              </w:rPr>
              <w:t>51.687</w:t>
            </w:r>
          </w:p>
        </w:tc>
        <w:tc>
          <w:tcPr>
            <w:tcW w:w="992"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D85B8F" w:rsidRPr="00B04E7C" w:rsidRDefault="00D85B8F" w:rsidP="0067147D">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97" w:type="dxa"/>
            <w:tcBorders>
              <w:top w:val="nil"/>
              <w:bottom w:val="nil"/>
            </w:tcBorders>
          </w:tcPr>
          <w:p w:rsidR="00D85B8F" w:rsidRPr="00B04E7C" w:rsidRDefault="00D85B8F" w:rsidP="0067147D">
            <w:pPr>
              <w:pStyle w:val="Portada"/>
              <w:keepLines/>
              <w:tabs>
                <w:tab w:val="decimal" w:pos="668"/>
              </w:tabs>
              <w:rPr>
                <w:b w:val="0"/>
                <w:sz w:val="14"/>
                <w:szCs w:val="14"/>
              </w:rPr>
            </w:pPr>
            <w:r w:rsidRPr="00B04E7C">
              <w:rPr>
                <w:b w:val="0"/>
                <w:sz w:val="14"/>
                <w:szCs w:val="14"/>
              </w:rPr>
              <w:t>90.289</w:t>
            </w:r>
          </w:p>
        </w:tc>
        <w:tc>
          <w:tcPr>
            <w:tcW w:w="913" w:type="dxa"/>
            <w:tcBorders>
              <w:top w:val="nil"/>
              <w:bottom w:val="nil"/>
            </w:tcBorders>
          </w:tcPr>
          <w:p w:rsidR="00D85B8F" w:rsidRPr="00B04E7C" w:rsidRDefault="00D85B8F" w:rsidP="0067147D">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c>
          <w:tcPr>
            <w:tcW w:w="938" w:type="dxa"/>
            <w:tcBorders>
              <w:top w:val="nil"/>
              <w:bottom w:val="nil"/>
            </w:tcBorders>
          </w:tcPr>
          <w:p w:rsidR="00D85B8F" w:rsidRPr="00B04E7C" w:rsidRDefault="00D85B8F" w:rsidP="0067147D">
            <w:pPr>
              <w:pStyle w:val="Portada"/>
              <w:keepLines/>
              <w:jc w:val="center"/>
              <w:rPr>
                <w:b w:val="0"/>
                <w:sz w:val="14"/>
                <w:szCs w:val="14"/>
              </w:rPr>
            </w:pPr>
            <w:r w:rsidRPr="00B04E7C">
              <w:rPr>
                <w:b w:val="0"/>
                <w:sz w:val="14"/>
                <w:szCs w:val="14"/>
              </w:rPr>
              <w:t>-</w:t>
            </w:r>
          </w:p>
        </w:tc>
      </w:tr>
      <w:tr w:rsidR="00D85B8F" w:rsidRPr="00657E87" w:rsidTr="00FE75B1">
        <w:trPr>
          <w:jc w:val="center"/>
        </w:trPr>
        <w:tc>
          <w:tcPr>
            <w:tcW w:w="1985" w:type="dxa"/>
            <w:tcBorders>
              <w:top w:val="nil"/>
              <w:bottom w:val="nil"/>
            </w:tcBorders>
          </w:tcPr>
          <w:p w:rsidR="00D85B8F" w:rsidRPr="00401D5A" w:rsidRDefault="00D85B8F" w:rsidP="0067147D">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Polígono Industrial Txirrita Maleo, nº 1; Rentería (Guipúzcoa)</w:t>
            </w:r>
          </w:p>
        </w:tc>
        <w:tc>
          <w:tcPr>
            <w:tcW w:w="1990" w:type="dxa"/>
            <w:tcBorders>
              <w:top w:val="nil"/>
              <w:bottom w:val="nil"/>
            </w:tcBorders>
          </w:tcPr>
          <w:p w:rsidR="00D85B8F" w:rsidRPr="00401D5A" w:rsidRDefault="00D85B8F" w:rsidP="0067147D">
            <w:pPr>
              <w:pStyle w:val="Portada"/>
              <w:keepLines/>
              <w:rPr>
                <w:b w:val="0"/>
                <w:sz w:val="14"/>
                <w:szCs w:val="14"/>
              </w:rPr>
            </w:pPr>
            <w:r w:rsidRPr="00401D5A">
              <w:rPr>
                <w:b w:val="0"/>
                <w:sz w:val="14"/>
                <w:szCs w:val="14"/>
              </w:rPr>
              <w:t>Servicios a empresas</w:t>
            </w:r>
          </w:p>
        </w:tc>
        <w:tc>
          <w:tcPr>
            <w:tcW w:w="709" w:type="dxa"/>
            <w:tcBorders>
              <w:top w:val="nil"/>
              <w:bottom w:val="single" w:sz="4" w:space="0" w:color="auto"/>
            </w:tcBorders>
          </w:tcPr>
          <w:p w:rsidR="00D85B8F" w:rsidRPr="00401D5A" w:rsidRDefault="00D85B8F" w:rsidP="0067147D">
            <w:pPr>
              <w:pStyle w:val="Portada"/>
              <w:keepLines/>
              <w:tabs>
                <w:tab w:val="decimal" w:pos="384"/>
              </w:tabs>
              <w:ind w:left="113" w:hanging="113"/>
              <w:rPr>
                <w:b w:val="0"/>
                <w:sz w:val="14"/>
                <w:szCs w:val="14"/>
              </w:rPr>
            </w:pPr>
            <w:r w:rsidRPr="00401D5A">
              <w:rPr>
                <w:b w:val="0"/>
                <w:sz w:val="14"/>
                <w:szCs w:val="14"/>
              </w:rPr>
              <w:t>11,06</w:t>
            </w:r>
          </w:p>
        </w:tc>
        <w:tc>
          <w:tcPr>
            <w:tcW w:w="850" w:type="dxa"/>
            <w:tcBorders>
              <w:top w:val="nil"/>
              <w:bottom w:val="single" w:sz="4" w:space="0" w:color="auto"/>
            </w:tcBorders>
          </w:tcPr>
          <w:p w:rsidR="00D85B8F" w:rsidRPr="00401D5A" w:rsidRDefault="00D85B8F" w:rsidP="0067147D">
            <w:pPr>
              <w:pStyle w:val="Portada"/>
              <w:keepLines/>
              <w:tabs>
                <w:tab w:val="decimal" w:pos="621"/>
              </w:tabs>
              <w:rPr>
                <w:b w:val="0"/>
                <w:sz w:val="14"/>
                <w:szCs w:val="14"/>
              </w:rPr>
            </w:pPr>
            <w:r w:rsidRPr="00401D5A">
              <w:rPr>
                <w:b w:val="0"/>
                <w:sz w:val="14"/>
                <w:szCs w:val="14"/>
              </w:rPr>
              <w:t>0,00</w:t>
            </w:r>
          </w:p>
        </w:tc>
        <w:tc>
          <w:tcPr>
            <w:tcW w:w="845" w:type="dxa"/>
            <w:tcBorders>
              <w:top w:val="nil"/>
              <w:bottom w:val="single" w:sz="4" w:space="0" w:color="auto"/>
            </w:tcBorders>
          </w:tcPr>
          <w:p w:rsidR="00D85B8F" w:rsidRPr="00401D5A" w:rsidRDefault="00D85B8F" w:rsidP="00FE75B1">
            <w:pPr>
              <w:pStyle w:val="Portada"/>
              <w:keepLines/>
              <w:tabs>
                <w:tab w:val="decimal" w:pos="668"/>
              </w:tabs>
              <w:jc w:val="right"/>
              <w:rPr>
                <w:b w:val="0"/>
                <w:sz w:val="14"/>
                <w:szCs w:val="14"/>
              </w:rPr>
            </w:pPr>
            <w:r w:rsidRPr="00401D5A">
              <w:rPr>
                <w:b w:val="0"/>
                <w:sz w:val="14"/>
                <w:szCs w:val="14"/>
              </w:rPr>
              <w:t>953.330</w:t>
            </w:r>
          </w:p>
        </w:tc>
        <w:tc>
          <w:tcPr>
            <w:tcW w:w="992"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D85B8F" w:rsidRPr="00401D5A" w:rsidRDefault="00D85B8F" w:rsidP="0067147D">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97" w:type="dxa"/>
            <w:tcBorders>
              <w:top w:val="nil"/>
              <w:bottom w:val="single" w:sz="4" w:space="0" w:color="auto"/>
            </w:tcBorders>
          </w:tcPr>
          <w:p w:rsidR="00D85B8F" w:rsidRPr="00401D5A" w:rsidRDefault="00D85B8F" w:rsidP="0067147D">
            <w:pPr>
              <w:pStyle w:val="Portada"/>
              <w:keepLines/>
              <w:tabs>
                <w:tab w:val="decimal" w:pos="668"/>
              </w:tabs>
              <w:rPr>
                <w:b w:val="0"/>
                <w:sz w:val="14"/>
                <w:szCs w:val="14"/>
              </w:rPr>
            </w:pPr>
            <w:r w:rsidRPr="00401D5A">
              <w:rPr>
                <w:b w:val="0"/>
                <w:sz w:val="14"/>
                <w:szCs w:val="14"/>
              </w:rPr>
              <w:t>887.575</w:t>
            </w:r>
          </w:p>
        </w:tc>
        <w:tc>
          <w:tcPr>
            <w:tcW w:w="913" w:type="dxa"/>
            <w:tcBorders>
              <w:top w:val="nil"/>
              <w:bottom w:val="single" w:sz="4" w:space="0" w:color="auto"/>
            </w:tcBorders>
          </w:tcPr>
          <w:p w:rsidR="00D85B8F" w:rsidRPr="00401D5A" w:rsidRDefault="00D85B8F" w:rsidP="0067147D">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c>
          <w:tcPr>
            <w:tcW w:w="938" w:type="dxa"/>
            <w:tcBorders>
              <w:top w:val="nil"/>
              <w:bottom w:val="single" w:sz="4" w:space="0" w:color="auto"/>
            </w:tcBorders>
          </w:tcPr>
          <w:p w:rsidR="00D85B8F" w:rsidRPr="00401D5A" w:rsidRDefault="00D85B8F" w:rsidP="0067147D">
            <w:pPr>
              <w:pStyle w:val="Portada"/>
              <w:keepLines/>
              <w:jc w:val="center"/>
              <w:rPr>
                <w:b w:val="0"/>
                <w:sz w:val="14"/>
                <w:szCs w:val="14"/>
              </w:rPr>
            </w:pPr>
            <w:r w:rsidRPr="00401D5A">
              <w:rPr>
                <w:b w:val="0"/>
                <w:sz w:val="14"/>
                <w:szCs w:val="14"/>
              </w:rPr>
              <w:t>-</w:t>
            </w:r>
          </w:p>
        </w:tc>
      </w:tr>
      <w:tr w:rsidR="00D85B8F" w:rsidRPr="00657E87" w:rsidTr="00FE75B1">
        <w:trPr>
          <w:trHeight w:val="56"/>
          <w:jc w:val="center"/>
        </w:trPr>
        <w:tc>
          <w:tcPr>
            <w:tcW w:w="1985" w:type="dxa"/>
            <w:tcBorders>
              <w:top w:val="nil"/>
              <w:bottom w:val="single" w:sz="4" w:space="0" w:color="auto"/>
            </w:tcBorders>
          </w:tcPr>
          <w:p w:rsidR="00D85B8F" w:rsidRPr="00657E87" w:rsidRDefault="00D85B8F" w:rsidP="0067147D">
            <w:pPr>
              <w:pStyle w:val="Portada"/>
              <w:keepLines/>
              <w:rPr>
                <w:b w:val="0"/>
                <w:sz w:val="14"/>
                <w:szCs w:val="14"/>
                <w:highlight w:val="yellow"/>
                <w:lang w:val="it-IT"/>
              </w:rPr>
            </w:pPr>
          </w:p>
        </w:tc>
        <w:tc>
          <w:tcPr>
            <w:tcW w:w="2626"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1990" w:type="dxa"/>
            <w:tcBorders>
              <w:top w:val="nil"/>
              <w:bottom w:val="single" w:sz="4" w:space="0" w:color="auto"/>
            </w:tcBorders>
          </w:tcPr>
          <w:p w:rsidR="00D85B8F" w:rsidRPr="00657E87" w:rsidRDefault="00D85B8F" w:rsidP="0067147D">
            <w:pPr>
              <w:pStyle w:val="Portada"/>
              <w:keepLines/>
              <w:rPr>
                <w:b w:val="0"/>
                <w:sz w:val="14"/>
                <w:szCs w:val="14"/>
                <w:highlight w:val="yellow"/>
              </w:rPr>
            </w:pPr>
          </w:p>
        </w:tc>
        <w:tc>
          <w:tcPr>
            <w:tcW w:w="709" w:type="dxa"/>
            <w:tcBorders>
              <w:top w:val="nil"/>
              <w:bottom w:val="single" w:sz="4" w:space="0" w:color="auto"/>
            </w:tcBorders>
          </w:tcPr>
          <w:p w:rsidR="00D85B8F" w:rsidRPr="00657E87" w:rsidRDefault="00D85B8F" w:rsidP="0067147D">
            <w:pPr>
              <w:pStyle w:val="Portada"/>
              <w:keepLines/>
              <w:tabs>
                <w:tab w:val="decimal" w:pos="384"/>
              </w:tabs>
              <w:ind w:left="113" w:hanging="113"/>
              <w:rPr>
                <w:b w:val="0"/>
                <w:sz w:val="14"/>
                <w:szCs w:val="14"/>
                <w:highlight w:val="yellow"/>
              </w:rPr>
            </w:pPr>
          </w:p>
        </w:tc>
        <w:tc>
          <w:tcPr>
            <w:tcW w:w="850" w:type="dxa"/>
            <w:tcBorders>
              <w:top w:val="nil"/>
              <w:bottom w:val="single" w:sz="4" w:space="0" w:color="auto"/>
            </w:tcBorders>
          </w:tcPr>
          <w:p w:rsidR="00D85B8F" w:rsidRPr="00657E87" w:rsidRDefault="00D85B8F" w:rsidP="0067147D">
            <w:pPr>
              <w:pStyle w:val="Portada"/>
              <w:keepLines/>
              <w:tabs>
                <w:tab w:val="decimal" w:pos="621"/>
              </w:tabs>
              <w:rPr>
                <w:b w:val="0"/>
                <w:sz w:val="14"/>
                <w:szCs w:val="14"/>
                <w:highlight w:val="yellow"/>
              </w:rPr>
            </w:pPr>
          </w:p>
        </w:tc>
        <w:tc>
          <w:tcPr>
            <w:tcW w:w="845"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2"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1134" w:type="dxa"/>
            <w:tcBorders>
              <w:top w:val="nil"/>
              <w:bottom w:val="single" w:sz="4" w:space="0" w:color="auto"/>
            </w:tcBorders>
          </w:tcPr>
          <w:p w:rsidR="00D85B8F" w:rsidRPr="00657E87" w:rsidRDefault="00D85B8F" w:rsidP="0067147D">
            <w:pPr>
              <w:pStyle w:val="Portada"/>
              <w:keepLines/>
              <w:tabs>
                <w:tab w:val="decimal" w:pos="810"/>
              </w:tabs>
              <w:rPr>
                <w:b w:val="0"/>
                <w:sz w:val="14"/>
                <w:szCs w:val="14"/>
                <w:highlight w:val="yellow"/>
              </w:rPr>
            </w:pPr>
          </w:p>
        </w:tc>
        <w:tc>
          <w:tcPr>
            <w:tcW w:w="993"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97" w:type="dxa"/>
            <w:tcBorders>
              <w:top w:val="nil"/>
              <w:bottom w:val="single" w:sz="4" w:space="0" w:color="auto"/>
            </w:tcBorders>
          </w:tcPr>
          <w:p w:rsidR="00D85B8F" w:rsidRPr="00657E87" w:rsidRDefault="00D85B8F" w:rsidP="0067147D">
            <w:pPr>
              <w:pStyle w:val="Portada"/>
              <w:keepLines/>
              <w:tabs>
                <w:tab w:val="decimal" w:pos="668"/>
              </w:tabs>
              <w:rPr>
                <w:b w:val="0"/>
                <w:sz w:val="14"/>
                <w:szCs w:val="14"/>
                <w:highlight w:val="yellow"/>
              </w:rPr>
            </w:pPr>
          </w:p>
        </w:tc>
        <w:tc>
          <w:tcPr>
            <w:tcW w:w="913" w:type="dxa"/>
            <w:tcBorders>
              <w:top w:val="nil"/>
              <w:bottom w:val="single" w:sz="4" w:space="0" w:color="auto"/>
            </w:tcBorders>
          </w:tcPr>
          <w:p w:rsidR="00D85B8F" w:rsidRPr="00657E87" w:rsidRDefault="00D85B8F" w:rsidP="0067147D">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D85B8F" w:rsidRPr="00657E87" w:rsidRDefault="00D85B8F" w:rsidP="0067147D">
            <w:pPr>
              <w:pStyle w:val="Portada"/>
              <w:keepLines/>
              <w:jc w:val="right"/>
              <w:rPr>
                <w:b w:val="0"/>
                <w:sz w:val="14"/>
                <w:szCs w:val="14"/>
                <w:highlight w:val="yellow"/>
              </w:rPr>
            </w:pPr>
            <w:r w:rsidRPr="00401D5A">
              <w:rPr>
                <w:b w:val="0"/>
                <w:sz w:val="14"/>
                <w:szCs w:val="14"/>
              </w:rPr>
              <w:t>(489.407)</w:t>
            </w:r>
          </w:p>
        </w:tc>
        <w:tc>
          <w:tcPr>
            <w:tcW w:w="938" w:type="dxa"/>
            <w:tcBorders>
              <w:top w:val="nil"/>
              <w:bottom w:val="single" w:sz="4" w:space="0" w:color="auto"/>
            </w:tcBorders>
          </w:tcPr>
          <w:p w:rsidR="00D85B8F" w:rsidRPr="00FE75B1" w:rsidRDefault="00D85B8F" w:rsidP="0067147D">
            <w:pPr>
              <w:pStyle w:val="Portada"/>
              <w:keepLines/>
              <w:jc w:val="center"/>
              <w:rPr>
                <w:b w:val="0"/>
                <w:sz w:val="13"/>
                <w:szCs w:val="13"/>
                <w:highlight w:val="yellow"/>
              </w:rPr>
            </w:pPr>
            <w:r w:rsidRPr="00FE75B1">
              <w:rPr>
                <w:b w:val="0"/>
                <w:sz w:val="13"/>
                <w:szCs w:val="13"/>
              </w:rPr>
              <w:t>(5.613.320)</w:t>
            </w:r>
          </w:p>
        </w:tc>
      </w:tr>
      <w:tr w:rsidR="00D85B8F" w:rsidRPr="002E6ABA" w:rsidTr="00FE75B1">
        <w:trPr>
          <w:jc w:val="center"/>
        </w:trPr>
        <w:tc>
          <w:tcPr>
            <w:tcW w:w="1985" w:type="dxa"/>
            <w:tcBorders>
              <w:top w:val="single" w:sz="4" w:space="0" w:color="auto"/>
              <w:left w:val="single" w:sz="4" w:space="0" w:color="auto"/>
              <w:bottom w:val="nil"/>
              <w:right w:val="nil"/>
            </w:tcBorders>
          </w:tcPr>
          <w:p w:rsidR="00D85B8F" w:rsidRPr="00657E87" w:rsidRDefault="00D85B8F" w:rsidP="0067147D">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1990" w:type="dxa"/>
            <w:tcBorders>
              <w:top w:val="single" w:sz="4" w:space="0" w:color="auto"/>
              <w:left w:val="nil"/>
              <w:bottom w:val="nil"/>
              <w:right w:val="nil"/>
            </w:tcBorders>
          </w:tcPr>
          <w:p w:rsidR="00D85B8F" w:rsidRPr="00657E87" w:rsidRDefault="00D85B8F" w:rsidP="0067147D">
            <w:pPr>
              <w:pStyle w:val="Portada"/>
              <w:keepLines/>
              <w:ind w:left="113" w:hanging="113"/>
              <w:rPr>
                <w:b w:val="0"/>
                <w:sz w:val="2"/>
                <w:szCs w:val="2"/>
                <w:highlight w:val="yellow"/>
              </w:rPr>
            </w:pPr>
          </w:p>
        </w:tc>
        <w:tc>
          <w:tcPr>
            <w:tcW w:w="709" w:type="dxa"/>
            <w:tcBorders>
              <w:top w:val="single" w:sz="4" w:space="0" w:color="auto"/>
              <w:left w:val="nil"/>
              <w:bottom w:val="nil"/>
              <w:right w:val="nil"/>
            </w:tcBorders>
          </w:tcPr>
          <w:p w:rsidR="00D85B8F" w:rsidRPr="00657E87" w:rsidRDefault="00D85B8F" w:rsidP="0067147D">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D85B8F" w:rsidRPr="00657E87" w:rsidRDefault="00D85B8F" w:rsidP="0067147D">
            <w:pPr>
              <w:pStyle w:val="Portada"/>
              <w:keepLines/>
              <w:tabs>
                <w:tab w:val="decimal" w:pos="621"/>
              </w:tabs>
              <w:rPr>
                <w:b w:val="0"/>
                <w:sz w:val="2"/>
                <w:szCs w:val="2"/>
                <w:highlight w:val="yellow"/>
              </w:rPr>
            </w:pPr>
          </w:p>
        </w:tc>
        <w:tc>
          <w:tcPr>
            <w:tcW w:w="845"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D85B8F" w:rsidRPr="00657E87" w:rsidRDefault="00D85B8F" w:rsidP="0067147D">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D85B8F" w:rsidRPr="00657E87" w:rsidRDefault="00D85B8F" w:rsidP="0067147D">
            <w:pPr>
              <w:pStyle w:val="Portada"/>
              <w:keepLines/>
              <w:tabs>
                <w:tab w:val="decimal" w:pos="668"/>
              </w:tabs>
              <w:rPr>
                <w:b w:val="0"/>
                <w:sz w:val="2"/>
                <w:szCs w:val="2"/>
                <w:highlight w:val="yellow"/>
              </w:rPr>
            </w:pPr>
          </w:p>
        </w:tc>
        <w:tc>
          <w:tcPr>
            <w:tcW w:w="997" w:type="dxa"/>
            <w:tcBorders>
              <w:top w:val="single" w:sz="4" w:space="0" w:color="auto"/>
              <w:left w:val="nil"/>
              <w:bottom w:val="nil"/>
              <w:right w:val="nil"/>
            </w:tcBorders>
          </w:tcPr>
          <w:p w:rsidR="00D85B8F" w:rsidRPr="00657E87" w:rsidRDefault="00D85B8F" w:rsidP="0067147D">
            <w:pPr>
              <w:pStyle w:val="Portada"/>
              <w:keepLines/>
              <w:tabs>
                <w:tab w:val="decimal" w:pos="776"/>
              </w:tabs>
              <w:rPr>
                <w:b w:val="0"/>
                <w:sz w:val="2"/>
                <w:szCs w:val="2"/>
                <w:highlight w:val="yellow"/>
              </w:rPr>
            </w:pPr>
          </w:p>
        </w:tc>
        <w:tc>
          <w:tcPr>
            <w:tcW w:w="913" w:type="dxa"/>
            <w:tcBorders>
              <w:top w:val="single" w:sz="4" w:space="0" w:color="auto"/>
              <w:left w:val="nil"/>
              <w:bottom w:val="nil"/>
              <w:right w:val="nil"/>
            </w:tcBorders>
          </w:tcPr>
          <w:p w:rsidR="00D85B8F" w:rsidRPr="00A426EF" w:rsidRDefault="00D85B8F" w:rsidP="0067147D">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D85B8F" w:rsidRPr="00123419" w:rsidRDefault="00D85B8F" w:rsidP="0067147D">
            <w:pPr>
              <w:pStyle w:val="Portada"/>
              <w:keepLines/>
              <w:jc w:val="center"/>
              <w:rPr>
                <w:b w:val="0"/>
                <w:sz w:val="2"/>
                <w:szCs w:val="2"/>
              </w:rPr>
            </w:pPr>
          </w:p>
        </w:tc>
        <w:tc>
          <w:tcPr>
            <w:tcW w:w="938" w:type="dxa"/>
            <w:tcBorders>
              <w:top w:val="single" w:sz="4" w:space="0" w:color="auto"/>
              <w:left w:val="nil"/>
              <w:bottom w:val="nil"/>
            </w:tcBorders>
          </w:tcPr>
          <w:p w:rsidR="00D85B8F" w:rsidRPr="00123419" w:rsidRDefault="00D85B8F" w:rsidP="0067147D">
            <w:pPr>
              <w:pStyle w:val="Portada"/>
              <w:keepLines/>
              <w:jc w:val="center"/>
              <w:rPr>
                <w:b w:val="0"/>
                <w:sz w:val="2"/>
                <w:szCs w:val="2"/>
              </w:rPr>
            </w:pPr>
          </w:p>
        </w:tc>
      </w:tr>
    </w:tbl>
    <w:p w:rsidR="00503EEF" w:rsidRPr="00FE75B1" w:rsidRDefault="00503EEF" w:rsidP="00FE75B1">
      <w:pPr>
        <w:pStyle w:val="Textocomentario"/>
        <w:keepLines/>
        <w:spacing w:before="0" w:after="0"/>
        <w:rPr>
          <w:rFonts w:cs="Arial"/>
          <w:sz w:val="12"/>
          <w:szCs w:val="12"/>
        </w:rPr>
      </w:pPr>
      <w:r w:rsidRPr="00FE75B1">
        <w:rPr>
          <w:rFonts w:cs="Arial"/>
          <w:sz w:val="12"/>
          <w:szCs w:val="12"/>
        </w:rPr>
        <w:t>(a)</w:t>
      </w:r>
      <w:r w:rsidRPr="00FE75B1">
        <w:rPr>
          <w:rFonts w:cs="Arial"/>
          <w:sz w:val="12"/>
          <w:szCs w:val="12"/>
        </w:rPr>
        <w:tab/>
        <w:t>Sociedad auditada por Deloitte, S.L.</w:t>
      </w:r>
    </w:p>
    <w:p w:rsidR="00503EEF" w:rsidRPr="00B019A9" w:rsidRDefault="00503EEF" w:rsidP="00B019A9">
      <w:pPr>
        <w:pStyle w:val="Textocomentario"/>
        <w:keepLines/>
        <w:spacing w:before="0" w:after="0"/>
        <w:rPr>
          <w:rFonts w:cs="Arial"/>
          <w:sz w:val="12"/>
          <w:szCs w:val="12"/>
        </w:rPr>
      </w:pPr>
      <w:r w:rsidRPr="00FE75B1">
        <w:rPr>
          <w:rFonts w:cs="Arial"/>
          <w:sz w:val="12"/>
          <w:szCs w:val="12"/>
        </w:rPr>
        <w:t>(*)</w:t>
      </w:r>
      <w:r w:rsidRPr="00FE75B1">
        <w:rPr>
          <w:rFonts w:cs="Arial"/>
          <w:sz w:val="12"/>
          <w:szCs w:val="12"/>
        </w:rPr>
        <w:tab/>
        <w:t>La Sociedad mantiene representación en el Consejo de Administración de la sociedad participada, a través de la que ejerce influencia significativa en la misma</w:t>
      </w:r>
      <w:r w:rsidRPr="00D85B8F">
        <w:rPr>
          <w:rFonts w:cs="Arial"/>
          <w:szCs w:val="16"/>
        </w:rPr>
        <w:t>.</w:t>
      </w:r>
    </w:p>
    <w:p w:rsidR="00503EEF" w:rsidRPr="00BB45F7" w:rsidRDefault="00503EEF" w:rsidP="0067147D">
      <w:pPr>
        <w:keepLines/>
        <w:rPr>
          <w:highlight w:val="yellow"/>
        </w:rPr>
      </w:pPr>
    </w:p>
    <w:p w:rsidR="00503EEF" w:rsidRPr="00BB45F7" w:rsidRDefault="00503EEF" w:rsidP="0067147D">
      <w:pPr>
        <w:pStyle w:val="Portada"/>
        <w:keepLines/>
        <w:tabs>
          <w:tab w:val="left" w:pos="14884"/>
        </w:tabs>
        <w:rPr>
          <w:highlight w:val="yellow"/>
        </w:rPr>
        <w:sectPr w:rsidR="00503EEF" w:rsidRPr="00BB45F7" w:rsidSect="005B0B2C">
          <w:pgSz w:w="16840" w:h="11907" w:orient="landscape" w:code="9"/>
          <w:pgMar w:top="993" w:right="567" w:bottom="709" w:left="567" w:header="1021" w:footer="737" w:gutter="0"/>
          <w:pgNumType w:start="57"/>
          <w:cols w:space="720"/>
          <w:docGrid w:linePitch="245"/>
        </w:sectPr>
      </w:pPr>
    </w:p>
    <w:p w:rsidR="00503EEF" w:rsidRPr="00D85B8F" w:rsidRDefault="00503EEF" w:rsidP="0067147D">
      <w:pPr>
        <w:pStyle w:val="Portada"/>
        <w:keepLines/>
        <w:spacing w:after="240"/>
        <w:rPr>
          <w:b w:val="0"/>
          <w:sz w:val="28"/>
          <w:szCs w:val="28"/>
        </w:rPr>
      </w:pPr>
      <w:r w:rsidRPr="00D85B8F">
        <w:rPr>
          <w:sz w:val="28"/>
          <w:szCs w:val="28"/>
        </w:rPr>
        <w:t>Anexo III</w:t>
      </w:r>
    </w:p>
    <w:p w:rsidR="00503EEF" w:rsidRPr="00D85B8F" w:rsidRDefault="00503EEF" w:rsidP="0067147D">
      <w:pPr>
        <w:pStyle w:val="Portada"/>
        <w:keepLines/>
        <w:spacing w:after="360"/>
        <w:rPr>
          <w:b w:val="0"/>
          <w:sz w:val="28"/>
          <w:szCs w:val="28"/>
          <w:lang w:val="es-ES_tradnl"/>
        </w:rPr>
      </w:pPr>
      <w:r w:rsidRPr="00D85B8F">
        <w:rPr>
          <w:b w:val="0"/>
          <w:sz w:val="28"/>
          <w:szCs w:val="28"/>
        </w:rPr>
        <w:t>Detalles de Participaciones en Sociedades multigrupo</w:t>
      </w:r>
      <w:r w:rsidRPr="00D85B8F">
        <w:rPr>
          <w:b w:val="0"/>
          <w:sz w:val="28"/>
          <w:szCs w:val="28"/>
          <w:lang w:val="es-ES_tradnl"/>
        </w:rPr>
        <w:t xml:space="preserve"> (euros)</w:t>
      </w:r>
    </w:p>
    <w:p w:rsidR="00503EEF" w:rsidRPr="00BB45F7" w:rsidRDefault="00503EEF" w:rsidP="0067147D">
      <w:pPr>
        <w:pStyle w:val="Portada"/>
        <w:keepLines/>
        <w:ind w:right="-57"/>
        <w:rPr>
          <w:sz w:val="14"/>
          <w:szCs w:val="14"/>
          <w:highlight w:val="yellow"/>
          <w:lang w:val="es-ES_tradnl"/>
        </w:rPr>
      </w:pPr>
    </w:p>
    <w:tbl>
      <w:tblPr>
        <w:tblStyle w:val="Tablaconcuadrcula"/>
        <w:tblW w:w="10689" w:type="dxa"/>
        <w:jc w:val="center"/>
        <w:tblLayout w:type="fixed"/>
        <w:tblLook w:val="04A0"/>
      </w:tblPr>
      <w:tblGrid>
        <w:gridCol w:w="2247"/>
        <w:gridCol w:w="2626"/>
        <w:gridCol w:w="1843"/>
        <w:gridCol w:w="708"/>
        <w:gridCol w:w="856"/>
        <w:gridCol w:w="1340"/>
        <w:gridCol w:w="1069"/>
      </w:tblGrid>
      <w:tr w:rsidR="00D85B8F" w:rsidRPr="002E6ABA" w:rsidTr="007B0D68">
        <w:trPr>
          <w:jc w:val="center"/>
        </w:trPr>
        <w:tc>
          <w:tcPr>
            <w:tcW w:w="2247" w:type="dxa"/>
            <w:tcBorders>
              <w:bottom w:val="nil"/>
            </w:tcBorders>
          </w:tcPr>
          <w:p w:rsidR="00D85B8F" w:rsidRPr="002E6ABA" w:rsidRDefault="00D85B8F" w:rsidP="0067147D">
            <w:pPr>
              <w:pStyle w:val="Portada"/>
              <w:keepLines/>
              <w:jc w:val="center"/>
              <w:rPr>
                <w:sz w:val="14"/>
                <w:szCs w:val="14"/>
              </w:rPr>
            </w:pPr>
          </w:p>
        </w:tc>
        <w:tc>
          <w:tcPr>
            <w:tcW w:w="2626" w:type="dxa"/>
            <w:tcBorders>
              <w:bottom w:val="nil"/>
            </w:tcBorders>
          </w:tcPr>
          <w:p w:rsidR="00D85B8F" w:rsidRPr="002E6ABA" w:rsidRDefault="00D85B8F" w:rsidP="0067147D">
            <w:pPr>
              <w:pStyle w:val="Portada"/>
              <w:keepLines/>
              <w:jc w:val="center"/>
              <w:rPr>
                <w:sz w:val="14"/>
                <w:szCs w:val="14"/>
              </w:rPr>
            </w:pPr>
          </w:p>
        </w:tc>
        <w:tc>
          <w:tcPr>
            <w:tcW w:w="1843" w:type="dxa"/>
            <w:tcBorders>
              <w:bottom w:val="nil"/>
            </w:tcBorders>
          </w:tcPr>
          <w:p w:rsidR="00D85B8F" w:rsidRPr="002E6ABA" w:rsidRDefault="00D85B8F" w:rsidP="0067147D">
            <w:pPr>
              <w:pStyle w:val="Portada"/>
              <w:keepLines/>
              <w:jc w:val="center"/>
              <w:rPr>
                <w:sz w:val="14"/>
                <w:szCs w:val="14"/>
              </w:rPr>
            </w:pPr>
          </w:p>
        </w:tc>
        <w:tc>
          <w:tcPr>
            <w:tcW w:w="1564" w:type="dxa"/>
            <w:gridSpan w:val="2"/>
            <w:tcBorders>
              <w:bottom w:val="nil"/>
              <w:right w:val="single" w:sz="4" w:space="0" w:color="auto"/>
            </w:tcBorders>
          </w:tcPr>
          <w:p w:rsidR="00D85B8F" w:rsidRPr="002E6ABA" w:rsidRDefault="00D85B8F" w:rsidP="0067147D">
            <w:pPr>
              <w:pStyle w:val="Portada"/>
              <w:keepLines/>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D85B8F" w:rsidRPr="002E6ABA" w:rsidRDefault="00D85B8F" w:rsidP="0067147D">
            <w:pPr>
              <w:pStyle w:val="Portada"/>
              <w:keepLines/>
              <w:tabs>
                <w:tab w:val="left" w:pos="1376"/>
                <w:tab w:val="left" w:pos="1456"/>
              </w:tabs>
              <w:ind w:left="33"/>
              <w:rPr>
                <w:sz w:val="14"/>
                <w:szCs w:val="14"/>
              </w:rPr>
            </w:pPr>
            <w:r>
              <w:rPr>
                <w:sz w:val="14"/>
                <w:szCs w:val="14"/>
              </w:rPr>
              <w:t>Valor en libros de la Sociedad</w:t>
            </w:r>
          </w:p>
        </w:tc>
      </w:tr>
      <w:tr w:rsidR="00D85B8F" w:rsidRPr="002E6ABA" w:rsidTr="007B0D68">
        <w:trPr>
          <w:jc w:val="center"/>
        </w:trPr>
        <w:tc>
          <w:tcPr>
            <w:tcW w:w="2247" w:type="dxa"/>
            <w:tcBorders>
              <w:top w:val="nil"/>
              <w:bottom w:val="nil"/>
            </w:tcBorders>
          </w:tcPr>
          <w:p w:rsidR="00D85B8F" w:rsidRPr="002E6ABA" w:rsidRDefault="00D85B8F" w:rsidP="0067147D">
            <w:pPr>
              <w:pStyle w:val="Portada"/>
              <w:keepLines/>
              <w:jc w:val="center"/>
              <w:rPr>
                <w:sz w:val="14"/>
                <w:szCs w:val="14"/>
              </w:rPr>
            </w:pPr>
          </w:p>
        </w:tc>
        <w:tc>
          <w:tcPr>
            <w:tcW w:w="2626" w:type="dxa"/>
            <w:tcBorders>
              <w:top w:val="nil"/>
              <w:bottom w:val="nil"/>
            </w:tcBorders>
          </w:tcPr>
          <w:p w:rsidR="00D85B8F" w:rsidRPr="002E6ABA" w:rsidRDefault="00D85B8F" w:rsidP="0067147D">
            <w:pPr>
              <w:pStyle w:val="Portada"/>
              <w:keepLines/>
              <w:jc w:val="center"/>
              <w:rPr>
                <w:sz w:val="14"/>
                <w:szCs w:val="14"/>
              </w:rPr>
            </w:pPr>
          </w:p>
        </w:tc>
        <w:tc>
          <w:tcPr>
            <w:tcW w:w="1843" w:type="dxa"/>
            <w:tcBorders>
              <w:top w:val="nil"/>
              <w:bottom w:val="nil"/>
            </w:tcBorders>
          </w:tcPr>
          <w:p w:rsidR="00D85B8F" w:rsidRPr="002E6ABA" w:rsidRDefault="00D85B8F" w:rsidP="0067147D">
            <w:pPr>
              <w:pStyle w:val="Portada"/>
              <w:keepLines/>
              <w:jc w:val="center"/>
              <w:rPr>
                <w:sz w:val="14"/>
                <w:szCs w:val="14"/>
              </w:rPr>
            </w:pPr>
          </w:p>
        </w:tc>
        <w:tc>
          <w:tcPr>
            <w:tcW w:w="1564" w:type="dxa"/>
            <w:gridSpan w:val="2"/>
            <w:tcBorders>
              <w:top w:val="nil"/>
            </w:tcBorders>
          </w:tcPr>
          <w:p w:rsidR="00D85B8F" w:rsidRPr="002E6ABA" w:rsidRDefault="00D85B8F" w:rsidP="0067147D">
            <w:pPr>
              <w:pStyle w:val="Portada"/>
              <w:keepLines/>
              <w:jc w:val="center"/>
              <w:rPr>
                <w:sz w:val="14"/>
                <w:szCs w:val="14"/>
              </w:rPr>
            </w:pPr>
            <w:r w:rsidRPr="002E6ABA">
              <w:rPr>
                <w:sz w:val="14"/>
                <w:szCs w:val="14"/>
              </w:rPr>
              <w:t>Participación</w:t>
            </w:r>
          </w:p>
        </w:tc>
        <w:tc>
          <w:tcPr>
            <w:tcW w:w="1340" w:type="dxa"/>
            <w:tcBorders>
              <w:top w:val="single" w:sz="4" w:space="0" w:color="auto"/>
              <w:bottom w:val="nil"/>
            </w:tcBorders>
          </w:tcPr>
          <w:p w:rsidR="00D85B8F" w:rsidRPr="002E6ABA" w:rsidRDefault="00D85B8F" w:rsidP="0067147D">
            <w:pPr>
              <w:pStyle w:val="Portada"/>
              <w:keepLines/>
              <w:jc w:val="center"/>
              <w:rPr>
                <w:sz w:val="14"/>
                <w:szCs w:val="14"/>
              </w:rPr>
            </w:pPr>
          </w:p>
        </w:tc>
        <w:tc>
          <w:tcPr>
            <w:tcW w:w="1069" w:type="dxa"/>
            <w:tcBorders>
              <w:top w:val="single" w:sz="4" w:space="0" w:color="auto"/>
              <w:bottom w:val="nil"/>
            </w:tcBorders>
          </w:tcPr>
          <w:p w:rsidR="00D85B8F" w:rsidRPr="002E6ABA" w:rsidRDefault="00D85B8F" w:rsidP="0067147D">
            <w:pPr>
              <w:pStyle w:val="Portada"/>
              <w:keepLines/>
              <w:jc w:val="center"/>
              <w:rPr>
                <w:sz w:val="14"/>
                <w:szCs w:val="14"/>
              </w:rPr>
            </w:pPr>
            <w:r w:rsidRPr="002E6ABA">
              <w:rPr>
                <w:sz w:val="14"/>
                <w:szCs w:val="14"/>
              </w:rPr>
              <w:t>Deterioro</w:t>
            </w:r>
          </w:p>
        </w:tc>
      </w:tr>
      <w:tr w:rsidR="00D85B8F" w:rsidRPr="002E6ABA" w:rsidTr="007B0D68">
        <w:trPr>
          <w:jc w:val="center"/>
        </w:trPr>
        <w:tc>
          <w:tcPr>
            <w:tcW w:w="2247" w:type="dxa"/>
            <w:tcBorders>
              <w:top w:val="nil"/>
            </w:tcBorders>
          </w:tcPr>
          <w:p w:rsidR="00D85B8F" w:rsidRPr="002E6ABA" w:rsidRDefault="00D85B8F" w:rsidP="0067147D">
            <w:pPr>
              <w:pStyle w:val="Portada"/>
              <w:keepLines/>
              <w:jc w:val="center"/>
              <w:rPr>
                <w:sz w:val="14"/>
                <w:szCs w:val="14"/>
              </w:rPr>
            </w:pPr>
            <w:r w:rsidRPr="002E6ABA">
              <w:rPr>
                <w:sz w:val="14"/>
                <w:szCs w:val="14"/>
              </w:rPr>
              <w:t>Sociedad</w:t>
            </w:r>
          </w:p>
        </w:tc>
        <w:tc>
          <w:tcPr>
            <w:tcW w:w="2626" w:type="dxa"/>
            <w:tcBorders>
              <w:top w:val="nil"/>
            </w:tcBorders>
          </w:tcPr>
          <w:p w:rsidR="00D85B8F" w:rsidRPr="002E6ABA" w:rsidRDefault="00D85B8F" w:rsidP="0067147D">
            <w:pPr>
              <w:pStyle w:val="Portada"/>
              <w:keepLines/>
              <w:jc w:val="center"/>
              <w:rPr>
                <w:sz w:val="14"/>
                <w:szCs w:val="14"/>
              </w:rPr>
            </w:pPr>
            <w:r w:rsidRPr="002E6ABA">
              <w:rPr>
                <w:sz w:val="14"/>
                <w:szCs w:val="14"/>
              </w:rPr>
              <w:t>Domicilio</w:t>
            </w:r>
          </w:p>
        </w:tc>
        <w:tc>
          <w:tcPr>
            <w:tcW w:w="1843" w:type="dxa"/>
            <w:tcBorders>
              <w:top w:val="nil"/>
            </w:tcBorders>
          </w:tcPr>
          <w:p w:rsidR="00D85B8F" w:rsidRPr="002E6ABA" w:rsidRDefault="00D85B8F" w:rsidP="0067147D">
            <w:pPr>
              <w:pStyle w:val="Portada"/>
              <w:keepLines/>
              <w:jc w:val="center"/>
              <w:rPr>
                <w:sz w:val="14"/>
                <w:szCs w:val="14"/>
              </w:rPr>
            </w:pPr>
            <w:r w:rsidRPr="002E6ABA">
              <w:rPr>
                <w:sz w:val="14"/>
                <w:szCs w:val="14"/>
              </w:rPr>
              <w:t>Actividad</w:t>
            </w:r>
          </w:p>
        </w:tc>
        <w:tc>
          <w:tcPr>
            <w:tcW w:w="708" w:type="dxa"/>
          </w:tcPr>
          <w:p w:rsidR="00D85B8F" w:rsidRPr="002E6ABA" w:rsidRDefault="00D85B8F" w:rsidP="0067147D">
            <w:pPr>
              <w:pStyle w:val="Portada"/>
              <w:keepLines/>
              <w:jc w:val="center"/>
              <w:rPr>
                <w:sz w:val="14"/>
                <w:szCs w:val="14"/>
              </w:rPr>
            </w:pPr>
            <w:r w:rsidRPr="002E6ABA">
              <w:rPr>
                <w:sz w:val="14"/>
                <w:szCs w:val="14"/>
              </w:rPr>
              <w:t>Directa</w:t>
            </w:r>
          </w:p>
        </w:tc>
        <w:tc>
          <w:tcPr>
            <w:tcW w:w="856" w:type="dxa"/>
          </w:tcPr>
          <w:p w:rsidR="00D85B8F" w:rsidRPr="002E6ABA" w:rsidRDefault="00D85B8F" w:rsidP="0067147D">
            <w:pPr>
              <w:pStyle w:val="Portada"/>
              <w:keepLines/>
              <w:jc w:val="center"/>
              <w:rPr>
                <w:sz w:val="14"/>
                <w:szCs w:val="14"/>
              </w:rPr>
            </w:pPr>
            <w:r w:rsidRPr="002E6ABA">
              <w:rPr>
                <w:sz w:val="14"/>
                <w:szCs w:val="14"/>
              </w:rPr>
              <w:t>Indirecta</w:t>
            </w:r>
          </w:p>
        </w:tc>
        <w:tc>
          <w:tcPr>
            <w:tcW w:w="1340" w:type="dxa"/>
            <w:tcBorders>
              <w:top w:val="nil"/>
            </w:tcBorders>
          </w:tcPr>
          <w:p w:rsidR="00D85B8F" w:rsidRPr="002E6ABA" w:rsidRDefault="00D85B8F" w:rsidP="0067147D">
            <w:pPr>
              <w:pStyle w:val="Portada"/>
              <w:keepLines/>
              <w:jc w:val="center"/>
              <w:rPr>
                <w:sz w:val="14"/>
                <w:szCs w:val="14"/>
              </w:rPr>
            </w:pPr>
            <w:r w:rsidRPr="002E6ABA">
              <w:rPr>
                <w:sz w:val="14"/>
                <w:szCs w:val="14"/>
              </w:rPr>
              <w:t>Coste</w:t>
            </w:r>
          </w:p>
        </w:tc>
        <w:tc>
          <w:tcPr>
            <w:tcW w:w="1069" w:type="dxa"/>
            <w:tcBorders>
              <w:top w:val="nil"/>
            </w:tcBorders>
          </w:tcPr>
          <w:p w:rsidR="00D85B8F" w:rsidRPr="002E6ABA" w:rsidRDefault="00D85B8F" w:rsidP="0067147D">
            <w:pPr>
              <w:pStyle w:val="Portada"/>
              <w:keepLines/>
              <w:ind w:left="-57" w:right="-57"/>
              <w:jc w:val="center"/>
              <w:rPr>
                <w:sz w:val="14"/>
                <w:szCs w:val="14"/>
              </w:rPr>
            </w:pPr>
            <w:r w:rsidRPr="002E6ABA">
              <w:rPr>
                <w:sz w:val="14"/>
                <w:szCs w:val="14"/>
              </w:rPr>
              <w:t>Acumulado</w:t>
            </w:r>
          </w:p>
        </w:tc>
      </w:tr>
      <w:tr w:rsidR="00D85B8F" w:rsidRPr="002E6ABA" w:rsidTr="007B0D68">
        <w:trPr>
          <w:jc w:val="center"/>
        </w:trPr>
        <w:tc>
          <w:tcPr>
            <w:tcW w:w="2247" w:type="dxa"/>
            <w:tcBorders>
              <w:bottom w:val="nil"/>
            </w:tcBorders>
          </w:tcPr>
          <w:p w:rsidR="00D85B8F" w:rsidRPr="002E6ABA" w:rsidRDefault="00D85B8F" w:rsidP="0067147D">
            <w:pPr>
              <w:pStyle w:val="Portada"/>
              <w:keepLines/>
              <w:rPr>
                <w:b w:val="0"/>
                <w:sz w:val="14"/>
                <w:szCs w:val="14"/>
              </w:rPr>
            </w:pPr>
          </w:p>
        </w:tc>
        <w:tc>
          <w:tcPr>
            <w:tcW w:w="2626" w:type="dxa"/>
            <w:tcBorders>
              <w:bottom w:val="nil"/>
            </w:tcBorders>
          </w:tcPr>
          <w:p w:rsidR="00D85B8F" w:rsidRPr="002E6ABA" w:rsidRDefault="00D85B8F" w:rsidP="0067147D">
            <w:pPr>
              <w:pStyle w:val="Portada"/>
              <w:keepLines/>
              <w:rPr>
                <w:b w:val="0"/>
                <w:sz w:val="14"/>
                <w:szCs w:val="14"/>
              </w:rPr>
            </w:pPr>
          </w:p>
        </w:tc>
        <w:tc>
          <w:tcPr>
            <w:tcW w:w="1843" w:type="dxa"/>
            <w:tcBorders>
              <w:bottom w:val="nil"/>
            </w:tcBorders>
          </w:tcPr>
          <w:p w:rsidR="00D85B8F" w:rsidRPr="002E6ABA" w:rsidRDefault="00D85B8F" w:rsidP="0067147D">
            <w:pPr>
              <w:pStyle w:val="Portada"/>
              <w:keepLines/>
              <w:rPr>
                <w:b w:val="0"/>
                <w:sz w:val="14"/>
                <w:szCs w:val="14"/>
              </w:rPr>
            </w:pPr>
          </w:p>
        </w:tc>
        <w:tc>
          <w:tcPr>
            <w:tcW w:w="708" w:type="dxa"/>
            <w:tcBorders>
              <w:bottom w:val="nil"/>
            </w:tcBorders>
          </w:tcPr>
          <w:p w:rsidR="00D85B8F" w:rsidRPr="002E6ABA" w:rsidRDefault="00D85B8F" w:rsidP="0067147D">
            <w:pPr>
              <w:pStyle w:val="Portada"/>
              <w:keepLines/>
              <w:rPr>
                <w:b w:val="0"/>
                <w:sz w:val="14"/>
                <w:szCs w:val="14"/>
              </w:rPr>
            </w:pPr>
          </w:p>
        </w:tc>
        <w:tc>
          <w:tcPr>
            <w:tcW w:w="856" w:type="dxa"/>
            <w:tcBorders>
              <w:bottom w:val="nil"/>
            </w:tcBorders>
          </w:tcPr>
          <w:p w:rsidR="00D85B8F" w:rsidRPr="002E6ABA" w:rsidRDefault="00D85B8F" w:rsidP="0067147D">
            <w:pPr>
              <w:pStyle w:val="Portada"/>
              <w:keepLines/>
              <w:rPr>
                <w:b w:val="0"/>
                <w:sz w:val="14"/>
                <w:szCs w:val="14"/>
              </w:rPr>
            </w:pPr>
          </w:p>
        </w:tc>
        <w:tc>
          <w:tcPr>
            <w:tcW w:w="1340" w:type="dxa"/>
            <w:tcBorders>
              <w:bottom w:val="nil"/>
            </w:tcBorders>
          </w:tcPr>
          <w:p w:rsidR="00D85B8F" w:rsidRPr="002E6ABA" w:rsidRDefault="00D85B8F" w:rsidP="0067147D">
            <w:pPr>
              <w:pStyle w:val="Portada"/>
              <w:keepLines/>
              <w:rPr>
                <w:b w:val="0"/>
                <w:sz w:val="14"/>
                <w:szCs w:val="14"/>
              </w:rPr>
            </w:pPr>
          </w:p>
        </w:tc>
        <w:tc>
          <w:tcPr>
            <w:tcW w:w="1069" w:type="dxa"/>
            <w:tcBorders>
              <w:bottom w:val="nil"/>
            </w:tcBorders>
          </w:tcPr>
          <w:p w:rsidR="00D85B8F" w:rsidRPr="002E6ABA" w:rsidRDefault="00D85B8F" w:rsidP="0067147D">
            <w:pPr>
              <w:pStyle w:val="Portada"/>
              <w:keepLines/>
              <w:rPr>
                <w:b w:val="0"/>
                <w:sz w:val="14"/>
                <w:szCs w:val="14"/>
              </w:rPr>
            </w:pPr>
          </w:p>
        </w:tc>
      </w:tr>
      <w:tr w:rsidR="00D85B8F" w:rsidRPr="00EE2348" w:rsidTr="007B0D68">
        <w:trPr>
          <w:jc w:val="center"/>
        </w:trPr>
        <w:tc>
          <w:tcPr>
            <w:tcW w:w="2247" w:type="dxa"/>
            <w:tcBorders>
              <w:top w:val="nil"/>
              <w:bottom w:val="nil"/>
            </w:tcBorders>
          </w:tcPr>
          <w:p w:rsidR="00D85B8F" w:rsidRPr="00EE2348" w:rsidRDefault="00D85B8F" w:rsidP="0067147D">
            <w:pPr>
              <w:pStyle w:val="Portada"/>
              <w:keepLines/>
              <w:ind w:left="12" w:hanging="12"/>
              <w:rPr>
                <w:b w:val="0"/>
                <w:sz w:val="14"/>
                <w:szCs w:val="14"/>
              </w:rPr>
            </w:pPr>
            <w:r>
              <w:rPr>
                <w:b w:val="0"/>
                <w:sz w:val="14"/>
                <w:szCs w:val="14"/>
              </w:rPr>
              <w:t xml:space="preserve">Cipo-Flisa, S.L. </w:t>
            </w:r>
          </w:p>
        </w:tc>
        <w:tc>
          <w:tcPr>
            <w:tcW w:w="2626" w:type="dxa"/>
            <w:tcBorders>
              <w:top w:val="nil"/>
              <w:bottom w:val="nil"/>
            </w:tcBorders>
          </w:tcPr>
          <w:p w:rsidR="00D85B8F" w:rsidRPr="00EE2348" w:rsidRDefault="00D85B8F" w:rsidP="0067147D">
            <w:pPr>
              <w:pStyle w:val="Portada"/>
              <w:keepLines/>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D85B8F" w:rsidRPr="00EE2348" w:rsidRDefault="00D85B8F" w:rsidP="0067147D">
            <w:pPr>
              <w:pStyle w:val="Portada"/>
              <w:keepLines/>
              <w:ind w:hanging="12"/>
              <w:rPr>
                <w:b w:val="0"/>
                <w:sz w:val="14"/>
                <w:szCs w:val="14"/>
              </w:rPr>
            </w:pPr>
            <w:r w:rsidRPr="00EE2348">
              <w:rPr>
                <w:b w:val="0"/>
                <w:sz w:val="14"/>
                <w:szCs w:val="14"/>
              </w:rPr>
              <w:t>Lavandería industrial</w:t>
            </w:r>
          </w:p>
        </w:tc>
        <w:tc>
          <w:tcPr>
            <w:tcW w:w="708"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50,00</w:t>
            </w:r>
          </w:p>
        </w:tc>
        <w:tc>
          <w:tcPr>
            <w:tcW w:w="856"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0,00</w:t>
            </w:r>
          </w:p>
        </w:tc>
        <w:tc>
          <w:tcPr>
            <w:tcW w:w="1340" w:type="dxa"/>
            <w:tcBorders>
              <w:top w:val="nil"/>
              <w:bottom w:val="nil"/>
            </w:tcBorders>
          </w:tcPr>
          <w:p w:rsidR="00D85B8F" w:rsidRPr="00EE2348" w:rsidRDefault="00D85B8F" w:rsidP="0067147D">
            <w:pPr>
              <w:pStyle w:val="Portada"/>
              <w:keepLines/>
              <w:jc w:val="right"/>
              <w:rPr>
                <w:b w:val="0"/>
                <w:sz w:val="14"/>
                <w:szCs w:val="14"/>
              </w:rPr>
            </w:pPr>
            <w:r w:rsidRPr="00EE2348">
              <w:rPr>
                <w:b w:val="0"/>
                <w:sz w:val="14"/>
                <w:szCs w:val="14"/>
              </w:rPr>
              <w:t>1.063.641</w:t>
            </w:r>
          </w:p>
        </w:tc>
        <w:tc>
          <w:tcPr>
            <w:tcW w:w="1069" w:type="dxa"/>
            <w:tcBorders>
              <w:top w:val="nil"/>
              <w:bottom w:val="nil"/>
            </w:tcBorders>
          </w:tcPr>
          <w:p w:rsidR="00D85B8F" w:rsidRPr="00EE2348" w:rsidRDefault="00D85B8F" w:rsidP="0067147D">
            <w:pPr>
              <w:pStyle w:val="Portada"/>
              <w:keepLines/>
              <w:jc w:val="center"/>
              <w:rPr>
                <w:b w:val="0"/>
                <w:sz w:val="14"/>
                <w:szCs w:val="14"/>
              </w:rPr>
            </w:pPr>
            <w:r w:rsidRPr="00EE2348">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Textil Rental,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2.188.353</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650.010</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(194.368)</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Lavandería Amalia,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1.292.463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(408.550)</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D85B8F" w:rsidRPr="00F46859" w:rsidRDefault="00D85B8F" w:rsidP="0067147D">
            <w:pPr>
              <w:pStyle w:val="Portada"/>
              <w:keepLines/>
              <w:ind w:left="113" w:hanging="113"/>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2.159.275</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Modular Valenciana, S.L.</w:t>
            </w:r>
          </w:p>
        </w:tc>
        <w:tc>
          <w:tcPr>
            <w:tcW w:w="2626"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Gran Vía Ramón y Cajal, 13 (Valencia)</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120.200</w:t>
            </w: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7B0D68">
        <w:trPr>
          <w:jc w:val="center"/>
        </w:trPr>
        <w:tc>
          <w:tcPr>
            <w:tcW w:w="2247"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Limpieza Franco S.A</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Lavandería Industrial</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tabs>
                <w:tab w:val="decimal" w:pos="668"/>
              </w:tabs>
              <w:jc w:val="right"/>
              <w:rPr>
                <w:b w:val="0"/>
                <w:sz w:val="14"/>
                <w:szCs w:val="14"/>
              </w:rPr>
            </w:pPr>
            <w:r w:rsidRPr="00F46859">
              <w:rPr>
                <w:b w:val="0"/>
                <w:sz w:val="14"/>
                <w:szCs w:val="14"/>
              </w:rPr>
              <w:t>2.500.000</w:t>
            </w:r>
          </w:p>
          <w:p w:rsidR="00D85B8F" w:rsidRPr="00F46859" w:rsidRDefault="00D85B8F" w:rsidP="0067147D">
            <w:pPr>
              <w:pStyle w:val="Portada"/>
              <w:keepLines/>
              <w:jc w:val="right"/>
              <w:rPr>
                <w:b w:val="0"/>
                <w:sz w:val="14"/>
                <w:szCs w:val="14"/>
              </w:rPr>
            </w:pPr>
          </w:p>
        </w:tc>
        <w:tc>
          <w:tcPr>
            <w:tcW w:w="1069" w:type="dxa"/>
            <w:tcBorders>
              <w:top w:val="nil"/>
              <w:bottom w:val="nil"/>
            </w:tcBorders>
          </w:tcPr>
          <w:p w:rsidR="00D85B8F" w:rsidRPr="00F46859" w:rsidRDefault="00D85B8F" w:rsidP="0067147D">
            <w:pPr>
              <w:pStyle w:val="Portada"/>
              <w:keepLines/>
              <w:jc w:val="center"/>
              <w:rPr>
                <w:b w:val="0"/>
                <w:sz w:val="14"/>
                <w:szCs w:val="14"/>
              </w:rPr>
            </w:pPr>
            <w:r w:rsidRPr="00F46859">
              <w:rPr>
                <w:b w:val="0"/>
                <w:sz w:val="14"/>
                <w:szCs w:val="14"/>
              </w:rPr>
              <w:t>-</w:t>
            </w:r>
          </w:p>
        </w:tc>
      </w:tr>
      <w:tr w:rsidR="00D85B8F" w:rsidRPr="00F46859" w:rsidTr="00A44D0E">
        <w:trPr>
          <w:jc w:val="center"/>
        </w:trPr>
        <w:tc>
          <w:tcPr>
            <w:tcW w:w="2247" w:type="dxa"/>
            <w:tcBorders>
              <w:top w:val="nil"/>
              <w:bottom w:val="nil"/>
            </w:tcBorders>
          </w:tcPr>
          <w:p w:rsidR="00D85B8F" w:rsidRPr="00F46859" w:rsidRDefault="00D85B8F" w:rsidP="0067147D">
            <w:pPr>
              <w:pStyle w:val="Portada"/>
              <w:keepLines/>
              <w:rPr>
                <w:b w:val="0"/>
                <w:sz w:val="14"/>
                <w:szCs w:val="14"/>
                <w:lang w:val="en-US"/>
              </w:rPr>
            </w:pPr>
            <w:r w:rsidRPr="00F46859">
              <w:rPr>
                <w:b w:val="0"/>
                <w:sz w:val="14"/>
                <w:szCs w:val="14"/>
                <w:lang w:val="en-US"/>
              </w:rPr>
              <w:t>Be on Diversity S.L.</w:t>
            </w:r>
          </w:p>
        </w:tc>
        <w:tc>
          <w:tcPr>
            <w:tcW w:w="2626" w:type="dxa"/>
            <w:tcBorders>
              <w:top w:val="nil"/>
              <w:bottom w:val="nil"/>
            </w:tcBorders>
          </w:tcPr>
          <w:p w:rsidR="00D85B8F" w:rsidRPr="00F46859" w:rsidRDefault="00D85B8F" w:rsidP="0067147D">
            <w:pPr>
              <w:pStyle w:val="Portada"/>
              <w:keepLines/>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nil"/>
            </w:tcBorders>
          </w:tcPr>
          <w:p w:rsidR="00D85B8F" w:rsidRPr="00F46859" w:rsidRDefault="00D85B8F" w:rsidP="0067147D">
            <w:pPr>
              <w:pStyle w:val="Portada"/>
              <w:keepLines/>
              <w:rPr>
                <w:b w:val="0"/>
                <w:sz w:val="14"/>
                <w:szCs w:val="14"/>
              </w:rPr>
            </w:pPr>
            <w:r w:rsidRPr="00F46859">
              <w:rPr>
                <w:b w:val="0"/>
                <w:sz w:val="14"/>
                <w:szCs w:val="14"/>
              </w:rPr>
              <w:t>Prestación de servicios de consultoría</w:t>
            </w:r>
          </w:p>
        </w:tc>
        <w:tc>
          <w:tcPr>
            <w:tcW w:w="708" w:type="dxa"/>
            <w:tcBorders>
              <w:top w:val="nil"/>
              <w:bottom w:val="nil"/>
            </w:tcBorders>
          </w:tcPr>
          <w:p w:rsidR="00D85B8F" w:rsidRPr="00F46859" w:rsidRDefault="00D85B8F" w:rsidP="0067147D">
            <w:pPr>
              <w:pStyle w:val="Portada"/>
              <w:keepLines/>
              <w:tabs>
                <w:tab w:val="decimal" w:pos="384"/>
              </w:tabs>
              <w:rPr>
                <w:b w:val="0"/>
                <w:sz w:val="14"/>
                <w:szCs w:val="14"/>
              </w:rPr>
            </w:pPr>
            <w:r w:rsidRPr="00F46859">
              <w:rPr>
                <w:b w:val="0"/>
                <w:sz w:val="14"/>
                <w:szCs w:val="14"/>
              </w:rPr>
              <w:t>50,00</w:t>
            </w:r>
          </w:p>
        </w:tc>
        <w:tc>
          <w:tcPr>
            <w:tcW w:w="856" w:type="dxa"/>
            <w:tcBorders>
              <w:top w:val="nil"/>
              <w:bottom w:val="nil"/>
            </w:tcBorders>
          </w:tcPr>
          <w:p w:rsidR="00D85B8F" w:rsidRPr="00F46859" w:rsidRDefault="00D85B8F" w:rsidP="0067147D">
            <w:pPr>
              <w:pStyle w:val="Portada"/>
              <w:keepLines/>
              <w:tabs>
                <w:tab w:val="decimal" w:pos="621"/>
              </w:tabs>
              <w:rPr>
                <w:b w:val="0"/>
                <w:sz w:val="14"/>
                <w:szCs w:val="14"/>
              </w:rPr>
            </w:pPr>
            <w:r w:rsidRPr="00F46859">
              <w:rPr>
                <w:b w:val="0"/>
                <w:sz w:val="14"/>
                <w:szCs w:val="14"/>
              </w:rPr>
              <w:t>0,00</w:t>
            </w:r>
          </w:p>
        </w:tc>
        <w:tc>
          <w:tcPr>
            <w:tcW w:w="1340"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rPr>
              <w:t>1.503</w:t>
            </w:r>
          </w:p>
        </w:tc>
        <w:tc>
          <w:tcPr>
            <w:tcW w:w="1069" w:type="dxa"/>
            <w:tcBorders>
              <w:top w:val="nil"/>
              <w:bottom w:val="nil"/>
            </w:tcBorders>
          </w:tcPr>
          <w:p w:rsidR="00D85B8F" w:rsidRPr="00F46859" w:rsidRDefault="00D85B8F" w:rsidP="0067147D">
            <w:pPr>
              <w:pStyle w:val="Portada"/>
              <w:keepLines/>
              <w:jc w:val="right"/>
              <w:rPr>
                <w:b w:val="0"/>
                <w:sz w:val="14"/>
                <w:szCs w:val="14"/>
              </w:rPr>
            </w:pPr>
            <w:r w:rsidRPr="00F46859">
              <w:rPr>
                <w:b w:val="0"/>
                <w:sz w:val="14"/>
                <w:szCs w:val="14"/>
                <w:lang w:val="it-IT"/>
              </w:rPr>
              <w:t>(1.503)</w:t>
            </w:r>
          </w:p>
        </w:tc>
      </w:tr>
      <w:tr w:rsidR="00722337" w:rsidRPr="00F46859" w:rsidTr="00A44D0E">
        <w:trPr>
          <w:jc w:val="center"/>
        </w:trPr>
        <w:tc>
          <w:tcPr>
            <w:tcW w:w="2247" w:type="dxa"/>
            <w:tcBorders>
              <w:top w:val="nil"/>
              <w:bottom w:val="nil"/>
            </w:tcBorders>
          </w:tcPr>
          <w:p w:rsidR="00722337" w:rsidRPr="00A44D0E" w:rsidRDefault="00722337" w:rsidP="00722337">
            <w:pPr>
              <w:pStyle w:val="Portada"/>
              <w:keepLines/>
              <w:rPr>
                <w:b w:val="0"/>
                <w:sz w:val="14"/>
                <w:szCs w:val="14"/>
              </w:rPr>
            </w:pPr>
            <w:r w:rsidRPr="00F372B3">
              <w:rPr>
                <w:rFonts w:cs="Arial"/>
                <w:b w:val="0"/>
                <w:sz w:val="14"/>
                <w:szCs w:val="14"/>
              </w:rPr>
              <w:t>Clintex Lavanderia Industrial,S.L.</w:t>
            </w:r>
          </w:p>
        </w:tc>
        <w:tc>
          <w:tcPr>
            <w:tcW w:w="2626" w:type="dxa"/>
            <w:tcBorders>
              <w:top w:val="nil"/>
              <w:bottom w:val="nil"/>
            </w:tcBorders>
          </w:tcPr>
          <w:p w:rsidR="00722337" w:rsidRPr="00F46859" w:rsidRDefault="001563B6" w:rsidP="00722337">
            <w:pPr>
              <w:pStyle w:val="Portada"/>
              <w:keepLines/>
              <w:ind w:left="10" w:hanging="10"/>
              <w:rPr>
                <w:rFonts w:cs="Arial"/>
                <w:b w:val="0"/>
                <w:sz w:val="14"/>
                <w:szCs w:val="14"/>
                <w:lang w:val="es-ES_tradnl"/>
              </w:rPr>
            </w:pPr>
            <w:r>
              <w:rPr>
                <w:rFonts w:cs="Arial"/>
                <w:b w:val="0"/>
                <w:sz w:val="14"/>
                <w:szCs w:val="14"/>
              </w:rPr>
              <w:t>Calle B s/n, Polí</w:t>
            </w:r>
            <w:r w:rsidR="00722337" w:rsidRPr="00F372B3">
              <w:rPr>
                <w:rFonts w:cs="Arial"/>
                <w:b w:val="0"/>
                <w:sz w:val="14"/>
                <w:szCs w:val="14"/>
              </w:rPr>
              <w:t>gono Industrial Fernando Guerrero; Las Cabezas de San Juan (Sevilla)</w:t>
            </w:r>
          </w:p>
        </w:tc>
        <w:tc>
          <w:tcPr>
            <w:tcW w:w="1843" w:type="dxa"/>
            <w:tcBorders>
              <w:top w:val="nil"/>
              <w:bottom w:val="nil"/>
            </w:tcBorders>
          </w:tcPr>
          <w:p w:rsidR="00722337" w:rsidRPr="00F46859" w:rsidRDefault="00722337" w:rsidP="00722337">
            <w:pPr>
              <w:pStyle w:val="Portada"/>
              <w:keepLines/>
              <w:rPr>
                <w:b w:val="0"/>
                <w:sz w:val="14"/>
                <w:szCs w:val="14"/>
              </w:rPr>
            </w:pPr>
            <w:r w:rsidRPr="00F372B3">
              <w:rPr>
                <w:rFonts w:cs="Arial"/>
                <w:b w:val="0"/>
                <w:sz w:val="14"/>
                <w:szCs w:val="14"/>
              </w:rPr>
              <w:t>Lavandería industrial y limpieza en general</w:t>
            </w:r>
          </w:p>
        </w:tc>
        <w:tc>
          <w:tcPr>
            <w:tcW w:w="708" w:type="dxa"/>
            <w:tcBorders>
              <w:top w:val="nil"/>
              <w:bottom w:val="nil"/>
            </w:tcBorders>
          </w:tcPr>
          <w:p w:rsidR="00722337" w:rsidRPr="00F46859" w:rsidRDefault="00722337" w:rsidP="00722337">
            <w:pPr>
              <w:pStyle w:val="Portada"/>
              <w:keepLines/>
              <w:tabs>
                <w:tab w:val="decimal" w:pos="384"/>
              </w:tabs>
              <w:rPr>
                <w:b w:val="0"/>
                <w:sz w:val="14"/>
                <w:szCs w:val="14"/>
              </w:rPr>
            </w:pPr>
            <w:r>
              <w:rPr>
                <w:b w:val="0"/>
                <w:sz w:val="14"/>
                <w:szCs w:val="14"/>
              </w:rPr>
              <w:t>50,00</w:t>
            </w:r>
          </w:p>
        </w:tc>
        <w:tc>
          <w:tcPr>
            <w:tcW w:w="856" w:type="dxa"/>
            <w:tcBorders>
              <w:top w:val="nil"/>
              <w:bottom w:val="nil"/>
            </w:tcBorders>
          </w:tcPr>
          <w:p w:rsidR="00722337" w:rsidRPr="00F46859" w:rsidRDefault="00722337" w:rsidP="00722337">
            <w:pPr>
              <w:pStyle w:val="Portada"/>
              <w:keepLines/>
              <w:tabs>
                <w:tab w:val="decimal" w:pos="621"/>
              </w:tabs>
              <w:rPr>
                <w:b w:val="0"/>
                <w:sz w:val="14"/>
                <w:szCs w:val="14"/>
              </w:rPr>
            </w:pPr>
            <w:r>
              <w:rPr>
                <w:b w:val="0"/>
                <w:sz w:val="14"/>
                <w:szCs w:val="14"/>
              </w:rPr>
              <w:t>0,00</w:t>
            </w:r>
          </w:p>
        </w:tc>
        <w:tc>
          <w:tcPr>
            <w:tcW w:w="1340" w:type="dxa"/>
            <w:tcBorders>
              <w:top w:val="nil"/>
              <w:bottom w:val="nil"/>
            </w:tcBorders>
          </w:tcPr>
          <w:p w:rsidR="00722337" w:rsidRPr="00F46859" w:rsidRDefault="00722337" w:rsidP="00722337">
            <w:pPr>
              <w:pStyle w:val="Portada"/>
              <w:keepLines/>
              <w:jc w:val="right"/>
              <w:rPr>
                <w:b w:val="0"/>
                <w:sz w:val="14"/>
                <w:szCs w:val="14"/>
              </w:rPr>
            </w:pPr>
            <w:r>
              <w:rPr>
                <w:b w:val="0"/>
                <w:sz w:val="14"/>
                <w:szCs w:val="14"/>
              </w:rPr>
              <w:t>3.100.000</w:t>
            </w:r>
          </w:p>
        </w:tc>
        <w:tc>
          <w:tcPr>
            <w:tcW w:w="1069" w:type="dxa"/>
            <w:tcBorders>
              <w:top w:val="nil"/>
              <w:bottom w:val="nil"/>
            </w:tcBorders>
          </w:tcPr>
          <w:p w:rsidR="00722337" w:rsidRPr="00A44D0E" w:rsidRDefault="00722337" w:rsidP="00A44D0E">
            <w:pPr>
              <w:pStyle w:val="Portada"/>
              <w:keepLines/>
              <w:jc w:val="center"/>
              <w:rPr>
                <w:b w:val="0"/>
                <w:sz w:val="14"/>
                <w:szCs w:val="14"/>
              </w:rPr>
            </w:pPr>
            <w:r w:rsidRPr="00A44D0E">
              <w:rPr>
                <w:b w:val="0"/>
                <w:sz w:val="14"/>
                <w:szCs w:val="14"/>
              </w:rPr>
              <w:t>-</w:t>
            </w:r>
          </w:p>
        </w:tc>
      </w:tr>
      <w:tr w:rsidR="00722337" w:rsidRPr="00F46859" w:rsidTr="007B0D68">
        <w:trPr>
          <w:jc w:val="center"/>
        </w:trPr>
        <w:tc>
          <w:tcPr>
            <w:tcW w:w="2247" w:type="dxa"/>
            <w:tcBorders>
              <w:top w:val="nil"/>
              <w:bottom w:val="single" w:sz="4" w:space="0" w:color="auto"/>
            </w:tcBorders>
          </w:tcPr>
          <w:p w:rsidR="00722337" w:rsidRPr="00A44D0E" w:rsidRDefault="00722337" w:rsidP="00722337">
            <w:pPr>
              <w:pStyle w:val="Portada"/>
              <w:keepLines/>
              <w:rPr>
                <w:b w:val="0"/>
                <w:sz w:val="14"/>
                <w:szCs w:val="14"/>
              </w:rPr>
            </w:pPr>
          </w:p>
        </w:tc>
        <w:tc>
          <w:tcPr>
            <w:tcW w:w="2626" w:type="dxa"/>
            <w:tcBorders>
              <w:top w:val="nil"/>
              <w:bottom w:val="single" w:sz="4" w:space="0" w:color="auto"/>
            </w:tcBorders>
          </w:tcPr>
          <w:p w:rsidR="00722337" w:rsidRPr="00F46859" w:rsidRDefault="00722337" w:rsidP="00722337">
            <w:pPr>
              <w:pStyle w:val="Portada"/>
              <w:keepLines/>
              <w:ind w:left="10" w:hanging="10"/>
              <w:rPr>
                <w:rFonts w:cs="Arial"/>
                <w:b w:val="0"/>
                <w:sz w:val="14"/>
                <w:szCs w:val="14"/>
                <w:lang w:val="es-ES_tradnl"/>
              </w:rPr>
            </w:pPr>
          </w:p>
        </w:tc>
        <w:tc>
          <w:tcPr>
            <w:tcW w:w="1843" w:type="dxa"/>
            <w:tcBorders>
              <w:top w:val="nil"/>
              <w:bottom w:val="single" w:sz="4" w:space="0" w:color="auto"/>
            </w:tcBorders>
          </w:tcPr>
          <w:p w:rsidR="00722337" w:rsidRPr="00F46859" w:rsidRDefault="00722337" w:rsidP="00722337">
            <w:pPr>
              <w:pStyle w:val="Portada"/>
              <w:keepLines/>
              <w:rPr>
                <w:b w:val="0"/>
                <w:sz w:val="14"/>
                <w:szCs w:val="14"/>
              </w:rPr>
            </w:pPr>
          </w:p>
        </w:tc>
        <w:tc>
          <w:tcPr>
            <w:tcW w:w="708" w:type="dxa"/>
            <w:tcBorders>
              <w:top w:val="nil"/>
              <w:bottom w:val="single" w:sz="4" w:space="0" w:color="auto"/>
            </w:tcBorders>
          </w:tcPr>
          <w:p w:rsidR="00722337" w:rsidRPr="00F46859" w:rsidRDefault="00722337" w:rsidP="00722337">
            <w:pPr>
              <w:pStyle w:val="Portada"/>
              <w:keepLines/>
              <w:tabs>
                <w:tab w:val="decimal" w:pos="384"/>
              </w:tabs>
              <w:rPr>
                <w:b w:val="0"/>
                <w:sz w:val="14"/>
                <w:szCs w:val="14"/>
              </w:rPr>
            </w:pPr>
          </w:p>
        </w:tc>
        <w:tc>
          <w:tcPr>
            <w:tcW w:w="856" w:type="dxa"/>
            <w:tcBorders>
              <w:top w:val="nil"/>
              <w:bottom w:val="single" w:sz="4" w:space="0" w:color="auto"/>
            </w:tcBorders>
          </w:tcPr>
          <w:p w:rsidR="00722337" w:rsidRPr="00F46859" w:rsidRDefault="00722337" w:rsidP="00722337">
            <w:pPr>
              <w:pStyle w:val="Portada"/>
              <w:keepLines/>
              <w:tabs>
                <w:tab w:val="decimal" w:pos="621"/>
              </w:tabs>
              <w:rPr>
                <w:b w:val="0"/>
                <w:sz w:val="14"/>
                <w:szCs w:val="14"/>
              </w:rPr>
            </w:pPr>
          </w:p>
        </w:tc>
        <w:tc>
          <w:tcPr>
            <w:tcW w:w="1340" w:type="dxa"/>
            <w:tcBorders>
              <w:top w:val="nil"/>
              <w:bottom w:val="single" w:sz="4" w:space="0" w:color="auto"/>
            </w:tcBorders>
          </w:tcPr>
          <w:p w:rsidR="00722337" w:rsidRPr="00F46859" w:rsidRDefault="00722337" w:rsidP="00722337">
            <w:pPr>
              <w:pStyle w:val="Portada"/>
              <w:keepLines/>
              <w:jc w:val="right"/>
              <w:rPr>
                <w:b w:val="0"/>
                <w:sz w:val="14"/>
                <w:szCs w:val="14"/>
              </w:rPr>
            </w:pPr>
          </w:p>
        </w:tc>
        <w:tc>
          <w:tcPr>
            <w:tcW w:w="1069" w:type="dxa"/>
            <w:tcBorders>
              <w:top w:val="nil"/>
              <w:bottom w:val="single" w:sz="4" w:space="0" w:color="auto"/>
            </w:tcBorders>
          </w:tcPr>
          <w:p w:rsidR="00722337" w:rsidRPr="00F46859" w:rsidRDefault="00722337" w:rsidP="00722337">
            <w:pPr>
              <w:pStyle w:val="Portada"/>
              <w:keepLines/>
              <w:jc w:val="right"/>
              <w:rPr>
                <w:b w:val="0"/>
                <w:sz w:val="14"/>
                <w:szCs w:val="14"/>
                <w:lang w:val="it-IT"/>
              </w:rPr>
            </w:pPr>
          </w:p>
        </w:tc>
      </w:tr>
    </w:tbl>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pPr>
    </w:p>
    <w:p w:rsidR="00503EEF" w:rsidRPr="00BB45F7" w:rsidRDefault="00503EEF" w:rsidP="0067147D">
      <w:pPr>
        <w:keepLines/>
        <w:rPr>
          <w:highlight w:val="yellow"/>
        </w:rPr>
        <w:sectPr w:rsidR="00503EEF" w:rsidRPr="00BB45F7" w:rsidSect="005B0B2C">
          <w:headerReference w:type="default" r:id="rId14"/>
          <w:footerReference w:type="default" r:id="rId15"/>
          <w:headerReference w:type="first" r:id="rId16"/>
          <w:footerReference w:type="first" r:id="rId17"/>
          <w:pgSz w:w="11907" w:h="16840" w:code="9"/>
          <w:pgMar w:top="2552" w:right="1440" w:bottom="1701" w:left="1440" w:header="1276" w:footer="720" w:gutter="0"/>
          <w:pgNumType w:start="61"/>
          <w:cols w:space="720"/>
          <w:docGrid w:linePitch="245"/>
        </w:sectPr>
      </w:pPr>
    </w:p>
    <w:p w:rsidR="00742FA9" w:rsidRDefault="00FD04A3" w:rsidP="00742FA9">
      <w:pPr>
        <w:pStyle w:val="Ttulo9"/>
      </w:pPr>
      <w:r>
        <w:fldChar w:fldCharType="begin"/>
      </w:r>
      <w:r w:rsidR="00537390">
        <w:instrText xml:space="preserve"> REF Title  \* MERGEFORMAT </w:instrText>
      </w:r>
      <w:r>
        <w:fldChar w:fldCharType="separate"/>
      </w:r>
      <w:r w:rsidR="00742FA9">
        <w:t xml:space="preserve">Fundación ONCE </w:t>
      </w:r>
    </w:p>
    <w:p w:rsidR="00503EEF" w:rsidRPr="00246688" w:rsidRDefault="00742FA9" w:rsidP="0067147D">
      <w:pPr>
        <w:pStyle w:val="Ttulo9"/>
        <w:spacing w:after="240"/>
      </w:pPr>
      <w:r>
        <w:t>para la Cooperación e Inclusión Social de Personas con Discapacidad y Entidades Dependientes</w:t>
      </w:r>
      <w:r w:rsidR="00FD04A3">
        <w:fldChar w:fldCharType="end"/>
      </w:r>
    </w:p>
    <w:p w:rsidR="00503EEF" w:rsidRPr="00246688" w:rsidRDefault="00503EEF" w:rsidP="0067147D">
      <w:pPr>
        <w:pStyle w:val="PortadaUno"/>
        <w:keepLines/>
      </w:pPr>
      <w:bookmarkStart w:id="48"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2014</w:t>
      </w:r>
    </w:p>
    <w:bookmarkEnd w:id="48"/>
    <w:p w:rsidR="00503EEF" w:rsidRPr="00BB45F7" w:rsidRDefault="00503EEF" w:rsidP="0067147D">
      <w:pPr>
        <w:keepLines/>
        <w:rPr>
          <w:highlight w:val="yellow"/>
        </w:rPr>
      </w:pPr>
    </w:p>
    <w:p w:rsidR="00503EEF" w:rsidRPr="00246688" w:rsidRDefault="00246688" w:rsidP="0067147D">
      <w:pPr>
        <w:keepLines/>
        <w:rPr>
          <w:b/>
          <w:snapToGrid w:val="0"/>
          <w:highlight w:val="yellow"/>
          <w:lang w:eastAsia="es-ES"/>
        </w:rPr>
      </w:pPr>
      <w:r w:rsidRPr="00246688">
        <w:rPr>
          <w:b/>
          <w:snapToGrid w:val="0"/>
          <w:lang w:eastAsia="es-ES"/>
        </w:rPr>
        <w:t>1.</w:t>
      </w:r>
      <w:r w:rsidRPr="00246688">
        <w:rPr>
          <w:b/>
          <w:snapToGrid w:val="0"/>
          <w:lang w:eastAsia="es-ES"/>
        </w:rPr>
        <w:tab/>
        <w:t>Evolución de la situación económica en el ejercicio 2014</w:t>
      </w:r>
    </w:p>
    <w:p w:rsidR="00246688" w:rsidRPr="00246688" w:rsidRDefault="00246688" w:rsidP="00246688">
      <w:pPr>
        <w:keepLines/>
        <w:rPr>
          <w:snapToGrid w:val="0"/>
          <w:lang w:eastAsia="es-ES"/>
        </w:rPr>
      </w:pPr>
      <w:r w:rsidRPr="00246688">
        <w:rPr>
          <w:snapToGrid w:val="0"/>
          <w:lang w:eastAsia="es-ES"/>
        </w:rPr>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246688" w:rsidRPr="00246688" w:rsidRDefault="00246688" w:rsidP="00246688">
      <w:pPr>
        <w:keepLines/>
        <w:rPr>
          <w:snapToGrid w:val="0"/>
          <w:lang w:eastAsia="es-ES"/>
        </w:rPr>
      </w:pPr>
      <w:r w:rsidRPr="00246688">
        <w:rPr>
          <w:snapToGrid w:val="0"/>
          <w:lang w:eastAsia="es-ES"/>
        </w:rPr>
        <w:t>Los factores que están detrás del retraso en el crecimiento de la zona euro son la crisis de Ucrania y Rusia y la discontinuidad de la demanda interna. Por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246688" w:rsidRPr="00246688" w:rsidRDefault="00246688" w:rsidP="00246688">
      <w:pPr>
        <w:keepLines/>
        <w:rPr>
          <w:snapToGrid w:val="0"/>
          <w:lang w:eastAsia="es-ES"/>
        </w:rPr>
      </w:pPr>
      <w:r w:rsidRPr="00246688">
        <w:rPr>
          <w:snapToGrid w:val="0"/>
          <w:lang w:eastAsia="es-ES"/>
        </w:rPr>
        <w:t>Por su parte, en España 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246688" w:rsidRPr="00246688" w:rsidRDefault="00246688" w:rsidP="00246688">
      <w:pPr>
        <w:keepLines/>
        <w:rPr>
          <w:snapToGrid w:val="0"/>
          <w:lang w:eastAsia="es-ES"/>
        </w:rPr>
      </w:pPr>
      <w:r w:rsidRPr="00246688">
        <w:rPr>
          <w:snapToGrid w:val="0"/>
          <w:lang w:eastAsia="es-ES"/>
        </w:rPr>
        <w:t>Según la Contabilidad Nacional Trimestral (CNTR) publicada por el Instituto Nacional de Estadística, la actividad económica ha registrado un crecimiento trimestral del 0,78 % en el cuarto trimestre de 2014, dos décimas superior a la observada en el trimestre anterior. El crecimiento en volumen del PIB en el conjunto del año 2014 se estima en un 1,4%.</w:t>
      </w:r>
    </w:p>
    <w:p w:rsidR="00246688" w:rsidRPr="00246688" w:rsidRDefault="00246688" w:rsidP="00246688">
      <w:pPr>
        <w:keepLines/>
        <w:rPr>
          <w:snapToGrid w:val="0"/>
          <w:lang w:eastAsia="es-ES"/>
        </w:rPr>
      </w:pPr>
      <w:r w:rsidRPr="00246688">
        <w:rPr>
          <w:snapToGrid w:val="0"/>
          <w:lang w:eastAsia="es-ES"/>
        </w:rPr>
        <w:t xml:space="preserve">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 </w:t>
      </w:r>
    </w:p>
    <w:p w:rsidR="00246688" w:rsidRPr="00246688" w:rsidRDefault="00246688" w:rsidP="00246688">
      <w:pPr>
        <w:keepLines/>
        <w:rPr>
          <w:b/>
          <w:snapToGrid w:val="0"/>
          <w:lang w:eastAsia="es-ES"/>
        </w:rPr>
      </w:pPr>
      <w:r w:rsidRPr="00246688">
        <w:rPr>
          <w:b/>
          <w:snapToGrid w:val="0"/>
          <w:lang w:eastAsia="es-ES"/>
        </w:rPr>
        <w:t>2.</w:t>
      </w:r>
      <w:r w:rsidRPr="00246688">
        <w:rPr>
          <w:b/>
          <w:snapToGrid w:val="0"/>
          <w:lang w:eastAsia="es-ES"/>
        </w:rPr>
        <w:tab/>
        <w:t xml:space="preserve">Cumplimiento del Acuerdo con el Gobierno de la Nación </w:t>
      </w:r>
    </w:p>
    <w:p w:rsidR="00246688" w:rsidRPr="00246688" w:rsidRDefault="00246688" w:rsidP="00246688">
      <w:pPr>
        <w:keepLines/>
        <w:rPr>
          <w:snapToGrid w:val="0"/>
          <w:lang w:eastAsia="es-ES"/>
        </w:rPr>
      </w:pPr>
      <w:r w:rsidRPr="00246688">
        <w:rPr>
          <w:snapToGrid w:val="0"/>
          <w:lang w:eastAsia="es-ES"/>
        </w:rPr>
        <w:t>Como criterio específico que ha marcado las actuaciones de la Fundación en el ejercicio 2014,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w:t>
      </w:r>
    </w:p>
    <w:p w:rsidR="00246688" w:rsidRPr="00246688" w:rsidRDefault="00246688" w:rsidP="00246688">
      <w:pPr>
        <w:keepLines/>
        <w:rPr>
          <w:snapToGrid w:val="0"/>
          <w:lang w:eastAsia="es-ES"/>
        </w:rPr>
      </w:pPr>
      <w:r w:rsidRPr="00246688">
        <w:rPr>
          <w:snapToGrid w:val="0"/>
          <w:lang w:eastAsia="es-ES"/>
        </w:rPr>
        <w:t>Durante la vigencia del acuerdo la ONCE se compromete a crear 15.000 nuevos puestos de trabajo para personas con discapacidad y plazas ocupacionales y a impulsar y desarrollar cursos de formación a favor de 30.000 beneficiarios discapacitados.</w:t>
      </w:r>
    </w:p>
    <w:p w:rsidR="00246688" w:rsidRPr="00246688" w:rsidRDefault="00246688" w:rsidP="0078188A">
      <w:pPr>
        <w:keepLines/>
        <w:spacing w:after="120"/>
        <w:rPr>
          <w:snapToGrid w:val="0"/>
          <w:lang w:eastAsia="es-ES"/>
        </w:rPr>
      </w:pPr>
      <w:r w:rsidRPr="00246688">
        <w:rPr>
          <w:snapToGrid w:val="0"/>
          <w:lang w:eastAsia="es-ES"/>
        </w:rPr>
        <w:t>El compromiso anterior se concretó en el Plan 15.000-30.000 de la ONCE y su Fundación, para el conjunto de años 2012-2021, siendo los objetivos específicos asignados a la Fundación ONCE los siguientes:</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Creación de puestos de trabajo para personas con discapacidad asignados a la Fundación ONCE y  empresas dependientes: 11.800 puestos de trabajo.</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 xml:space="preserve">Plazas ocupacionales asignadas a la Fundación ONCE: 2.400 plazas ocupacionales. </w:t>
      </w:r>
    </w:p>
    <w:p w:rsidR="00246688" w:rsidRPr="00246688" w:rsidRDefault="00246688" w:rsidP="0078188A">
      <w:pPr>
        <w:keepLines/>
        <w:spacing w:after="120"/>
        <w:ind w:left="426" w:hanging="426"/>
        <w:rPr>
          <w:snapToGrid w:val="0"/>
          <w:lang w:eastAsia="es-ES"/>
        </w:rPr>
      </w:pPr>
      <w:r w:rsidRPr="00246688">
        <w:rPr>
          <w:snapToGrid w:val="0"/>
          <w:lang w:eastAsia="es-ES"/>
        </w:rPr>
        <w:t>-</w:t>
      </w:r>
      <w:r w:rsidRPr="00246688">
        <w:rPr>
          <w:snapToGrid w:val="0"/>
          <w:lang w:eastAsia="es-ES"/>
        </w:rPr>
        <w:tab/>
        <w:t>Formación ocupacional para personas con discapacidad asignadas a la Fundación ONCE y empresas dependientes: 8.000 personas beneficiarias.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Formación continua para personas con discapacidad asignadas a la Fundación ONCE y empresas dependientes: 6.000 personas beneficiarias.</w:t>
      </w:r>
    </w:p>
    <w:p w:rsidR="00246688" w:rsidRPr="00246688" w:rsidRDefault="00246688" w:rsidP="0078188A">
      <w:pPr>
        <w:keepLines/>
        <w:spacing w:after="120"/>
        <w:rPr>
          <w:snapToGrid w:val="0"/>
          <w:lang w:eastAsia="es-ES"/>
        </w:rPr>
      </w:pPr>
      <w:r w:rsidRPr="00246688">
        <w:rPr>
          <w:snapToGrid w:val="0"/>
          <w:lang w:eastAsia="es-ES"/>
        </w:rPr>
        <w:t>La ONCE, en su calidad de entidad fundadora, se compromete a proseguir sus esfuerzos para que la Fundación ONCE profundice en su línea actual de solidaridad con otras discapacidades:</w:t>
      </w:r>
    </w:p>
    <w:p w:rsidR="00246688" w:rsidRPr="00246688" w:rsidRDefault="00246688" w:rsidP="00FA2E73">
      <w:pPr>
        <w:keepLines/>
        <w:ind w:left="426" w:hanging="426"/>
        <w:rPr>
          <w:snapToGrid w:val="0"/>
          <w:lang w:eastAsia="es-ES"/>
        </w:rPr>
      </w:pPr>
      <w:r w:rsidRPr="00246688">
        <w:rPr>
          <w:snapToGrid w:val="0"/>
          <w:lang w:eastAsia="es-ES"/>
        </w:rPr>
        <w:t>-</w:t>
      </w:r>
      <w:r w:rsidRPr="00246688">
        <w:rPr>
          <w:snapToGrid w:val="0"/>
          <w:lang w:eastAsia="es-ES"/>
        </w:rPr>
        <w:tab/>
        <w:t>Continuará aportando a la Fundación ONCE el 3% de las ventas reales que se ejecuten en cada ejercicio económico.</w:t>
      </w:r>
    </w:p>
    <w:p w:rsidR="00246688" w:rsidRPr="00246688" w:rsidRDefault="00246688" w:rsidP="00246688">
      <w:pPr>
        <w:keepLines/>
        <w:rPr>
          <w:snapToGrid w:val="0"/>
          <w:lang w:eastAsia="es-ES"/>
        </w:rPr>
      </w:pPr>
      <w:r w:rsidRPr="00246688">
        <w:rPr>
          <w:snapToGrid w:val="0"/>
          <w:lang w:eastAsia="es-ES"/>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246688" w:rsidRPr="00246688" w:rsidRDefault="00246688" w:rsidP="00246688">
      <w:pPr>
        <w:keepLines/>
        <w:rPr>
          <w:snapToGrid w:val="0"/>
          <w:lang w:eastAsia="es-ES"/>
        </w:rPr>
      </w:pPr>
      <w:r w:rsidRPr="00246688">
        <w:rPr>
          <w:snapToGrid w:val="0"/>
          <w:lang w:eastAsia="es-ES"/>
        </w:rPr>
        <w:t>El cumplimiento de los fines fundacionales a través del desarrollo de estos Planes de Actuación se ha efectuado de la siguiente forma:</w:t>
      </w:r>
    </w:p>
    <w:p w:rsidR="00246688" w:rsidRPr="005522A2" w:rsidRDefault="00246688" w:rsidP="00246688">
      <w:pPr>
        <w:keepLines/>
        <w:rPr>
          <w:i/>
          <w:snapToGrid w:val="0"/>
          <w:lang w:eastAsia="es-ES"/>
        </w:rPr>
      </w:pPr>
      <w:r w:rsidRPr="005522A2">
        <w:rPr>
          <w:i/>
          <w:snapToGrid w:val="0"/>
          <w:lang w:eastAsia="es-ES"/>
        </w:rPr>
        <w:t>Plan de empleo y formación</w:t>
      </w:r>
    </w:p>
    <w:p w:rsidR="00246688" w:rsidRPr="00246688" w:rsidRDefault="00246688" w:rsidP="00246688">
      <w:pPr>
        <w:keepLines/>
        <w:rPr>
          <w:snapToGrid w:val="0"/>
          <w:lang w:eastAsia="es-ES"/>
        </w:rPr>
      </w:pPr>
      <w:r w:rsidRPr="00246688">
        <w:rPr>
          <w:snapToGrid w:val="0"/>
          <w:lang w:eastAsia="es-ES"/>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246688" w:rsidRPr="00246688" w:rsidRDefault="00246688" w:rsidP="00246688">
      <w:pPr>
        <w:keepLines/>
        <w:rPr>
          <w:snapToGrid w:val="0"/>
          <w:lang w:eastAsia="es-ES"/>
        </w:rPr>
      </w:pPr>
      <w:r w:rsidRPr="00246688">
        <w:rPr>
          <w:snapToGrid w:val="0"/>
          <w:lang w:eastAsia="es-ES"/>
        </w:rPr>
        <w:t>De estos objetivos finales para todo el período, el Patronato de la Fundación establecía como objetivo, para el ejercicio 2014, la creación de un total de 1.500 puestos de trabajo, 250 plazas ocupacionales, así como la realización de acciones formativas para 2.700 beneficiarios (2.500 en formación ocupacional y 200 en formación continua). A lo largo del ejercicio 2014 se han conseguido 4.974 puestos de trabajo para personas con discapacidad, 527 plazas ocupacionales y 14.179 beneficiarios de acciones formativas (11.285 en formación ocupacional y 2.894 en formación continua), lo que hace que se hayan conseguido holgadamente los objetivos previstos.</w:t>
      </w:r>
    </w:p>
    <w:p w:rsidR="00246688" w:rsidRPr="00246688" w:rsidRDefault="00246688" w:rsidP="00246688">
      <w:pPr>
        <w:keepLines/>
        <w:rPr>
          <w:snapToGrid w:val="0"/>
          <w:lang w:eastAsia="es-ES"/>
        </w:rPr>
      </w:pPr>
      <w:r w:rsidRPr="00246688">
        <w:rPr>
          <w:snapToGrid w:val="0"/>
          <w:lang w:eastAsia="es-ES"/>
        </w:rPr>
        <w:t>A lo largo del ejercicio se han destinado a fines incluidos dentro del Plan de empleo y formación, considerando la ejecución del Programa Operativo Lucha contra la discriminación ejecutado por FSC Inserta, 60 millones de euros, de los cuales 37,4 millones de euros, han sido financiados con los fondos aportados por la ONCE lo que supone un porcentaje del 70,59% del total aportado por ésta.</w:t>
      </w:r>
    </w:p>
    <w:p w:rsidR="00246688" w:rsidRPr="005522A2" w:rsidRDefault="00246688" w:rsidP="00246688">
      <w:pPr>
        <w:keepLines/>
        <w:rPr>
          <w:i/>
          <w:snapToGrid w:val="0"/>
          <w:lang w:eastAsia="es-ES"/>
        </w:rPr>
      </w:pPr>
      <w:r w:rsidRPr="005522A2">
        <w:rPr>
          <w:i/>
          <w:snapToGrid w:val="0"/>
          <w:lang w:eastAsia="es-ES"/>
        </w:rPr>
        <w:t>Plan de accesibilidad</w:t>
      </w:r>
    </w:p>
    <w:p w:rsidR="00246688" w:rsidRPr="00246688" w:rsidRDefault="00246688" w:rsidP="00246688">
      <w:pPr>
        <w:keepLines/>
        <w:rPr>
          <w:snapToGrid w:val="0"/>
          <w:lang w:eastAsia="es-ES"/>
        </w:rPr>
      </w:pPr>
      <w:r w:rsidRPr="00246688">
        <w:rPr>
          <w:snapToGrid w:val="0"/>
          <w:lang w:eastAsia="es-ES"/>
        </w:rPr>
        <w:t>Mediante este tipo de actuación se persigue la promoción de una vida autónoma y la supresión de barreras que impiden o dificultan la plena integración social de las personas con discapacidad, sea de carácter físico, mental o de comunicación.</w:t>
      </w:r>
    </w:p>
    <w:p w:rsidR="00246688" w:rsidRPr="00246688" w:rsidRDefault="00246688" w:rsidP="00246688">
      <w:pPr>
        <w:keepLines/>
        <w:rPr>
          <w:snapToGrid w:val="0"/>
          <w:lang w:eastAsia="es-ES"/>
        </w:rPr>
      </w:pPr>
      <w:r w:rsidRPr="00246688">
        <w:rPr>
          <w:snapToGrid w:val="0"/>
          <w:lang w:eastAsia="es-ES"/>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246688" w:rsidRDefault="00246688" w:rsidP="00246688">
      <w:pPr>
        <w:keepLines/>
        <w:rPr>
          <w:snapToGrid w:val="0"/>
          <w:lang w:eastAsia="es-ES"/>
        </w:rPr>
      </w:pPr>
      <w:r w:rsidRPr="00246688">
        <w:rPr>
          <w:snapToGrid w:val="0"/>
          <w:lang w:eastAsia="es-ES"/>
        </w:rPr>
        <w:t>A lo largo del ejercicio se han destinado a fines incluidos dentro de este Plan un total de  21,1 millones de euros de los cuales 15,6 millones de euros, han sido financiados con los fondos aportados por la ONCE en el ejercicio 2014, lo que supone aproximadamente un 29,41% del total aportado por ésta.</w:t>
      </w:r>
    </w:p>
    <w:p w:rsidR="0078188A" w:rsidRDefault="0078188A" w:rsidP="00246688">
      <w:pPr>
        <w:keepLines/>
        <w:rPr>
          <w:snapToGrid w:val="0"/>
          <w:lang w:eastAsia="es-ES"/>
        </w:rPr>
      </w:pPr>
    </w:p>
    <w:p w:rsidR="0078188A" w:rsidRDefault="0078188A" w:rsidP="00246688">
      <w:pPr>
        <w:keepLines/>
        <w:rPr>
          <w:snapToGrid w:val="0"/>
          <w:lang w:eastAsia="es-ES"/>
        </w:rPr>
      </w:pPr>
    </w:p>
    <w:p w:rsidR="0078188A" w:rsidRPr="00246688" w:rsidRDefault="0078188A"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t>3.</w:t>
      </w:r>
      <w:r w:rsidRPr="00246688">
        <w:rPr>
          <w:b/>
          <w:snapToGrid w:val="0"/>
          <w:lang w:eastAsia="es-ES"/>
        </w:rPr>
        <w:tab/>
        <w:t>Magnitudes consolidadas de la Fundación ONCE</w:t>
      </w:r>
    </w:p>
    <w:p w:rsidR="00246688" w:rsidRPr="00246688" w:rsidRDefault="00246688" w:rsidP="00246688">
      <w:pPr>
        <w:keepLines/>
        <w:rPr>
          <w:snapToGrid w:val="0"/>
          <w:lang w:eastAsia="es-ES"/>
        </w:rPr>
      </w:pPr>
      <w:r w:rsidRPr="00246688">
        <w:rPr>
          <w:snapToGrid w:val="0"/>
          <w:lang w:eastAsia="es-ES"/>
        </w:rPr>
        <w:t xml:space="preserve">El Patrimonio Neto Consolidado de la Fundación ONCE a 31 de diciembre de 2014, asciende a 300 millones de euros cuando en el ejercicio 2013 fue de 296 millones de euros, por tanto esta magnitud ha crecido casi 4 millones de euros, lo que supone un 1,3% de incremento. Dentro del Patrimonio Neto destacan las subvenciones, donaciones y legados recibidos por la Fundación ONCE, que ascienden a casi 136 millones de euros a final de año y provienen en su mayor parte del Fundador. </w:t>
      </w:r>
    </w:p>
    <w:p w:rsidR="00246688" w:rsidRPr="00246688" w:rsidRDefault="00246688" w:rsidP="00246688">
      <w:pPr>
        <w:keepLines/>
        <w:rPr>
          <w:snapToGrid w:val="0"/>
          <w:lang w:eastAsia="es-ES"/>
        </w:rPr>
      </w:pPr>
      <w:r w:rsidRPr="00246688">
        <w:rPr>
          <w:snapToGrid w:val="0"/>
          <w:lang w:eastAsia="es-ES"/>
        </w:rPr>
        <w:t>El total activo consolidado de la Fundación ONCE a 31 de diciembre de 2014 ascendía a 539 millones de euros, similar al del ejercicio anterior.</w:t>
      </w:r>
    </w:p>
    <w:p w:rsidR="00246688" w:rsidRPr="00246688" w:rsidRDefault="00246688" w:rsidP="00246688">
      <w:pPr>
        <w:keepLines/>
        <w:rPr>
          <w:snapToGrid w:val="0"/>
          <w:lang w:eastAsia="es-ES"/>
        </w:rPr>
      </w:pPr>
      <w:r w:rsidRPr="00246688">
        <w:rPr>
          <w:snapToGrid w:val="0"/>
          <w:lang w:eastAsia="es-ES"/>
        </w:rPr>
        <w:t>Para completar la información sobre el balance, indicar que el fondo de maniobra de la Fundación ONCE asciende a casi 70 millones de euros. Así mismo las disponibilidades líquidas de la Fundación ascienden a más de 55 millones de euros. Hay que tener en cuenta que dentro de esas disponibilidades liquidas se incluye el fondo de estabilidad patrimonial que mantiene la Fundación ONCE y Grupo Ilunion, que por normativa interna debe superar el 5% del balance consolidado de la Fundación ONCE del año anterior.</w:t>
      </w:r>
    </w:p>
    <w:p w:rsidR="00246688" w:rsidRPr="00246688" w:rsidRDefault="00246688" w:rsidP="00246688">
      <w:pPr>
        <w:keepLines/>
        <w:rPr>
          <w:snapToGrid w:val="0"/>
          <w:lang w:eastAsia="es-ES"/>
        </w:rPr>
      </w:pPr>
      <w:r w:rsidRPr="00246688">
        <w:rPr>
          <w:snapToGrid w:val="0"/>
          <w:lang w:eastAsia="es-ES"/>
        </w:rPr>
        <w:t xml:space="preserve">El resultado consolidado obtenido por la Fundación ONCE en el ejercicio 2014 ha sido de 1,4 millones de euros de pérdidas. Este resultado viene determinado por la agregación de la actividad fundacional que se recoge en su presupuesto, junto con la actividad desarrollada por el Grupo ILUNION. </w:t>
      </w:r>
    </w:p>
    <w:p w:rsidR="00246688" w:rsidRPr="00246688" w:rsidRDefault="00246688" w:rsidP="0078188A">
      <w:pPr>
        <w:keepLines/>
        <w:spacing w:after="120"/>
        <w:rPr>
          <w:snapToGrid w:val="0"/>
          <w:lang w:eastAsia="es-ES"/>
        </w:rPr>
      </w:pPr>
      <w:r w:rsidRPr="00246688">
        <w:rPr>
          <w:snapToGrid w:val="0"/>
          <w:lang w:eastAsia="es-ES"/>
        </w:rPr>
        <w:t>Desde el punto de vista presupuestario la Fundación ONCE, ha obtenido en el ejercicio 2014 el objetivo del equilibrio. En cuanto a los ingresos, ascienden a 81,2 millones de euros, que son un 3,1% inferiores a los obtenidos en el ejercicio 2014, siendo los principales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w:t>
      </w:r>
      <w:r w:rsidRPr="00246688">
        <w:rPr>
          <w:snapToGrid w:val="0"/>
          <w:lang w:eastAsia="es-ES"/>
        </w:rPr>
        <w:tab/>
        <w:t>Ingresos ventas ONCE: 53 millones de euros, que supone una disminución del 3,9% con respecto al ejercicio anterior que ascendieron a 55,1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246688" w:rsidRPr="00246688" w:rsidRDefault="00246688" w:rsidP="0078188A">
      <w:pPr>
        <w:keepLines/>
        <w:ind w:left="426" w:hanging="426"/>
        <w:rPr>
          <w:snapToGrid w:val="0"/>
          <w:lang w:eastAsia="es-ES"/>
        </w:rPr>
      </w:pPr>
      <w:r w:rsidRPr="00246688">
        <w:rPr>
          <w:snapToGrid w:val="0"/>
          <w:lang w:eastAsia="es-ES"/>
        </w:rPr>
        <w:t>-</w:t>
      </w:r>
      <w:r w:rsidRPr="00246688">
        <w:rPr>
          <w:snapToGrid w:val="0"/>
          <w:lang w:eastAsia="es-ES"/>
        </w:rPr>
        <w:tab/>
        <w:t>La cofinanciación por ejecución de programas europeos se sitúa en torno a los 18,4 millones de euros, 2,3 millones por encima del importe obtenido el año anterior, que supone un 14% de incremento.</w:t>
      </w:r>
    </w:p>
    <w:p w:rsidR="00246688" w:rsidRPr="00246688" w:rsidRDefault="00246688" w:rsidP="00246688">
      <w:pPr>
        <w:keepLines/>
        <w:rPr>
          <w:snapToGrid w:val="0"/>
          <w:lang w:eastAsia="es-ES"/>
        </w:rPr>
      </w:pPr>
      <w:r w:rsidRPr="00246688">
        <w:rPr>
          <w:snapToGrid w:val="0"/>
          <w:lang w:eastAsia="es-ES"/>
        </w:rPr>
        <w:t>Para finalizar con los datos presupuestarios, informar que el importe dedicado a Fines asciende a 81,1 millones de euros, destinándose al Plan de Empleo y Formación 60 millones de euros, y 21,1 millones de euros, para el Plan de Accesibilidad.</w:t>
      </w:r>
    </w:p>
    <w:p w:rsidR="00246688" w:rsidRPr="00246688" w:rsidRDefault="00246688" w:rsidP="00246688">
      <w:pPr>
        <w:keepLines/>
        <w:rPr>
          <w:snapToGrid w:val="0"/>
          <w:lang w:eastAsia="es-ES"/>
        </w:rPr>
      </w:pPr>
      <w:r w:rsidRPr="00246688">
        <w:rPr>
          <w:snapToGrid w:val="0"/>
          <w:lang w:eastAsia="es-ES"/>
        </w:rPr>
        <w:t>Por todo lo expuesto, y a la vista de los estados financieros consolidados de la Fundación ONCE, se pueden extraer las siguientes conclusiones:</w:t>
      </w:r>
    </w:p>
    <w:p w:rsidR="00246688" w:rsidRPr="00246688" w:rsidRDefault="00246688" w:rsidP="00246688">
      <w:pPr>
        <w:keepLines/>
        <w:rPr>
          <w:snapToGrid w:val="0"/>
          <w:lang w:eastAsia="es-ES"/>
        </w:rPr>
      </w:pPr>
      <w:r w:rsidRPr="00246688">
        <w:rPr>
          <w:snapToGrid w:val="0"/>
          <w:lang w:eastAsia="es-ES"/>
        </w:rPr>
        <w:t>La financiación del activo de la Fundación y su Grupo de empresas, puede decirse que se realiza básicamente con recursos propios, ya que casi el 56% del pasivo es Patrimonio Neto, y el endeudamiento bancario supone simplemente un 18% sobre el activo total.</w:t>
      </w:r>
    </w:p>
    <w:p w:rsidR="00246688" w:rsidRPr="00246688" w:rsidRDefault="00246688" w:rsidP="00246688">
      <w:pPr>
        <w:keepLines/>
        <w:rPr>
          <w:snapToGrid w:val="0"/>
          <w:lang w:eastAsia="es-ES"/>
        </w:rPr>
      </w:pPr>
      <w:r w:rsidRPr="00246688">
        <w:rPr>
          <w:snapToGrid w:val="0"/>
          <w:lang w:eastAsia="es-ES"/>
        </w:rPr>
        <w:t xml:space="preserve">Además el capital circulante conjunto de la Fundación y su Grupo, asciende a casi 70 millones de euros, y de los activos corrientes, las disponibilidades líquidas son más de 55 millones de euros.  </w:t>
      </w:r>
    </w:p>
    <w:p w:rsidR="00246688" w:rsidRPr="00246688" w:rsidRDefault="00246688" w:rsidP="00246688">
      <w:pPr>
        <w:keepLines/>
        <w:rPr>
          <w:snapToGrid w:val="0"/>
          <w:lang w:eastAsia="es-ES"/>
        </w:rPr>
      </w:pPr>
      <w:r w:rsidRPr="00246688">
        <w:rPr>
          <w:snapToGrid w:val="0"/>
          <w:lang w:eastAsia="es-ES"/>
        </w:rPr>
        <w:t xml:space="preserve">Los ingresos de explotación se sitúan casi en 418 millones de euros, aportando las empresas del Grupo el 74% de dichos ingresos a través de su cifra de negocio. </w:t>
      </w:r>
    </w:p>
    <w:p w:rsidR="00246688" w:rsidRPr="00246688" w:rsidRDefault="00246688" w:rsidP="00246688">
      <w:pPr>
        <w:keepLines/>
        <w:rPr>
          <w:snapToGrid w:val="0"/>
          <w:lang w:eastAsia="es-ES"/>
        </w:rPr>
      </w:pPr>
      <w:r w:rsidRPr="00246688">
        <w:rPr>
          <w:snapToGrid w:val="0"/>
          <w:lang w:eastAsia="es-ES"/>
        </w:rPr>
        <w:t xml:space="preserve">En conclusión, se ha terminado el ejercicio 2014 con un resultado presupuestario equilibrado, combinándose todo ello, con el cumplimiento del Acuerdo General entre el Gobierno de la Nación y la ONCE, que establecía entre otras obligaciones, que al menos el 60% de los fondos destinados por la ONCE se dedicasen al Plan de Empleo y Formación, y el resto al Plan de Accesibilidad, y lo que es más importante, manteniendo la aportación de creación de empleo y formación al plan 15.000/30.000. </w:t>
      </w:r>
    </w:p>
    <w:p w:rsidR="00246688" w:rsidRPr="00246688" w:rsidRDefault="00246688"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t>4.</w:t>
      </w:r>
      <w:r w:rsidRPr="00246688">
        <w:rPr>
          <w:b/>
          <w:snapToGrid w:val="0"/>
          <w:lang w:eastAsia="es-ES"/>
        </w:rPr>
        <w:tab/>
        <w:t>Cumplimiento del Código de conducta de las Entidades sin fines de lucro para la realización de Inversiones financieras temporales, y Código Ético.</w:t>
      </w:r>
    </w:p>
    <w:p w:rsidR="00246688" w:rsidRPr="00246688" w:rsidRDefault="00246688" w:rsidP="00246688">
      <w:pPr>
        <w:keepLines/>
        <w:rPr>
          <w:snapToGrid w:val="0"/>
          <w:lang w:eastAsia="es-ES"/>
        </w:rPr>
      </w:pPr>
      <w:r w:rsidRPr="00246688">
        <w:rPr>
          <w:snapToGrid w:val="0"/>
          <w:lang w:eastAsia="es-ES"/>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246688" w:rsidRPr="00246688" w:rsidRDefault="00246688" w:rsidP="00246688">
      <w:pPr>
        <w:keepLines/>
        <w:rPr>
          <w:snapToGrid w:val="0"/>
          <w:lang w:eastAsia="es-ES"/>
        </w:rPr>
      </w:pPr>
      <w:r w:rsidRPr="00246688">
        <w:rPr>
          <w:snapToGrid w:val="0"/>
          <w:lang w:eastAsia="es-ES"/>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46688" w:rsidRPr="00246688" w:rsidRDefault="00246688" w:rsidP="0078188A">
      <w:pPr>
        <w:keepLines/>
        <w:spacing w:after="120"/>
        <w:rPr>
          <w:snapToGrid w:val="0"/>
          <w:lang w:eastAsia="es-ES"/>
        </w:rPr>
      </w:pPr>
      <w:r w:rsidRPr="00246688">
        <w:rPr>
          <w:snapToGrid w:val="0"/>
          <w:lang w:eastAsia="es-ES"/>
        </w:rPr>
        <w:t>Los criterios para la realización de las inversiones financieras a corto plazo son los siguientes:</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a) </w:t>
      </w:r>
      <w:r w:rsidRPr="00246688">
        <w:rPr>
          <w:snapToGrid w:val="0"/>
          <w:lang w:eastAsia="es-ES"/>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46688" w:rsidRPr="00246688" w:rsidRDefault="00246688" w:rsidP="0078188A">
      <w:pPr>
        <w:keepLines/>
        <w:spacing w:after="120"/>
        <w:ind w:left="425" w:hanging="425"/>
        <w:rPr>
          <w:snapToGrid w:val="0"/>
          <w:lang w:eastAsia="es-ES"/>
        </w:rPr>
      </w:pPr>
      <w:r w:rsidRPr="00246688">
        <w:rPr>
          <w:snapToGrid w:val="0"/>
          <w:lang w:eastAsia="es-ES"/>
        </w:rPr>
        <w:t xml:space="preserve">b) </w:t>
      </w:r>
      <w:r w:rsidRPr="00246688">
        <w:rPr>
          <w:snapToGrid w:val="0"/>
          <w:lang w:eastAsia="es-ES"/>
        </w:rPr>
        <w:tab/>
        <w:t>Una vez conseguidos los objetivos anteriores, se elegirán aquellas inversiones que aporten una mayor rentabilidad, procurando una diversificación de las mismas.</w:t>
      </w:r>
    </w:p>
    <w:p w:rsidR="00246688" w:rsidRPr="00246688" w:rsidRDefault="00246688" w:rsidP="0078188A">
      <w:pPr>
        <w:keepLines/>
        <w:spacing w:after="120"/>
        <w:ind w:left="425" w:firstLine="1"/>
        <w:rPr>
          <w:snapToGrid w:val="0"/>
          <w:lang w:eastAsia="es-ES"/>
        </w:rPr>
      </w:pPr>
      <w:r w:rsidRPr="00246688">
        <w:rPr>
          <w:snapToGrid w:val="0"/>
          <w:lang w:eastAsia="es-ES"/>
        </w:rPr>
        <w:t>Para el movimiento de las cuentas de inversiones financieras a corto plazo, será necesaria la firma de al menos dos personas, que deberán estar apoderadas formalmente al efecto a través de la correspondiente atribución de facultades.</w:t>
      </w:r>
    </w:p>
    <w:p w:rsidR="00246688" w:rsidRPr="00246688" w:rsidRDefault="00246688" w:rsidP="0078188A">
      <w:pPr>
        <w:keepLines/>
        <w:spacing w:after="120"/>
        <w:ind w:left="425" w:firstLine="1"/>
        <w:rPr>
          <w:snapToGrid w:val="0"/>
          <w:lang w:eastAsia="es-ES"/>
        </w:rPr>
      </w:pPr>
      <w:r w:rsidRPr="00246688">
        <w:rPr>
          <w:snapToGrid w:val="0"/>
          <w:lang w:eastAsia="es-ES"/>
        </w:rPr>
        <w:t>Quedan totalmente prohibidas las inversiones que respondan a un uso meramente especulativo de los recursos financieros, y en especial:</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Venta de valores tomados en préstamo al efecto (ventas en corto).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intradía.</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Las operaciones en los mercados de futuros y opciones, salvo las operaciones que se efectúen con la finalidad de cobertura, y que previamente hayan sido autorizadas por el Patronato.</w:t>
      </w:r>
    </w:p>
    <w:p w:rsidR="00246688" w:rsidRPr="00246688" w:rsidRDefault="00246688" w:rsidP="0078188A">
      <w:pPr>
        <w:keepLines/>
        <w:spacing w:after="120"/>
        <w:ind w:left="851" w:hanging="454"/>
        <w:rPr>
          <w:snapToGrid w:val="0"/>
          <w:lang w:eastAsia="es-ES"/>
        </w:rPr>
      </w:pPr>
      <w:r w:rsidRPr="00246688">
        <w:rPr>
          <w:snapToGrid w:val="0"/>
          <w:lang w:eastAsia="es-ES"/>
        </w:rPr>
        <w:t>•</w:t>
      </w:r>
      <w:r w:rsidRPr="00246688">
        <w:rPr>
          <w:snapToGrid w:val="0"/>
          <w:lang w:eastAsia="es-ES"/>
        </w:rPr>
        <w:tab/>
        <w:t>Cualquier otra inversión de naturaleza análoga.</w:t>
      </w:r>
    </w:p>
    <w:p w:rsidR="00246688" w:rsidRPr="00246688" w:rsidRDefault="00246688" w:rsidP="00246688">
      <w:pPr>
        <w:keepLines/>
        <w:rPr>
          <w:snapToGrid w:val="0"/>
          <w:lang w:eastAsia="es-ES"/>
        </w:rPr>
      </w:pPr>
      <w:r w:rsidRPr="00246688">
        <w:rPr>
          <w:snapToGrid w:val="0"/>
          <w:lang w:eastAsia="es-ES"/>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246688" w:rsidRPr="00246688" w:rsidRDefault="00246688" w:rsidP="00246688">
      <w:pPr>
        <w:keepLines/>
        <w:rPr>
          <w:snapToGrid w:val="0"/>
          <w:lang w:eastAsia="es-ES"/>
        </w:rPr>
      </w:pPr>
      <w:r w:rsidRPr="00246688">
        <w:rPr>
          <w:snapToGrid w:val="0"/>
          <w:lang w:eastAsia="es-ES"/>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246688" w:rsidRDefault="00246688" w:rsidP="00246688">
      <w:pPr>
        <w:keepLines/>
        <w:rPr>
          <w:snapToGrid w:val="0"/>
          <w:lang w:eastAsia="es-ES"/>
        </w:rPr>
      </w:pPr>
      <w:r w:rsidRPr="00246688">
        <w:rPr>
          <w:snapToGrid w:val="0"/>
          <w:lang w:eastAsia="es-ES"/>
        </w:rPr>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8188A" w:rsidRDefault="0078188A" w:rsidP="00246688">
      <w:pPr>
        <w:keepLines/>
        <w:rPr>
          <w:snapToGrid w:val="0"/>
          <w:lang w:eastAsia="es-ES"/>
        </w:rPr>
      </w:pPr>
    </w:p>
    <w:p w:rsidR="005522A2" w:rsidRPr="00246688" w:rsidRDefault="005522A2" w:rsidP="00246688">
      <w:pPr>
        <w:keepLines/>
        <w:rPr>
          <w:snapToGrid w:val="0"/>
          <w:lang w:eastAsia="es-ES"/>
        </w:rPr>
      </w:pPr>
    </w:p>
    <w:p w:rsidR="00246688" w:rsidRPr="00246688" w:rsidRDefault="00246688" w:rsidP="00246688">
      <w:pPr>
        <w:keepLines/>
        <w:rPr>
          <w:b/>
          <w:snapToGrid w:val="0"/>
          <w:lang w:eastAsia="es-ES"/>
        </w:rPr>
      </w:pPr>
      <w:r w:rsidRPr="00246688">
        <w:rPr>
          <w:b/>
          <w:snapToGrid w:val="0"/>
          <w:lang w:eastAsia="es-ES"/>
        </w:rPr>
        <w:t>5.</w:t>
      </w:r>
      <w:r w:rsidRPr="00246688">
        <w:rPr>
          <w:b/>
          <w:snapToGrid w:val="0"/>
          <w:lang w:eastAsia="es-ES"/>
        </w:rPr>
        <w:tab/>
        <w:t>Perspectivas para 2015</w:t>
      </w:r>
    </w:p>
    <w:p w:rsidR="00246688" w:rsidRPr="00246688" w:rsidRDefault="00246688" w:rsidP="00246688">
      <w:pPr>
        <w:keepLines/>
        <w:rPr>
          <w:snapToGrid w:val="0"/>
          <w:lang w:eastAsia="es-ES"/>
        </w:rPr>
      </w:pPr>
      <w:r w:rsidRPr="00246688">
        <w:rPr>
          <w:snapToGrid w:val="0"/>
          <w:lang w:eastAsia="es-ES"/>
        </w:rPr>
        <w:t>De acuerdo con las predicciones del Banco Mundial, para este año los países en desarrollo deberían experimentar un alza en su crecimiento gracias, en parte, al impulso que generan los bajos precios del petróleo, el fortalecimiento de la economía de EE.UU. y las tasas de interés mundiales tendentes a la baja. Las proyecciones muestran que la economía del mundo crecerá un 3% este año, 3,3% en 2016 y 3,2% en el año 2017.</w:t>
      </w:r>
    </w:p>
    <w:p w:rsidR="00246688" w:rsidRPr="00246688" w:rsidRDefault="00246688" w:rsidP="00246688">
      <w:pPr>
        <w:keepLines/>
        <w:rPr>
          <w:snapToGrid w:val="0"/>
          <w:lang w:eastAsia="es-ES"/>
        </w:rPr>
      </w:pPr>
      <w:r w:rsidRPr="00246688">
        <w:rPr>
          <w:snapToGrid w:val="0"/>
          <w:lang w:eastAsia="es-ES"/>
        </w:rPr>
        <w:t>Tras esta débil recuperación mundial se encuentran tendencias cada vez más divergentes: en Estados Unidos y el Reino Unido, la actividad está tomando nuevo impulso con la mejora del mercado laboral; sin embargo, la recuperación es más inestable en la zona del euro y en Japón, por el retardo de la crisis financiera; China, por su parte, manifiesta una desaceleración con un crecimiento lento aunque robusto del 7,1% este año, 7% en 2016 y 6,9% en 2017. Adicionalmente, el descenso de los precios del petróleo afectará considerablemente a los países exportadores en la medida en que puedan soportar dichos precios.</w:t>
      </w:r>
    </w:p>
    <w:p w:rsidR="00246688" w:rsidRPr="00246688" w:rsidRDefault="00246688" w:rsidP="00246688">
      <w:pPr>
        <w:keepLines/>
        <w:rPr>
          <w:snapToGrid w:val="0"/>
          <w:lang w:eastAsia="es-ES"/>
        </w:rPr>
      </w:pPr>
      <w:r w:rsidRPr="00246688">
        <w:rPr>
          <w:snapToGrid w:val="0"/>
          <w:lang w:eastAsia="es-ES"/>
        </w:rPr>
        <w:t>Los riesgos en las perspectivas siguen inclinándose hacia la baja debido a cuatro factores. En primer lugar, la persistente debilidad del comercio mundial. En segundo, la posibilidad de que la volatilidad del mercado financiero en la forma de tasas de interés en las principales economías aumente en diferentes momentos. En tercer lugar, está el nivel de tensión que generarán los bajos precios del petróleo en los balances de los países productores. Y el cuarto es el riesgo de un período prolongado de estancamiento o deflación en la zona del euro o en Japón.</w:t>
      </w:r>
    </w:p>
    <w:p w:rsidR="00246688" w:rsidRPr="00246688" w:rsidRDefault="00246688" w:rsidP="00246688">
      <w:pPr>
        <w:keepLines/>
        <w:rPr>
          <w:snapToGrid w:val="0"/>
          <w:lang w:eastAsia="es-ES"/>
        </w:rPr>
      </w:pPr>
      <w:r w:rsidRPr="00246688">
        <w:rPr>
          <w:snapToGrid w:val="0"/>
          <w:lang w:eastAsia="es-ES"/>
        </w:rPr>
        <w:t>El crecimiento en Estados Unidos debería incrementarse hasta el 3,2% este año para moderarse en 2016 y 2017 al 3% y 2,4%, respectivamente. En la zona del euro, el pronóstico es un lento 1,1% en 2015, que alcanzará un 1,6% en 2016-2017. Las tensiones entre Rusia y Ucrania y las respectivas sanciones económicas, la posibilidad de un estancamiento prolongado en la zona del euro y la disminución sostenida de los precios de los productos básicos siguen siendo los principales riesgos hacia la baja en esta región.</w:t>
      </w:r>
    </w:p>
    <w:p w:rsidR="00246688" w:rsidRPr="00246688" w:rsidRDefault="00246688" w:rsidP="00246688">
      <w:pPr>
        <w:keepLines/>
        <w:rPr>
          <w:snapToGrid w:val="0"/>
          <w:lang w:eastAsia="es-ES"/>
        </w:rPr>
      </w:pPr>
      <w:r w:rsidRPr="00246688">
        <w:rPr>
          <w:snapToGrid w:val="0"/>
          <w:lang w:eastAsia="es-ES"/>
        </w:rP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246688" w:rsidRPr="00246688" w:rsidRDefault="00246688" w:rsidP="00246688">
      <w:pPr>
        <w:keepLines/>
        <w:rPr>
          <w:snapToGrid w:val="0"/>
          <w:lang w:eastAsia="es-ES"/>
        </w:rPr>
      </w:pPr>
      <w:r w:rsidRPr="00246688">
        <w:rPr>
          <w:snapToGrid w:val="0"/>
          <w:lang w:eastAsia="es-ES"/>
        </w:rPr>
        <w:t>Con respecto a España, el Servicio de Estudios del BBVA 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 hasta el 4,2% del PIB en 2015 y el 2,8% en 2016. El incremento de la incertidumbre en los mercados financieros es un riesgo que acecha esta previsión,  como consecuencia de las decisiones de política monetaria en algunas zonas desarrolladas y de eventos de carácter geopolítico como la crisis de Rusia y Ucrania.</w:t>
      </w:r>
    </w:p>
    <w:p w:rsidR="00246688" w:rsidRPr="00246688" w:rsidRDefault="00246688" w:rsidP="00246688">
      <w:pPr>
        <w:keepLines/>
        <w:rPr>
          <w:snapToGrid w:val="0"/>
          <w:lang w:eastAsia="es-ES"/>
        </w:rPr>
      </w:pPr>
      <w:r w:rsidRPr="00246688">
        <w:rPr>
          <w:snapToGrid w:val="0"/>
          <w:lang w:eastAsia="es-ES"/>
        </w:rPr>
        <w:t>Algunas comunidades autónomas se han venido desviando repetidamente de los objetivos de reducción del déficit público marcados por el Gobierno. Para recuperar la credibilidad será necesario replantear los objetivos establecidos de forma que permitan una reducción "verosímil" del déficit. Las múltiples elecciones a celebrar durante este año 2015 no contribuyen a facilitar esta tarea.</w:t>
      </w:r>
    </w:p>
    <w:p w:rsidR="00246688" w:rsidRPr="00246688" w:rsidRDefault="00246688" w:rsidP="00246688">
      <w:pPr>
        <w:keepLines/>
        <w:rPr>
          <w:snapToGrid w:val="0"/>
          <w:lang w:eastAsia="es-ES"/>
        </w:rPr>
      </w:pPr>
      <w:r w:rsidRPr="00246688">
        <w:rPr>
          <w:snapToGrid w:val="0"/>
          <w:lang w:eastAsia="es-ES"/>
        </w:rPr>
        <w:t>En este escenario la Fundación ONCE va a redoblar sus esfuerzos para mantener su proyecto de solidaridad con todo el colectivo de personas con discapacidad.</w:t>
      </w:r>
    </w:p>
    <w:p w:rsidR="00246688" w:rsidRPr="00246688" w:rsidRDefault="00246688" w:rsidP="00246688">
      <w:pPr>
        <w:keepLines/>
        <w:rPr>
          <w:snapToGrid w:val="0"/>
          <w:lang w:eastAsia="es-ES"/>
        </w:rPr>
      </w:pPr>
      <w:r w:rsidRPr="00246688">
        <w:rPr>
          <w:snapToGrid w:val="0"/>
          <w:lang w:eastAsia="es-ES"/>
        </w:rPr>
        <w:t>Sobre la base del Acuerdo firmado por la ONCE con el Gobierno de la Nación, en los próximos ejercicios el empleo y la formación van a seguir constituyendo el principal campo de actuación de la Fundación ONCE.</w:t>
      </w:r>
    </w:p>
    <w:p w:rsidR="00246688" w:rsidRPr="00246688" w:rsidRDefault="00246688" w:rsidP="00246688">
      <w:pPr>
        <w:keepLines/>
        <w:rPr>
          <w:b/>
          <w:snapToGrid w:val="0"/>
          <w:lang w:eastAsia="es-ES"/>
        </w:rPr>
      </w:pPr>
      <w:r w:rsidRPr="00246688">
        <w:rPr>
          <w:b/>
          <w:snapToGrid w:val="0"/>
          <w:lang w:eastAsia="es-ES"/>
        </w:rPr>
        <w:t>6.</w:t>
      </w:r>
      <w:r w:rsidRPr="00246688">
        <w:rPr>
          <w:b/>
          <w:snapToGrid w:val="0"/>
          <w:lang w:eastAsia="es-ES"/>
        </w:rPr>
        <w:tab/>
        <w:t>I + D</w:t>
      </w:r>
    </w:p>
    <w:p w:rsidR="00246688" w:rsidRPr="00246688" w:rsidRDefault="00246688" w:rsidP="00246688">
      <w:pPr>
        <w:keepLines/>
        <w:rPr>
          <w:snapToGrid w:val="0"/>
          <w:lang w:eastAsia="es-ES"/>
        </w:rPr>
      </w:pPr>
      <w:r w:rsidRPr="00246688">
        <w:rPr>
          <w:snapToGrid w:val="0"/>
          <w:lang w:eastAsia="es-ES"/>
        </w:rPr>
        <w:t>La Fundación ONCE no ha realizado durante el ejercicio actividades de investigación y desarrollo que hayan cumplido con los requisitos para ser contabilizadas como activos.</w:t>
      </w:r>
    </w:p>
    <w:p w:rsidR="00246688" w:rsidRPr="00BB45F7" w:rsidRDefault="00246688" w:rsidP="0067147D">
      <w:pPr>
        <w:keepLines/>
        <w:rPr>
          <w:snapToGrid w:val="0"/>
          <w:highlight w:val="yellow"/>
          <w:lang w:eastAsia="es-ES"/>
        </w:rPr>
        <w:sectPr w:rsidR="00246688" w:rsidRPr="00BB45F7" w:rsidSect="004146E5">
          <w:footerReference w:type="first" r:id="rId18"/>
          <w:pgSz w:w="11907" w:h="16840" w:code="9"/>
          <w:pgMar w:top="2552" w:right="1440" w:bottom="1701" w:left="1440" w:header="1276" w:footer="720" w:gutter="0"/>
          <w:cols w:space="720"/>
          <w:titlePg/>
          <w:docGrid w:linePitch="245"/>
        </w:sectPr>
      </w:pPr>
    </w:p>
    <w:p w:rsidR="000C7ECB" w:rsidRDefault="00503EEF" w:rsidP="0067147D">
      <w:pPr>
        <w:keepLines/>
        <w:spacing w:after="2000"/>
      </w:pPr>
      <w:r w:rsidRPr="008C3C7E">
        <w:t>Las cuentas anuales y el informe de gestión consolidados correspondientes al ejercicio anual terminado el 31 de diciembre de 201</w:t>
      </w:r>
      <w:r w:rsidR="009E547E" w:rsidRPr="008C3C7E">
        <w:t>4</w:t>
      </w:r>
      <w:r w:rsidRPr="008C3C7E">
        <w:t xml:space="preserve"> de Fundación ONCE para la Cooperación e Inclusión Social de Personas con Discapacidad y Entidades dependientes se formulan por el Vicepresidente Primero Ejecutivo de la Entidad dominante el </w:t>
      </w:r>
      <w:r w:rsidR="005522A2" w:rsidRPr="008C3C7E">
        <w:t>31</w:t>
      </w:r>
      <w:r w:rsidRPr="008C3C7E">
        <w:t xml:space="preserve"> de </w:t>
      </w:r>
      <w:r w:rsidR="005522A2" w:rsidRPr="008C3C7E">
        <w:t>marzo</w:t>
      </w:r>
      <w:r w:rsidR="009E547E" w:rsidRPr="008C3C7E">
        <w:t xml:space="preserve"> </w:t>
      </w:r>
      <w:r w:rsidRPr="008C3C7E">
        <w:t>de 201</w:t>
      </w:r>
      <w:r w:rsidR="009E547E" w:rsidRPr="008C3C7E">
        <w:t>5</w:t>
      </w:r>
      <w:r w:rsidRPr="008C3C7E">
        <w:t xml:space="preserve">, y se identifican por ir extendidas en </w:t>
      </w:r>
      <w:r w:rsidR="004146E5" w:rsidRPr="004146E5">
        <w:t>67</w:t>
      </w:r>
      <w:r w:rsidRPr="004146E5">
        <w:t xml:space="preserve"> </w:t>
      </w:r>
      <w:r w:rsidRPr="008C3C7E">
        <w:t>hojas de papel ordinario numeradas</w:t>
      </w:r>
      <w:r w:rsidR="008C3C7E" w:rsidRPr="008C3C7E">
        <w:t xml:space="preserve"> de la 1 a la </w:t>
      </w:r>
      <w:r w:rsidR="004146E5" w:rsidRPr="004146E5">
        <w:t>67,</w:t>
      </w:r>
    </w:p>
    <w:p w:rsidR="00503EEF" w:rsidRPr="00BB45F7" w:rsidRDefault="00503EEF" w:rsidP="0067147D">
      <w:pPr>
        <w:keepLines/>
        <w:spacing w:after="2000"/>
        <w:rPr>
          <w:highlight w:val="yellow"/>
        </w:rPr>
      </w:pPr>
      <w:r w:rsidRPr="00BB45F7">
        <w:rPr>
          <w:highlight w:val="yellow"/>
        </w:rPr>
        <w:t xml:space="preserve"> </w:t>
      </w:r>
      <w:r w:rsidRPr="008C3C7E">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tblGrid>
      <w:tr w:rsidR="00503EEF" w:rsidTr="00DB76F5">
        <w:tc>
          <w:tcPr>
            <w:tcW w:w="3936" w:type="dxa"/>
            <w:tcBorders>
              <w:left w:val="nil"/>
              <w:bottom w:val="nil"/>
              <w:right w:val="nil"/>
            </w:tcBorders>
          </w:tcPr>
          <w:p w:rsidR="00503EEF" w:rsidRDefault="00503EEF" w:rsidP="0067147D">
            <w:pPr>
              <w:keepLines/>
              <w:spacing w:after="0"/>
              <w:jc w:val="left"/>
            </w:pPr>
            <w:r w:rsidRPr="008C3C7E">
              <w:t>Vicepresidente Primero Ejecutivo</w:t>
            </w:r>
            <w:r w:rsidRPr="008C3C7E">
              <w:br/>
              <w:t>D. Alberto Durán López, D.N.I.: 32.654.696D</w:t>
            </w:r>
          </w:p>
        </w:tc>
      </w:tr>
    </w:tbl>
    <w:p w:rsidR="00503EEF" w:rsidRDefault="00503EEF" w:rsidP="0067147D">
      <w:pPr>
        <w:keepLines/>
        <w:jc w:val="left"/>
      </w:pPr>
    </w:p>
    <w:sectPr w:rsidR="00503EEF" w:rsidSect="004146E5">
      <w:headerReference w:type="default" r:id="rId19"/>
      <w:footerReference w:type="default" r:id="rId20"/>
      <w:headerReference w:type="first" r:id="rId21"/>
      <w:footerReference w:type="first" r:id="rId22"/>
      <w:pgSz w:w="11907" w:h="16840" w:code="9"/>
      <w:pgMar w:top="2552" w:right="1440" w:bottom="1701" w:left="1440"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47" w:rsidRDefault="00326647">
      <w:pPr>
        <w:spacing w:after="0"/>
      </w:pPr>
      <w:r>
        <w:separator/>
      </w:r>
    </w:p>
  </w:endnote>
  <w:endnote w:type="continuationSeparator" w:id="0">
    <w:p w:rsidR="00326647" w:rsidRDefault="0032664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FD04A3">
    <w:pPr>
      <w:pStyle w:val="Piedepgina"/>
      <w:framePr w:wrap="around" w:vAnchor="text" w:hAnchor="margin" w:xAlign="right" w:y="1"/>
      <w:rPr>
        <w:rStyle w:val="Nmerodepgina"/>
      </w:rPr>
    </w:pPr>
    <w:r>
      <w:rPr>
        <w:rStyle w:val="Nmerodepgina"/>
      </w:rPr>
      <w:fldChar w:fldCharType="begin"/>
    </w:r>
    <w:r w:rsidR="00326647">
      <w:rPr>
        <w:rStyle w:val="Nmerodepgina"/>
      </w:rPr>
      <w:instrText xml:space="preserve">PAGE  </w:instrText>
    </w:r>
    <w:r>
      <w:rPr>
        <w:rStyle w:val="Nmerodepgina"/>
      </w:rPr>
      <w:fldChar w:fldCharType="end"/>
    </w:r>
  </w:p>
  <w:p w:rsidR="00326647" w:rsidRDefault="00326647">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5978397"/>
      <w:docPartObj>
        <w:docPartGallery w:val="Page Numbers (Bottom of Page)"/>
        <w:docPartUnique/>
      </w:docPartObj>
    </w:sdtPr>
    <w:sdtEndPr>
      <w:rPr>
        <w:noProof/>
      </w:rPr>
    </w:sdtEndPr>
    <w:sdtContent>
      <w:p w:rsidR="00326647" w:rsidRDefault="00FD04A3">
        <w:pPr>
          <w:pStyle w:val="Piedepgina"/>
        </w:pPr>
        <w:r>
          <w:fldChar w:fldCharType="begin"/>
        </w:r>
        <w:r w:rsidR="00326647">
          <w:instrText xml:space="preserve"> PAGE   \* MERGEFORMAT </w:instrText>
        </w:r>
        <w:r>
          <w:fldChar w:fldCharType="separate"/>
        </w:r>
        <w:r w:rsidR="008D067B">
          <w:rPr>
            <w:noProof/>
          </w:rPr>
          <w:t>6</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Piedepgina"/>
    </w:pPr>
  </w:p>
  <w:p w:rsidR="00326647" w:rsidRDefault="00326647">
    <w:pPr>
      <w:pStyle w:val="Piedepgin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Pr="0016708C" w:rsidRDefault="0032664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FD04A3">
    <w:pPr>
      <w:pStyle w:val="Piedepgina"/>
      <w:rPr>
        <w:rStyle w:val="Nmerodepgina"/>
        <w:rFonts w:cs="Arial"/>
      </w:rPr>
    </w:pPr>
    <w:r>
      <w:rPr>
        <w:rStyle w:val="Nmerodepgina"/>
        <w:rFonts w:cs="Arial"/>
      </w:rPr>
      <w:fldChar w:fldCharType="begin"/>
    </w:r>
    <w:r w:rsidR="00326647">
      <w:rPr>
        <w:rStyle w:val="Nmerodepgina"/>
        <w:rFonts w:cs="Arial"/>
      </w:rPr>
      <w:instrText xml:space="preserve"> PAGE  \* MERGEFORMAT </w:instrText>
    </w:r>
    <w:r>
      <w:rPr>
        <w:rStyle w:val="Nmerodepgina"/>
        <w:rFonts w:cs="Arial"/>
      </w:rPr>
      <w:fldChar w:fldCharType="separate"/>
    </w:r>
    <w:r w:rsidR="00552E5C" w:rsidRPr="00552E5C">
      <w:rPr>
        <w:rStyle w:val="Nmerodepgina"/>
        <w:noProof/>
      </w:rPr>
      <w:t>66</w:t>
    </w:r>
    <w:r>
      <w:rPr>
        <w:rStyle w:val="Nmerodepgina"/>
        <w:rFonts w:cs="Arial"/>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Piedepgin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155794"/>
      <w:docPartObj>
        <w:docPartGallery w:val="Page Numbers (Bottom of Page)"/>
        <w:docPartUnique/>
      </w:docPartObj>
    </w:sdtPr>
    <w:sdtContent>
      <w:p w:rsidR="00326647" w:rsidRDefault="00FD04A3">
        <w:pPr>
          <w:pStyle w:val="Piedepgina"/>
        </w:pPr>
        <w:r>
          <w:fldChar w:fldCharType="begin"/>
        </w:r>
        <w:r w:rsidR="00326647">
          <w:instrText>PAGE   \* MERGEFORMAT</w:instrText>
        </w:r>
        <w:r>
          <w:fldChar w:fldCharType="separate"/>
        </w:r>
        <w:r w:rsidR="00552E5C">
          <w:rPr>
            <w:noProof/>
          </w:rPr>
          <w:t>62</w:t>
        </w:r>
        <w:r>
          <w:fldChar w:fldCharType="end"/>
        </w:r>
      </w:p>
    </w:sdtContent>
  </w:sdt>
  <w:p w:rsidR="00326647" w:rsidRDefault="00326647"/>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FD04A3">
    <w:pPr>
      <w:pStyle w:val="Piedepgina"/>
      <w:rPr>
        <w:rStyle w:val="Nmerodepgina"/>
      </w:rPr>
    </w:pPr>
    <w:r>
      <w:rPr>
        <w:rStyle w:val="Nmerodepgina"/>
      </w:rPr>
      <w:fldChar w:fldCharType="begin"/>
    </w:r>
    <w:r w:rsidR="00326647">
      <w:rPr>
        <w:rStyle w:val="Nmerodepgina"/>
      </w:rPr>
      <w:instrText xml:space="preserve"> PAGE </w:instrText>
    </w:r>
    <w:r>
      <w:rPr>
        <w:rStyle w:val="Nmerodepgina"/>
      </w:rPr>
      <w:fldChar w:fldCharType="separate"/>
    </w:r>
    <w:r w:rsidR="00326647">
      <w:rPr>
        <w:rStyle w:val="Nmerodepgina"/>
        <w:noProof/>
      </w:rPr>
      <w:t>2</w:t>
    </w:r>
    <w:r>
      <w:rPr>
        <w:rStyle w:val="Nmerodepgina"/>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3216130"/>
      <w:docPartObj>
        <w:docPartGallery w:val="Page Numbers (Bottom of Page)"/>
        <w:docPartUnique/>
      </w:docPartObj>
    </w:sdtPr>
    <w:sdtContent>
      <w:p w:rsidR="00326647" w:rsidRDefault="00FD04A3">
        <w:pPr>
          <w:pStyle w:val="Piedepgina"/>
        </w:pPr>
        <w:r>
          <w:fldChar w:fldCharType="begin"/>
        </w:r>
        <w:r w:rsidR="00326647">
          <w:instrText>PAGE   \* MERGEFORMAT</w:instrText>
        </w:r>
        <w:r>
          <w:fldChar w:fldCharType="separate"/>
        </w:r>
        <w:r w:rsidR="00552E5C">
          <w:rPr>
            <w:noProof/>
          </w:rPr>
          <w:t>67</w:t>
        </w:r>
        <w:r>
          <w:fldChar w:fldCharType="end"/>
        </w:r>
      </w:p>
    </w:sdtContent>
  </w:sdt>
  <w:p w:rsidR="00326647" w:rsidRDefault="0032664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47" w:rsidRDefault="00326647">
      <w:pPr>
        <w:spacing w:after="0"/>
      </w:pPr>
      <w:r>
        <w:separator/>
      </w:r>
    </w:p>
  </w:footnote>
  <w:footnote w:type="continuationSeparator" w:id="0">
    <w:p w:rsidR="00326647" w:rsidRDefault="0032664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Pr="00B01D62" w:rsidRDefault="00326647" w:rsidP="00DB76F5">
    <w:pPr>
      <w:pStyle w:val="Encabezado"/>
      <w:spacing w:before="0" w:after="0"/>
      <w:rPr>
        <w:sz w:val="4"/>
        <w:szCs w:val="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Pr="00B01D62" w:rsidRDefault="00326647" w:rsidP="00DB76F5">
    <w:pPr>
      <w:pStyle w:val="Encabezado"/>
      <w:spacing w:before="0" w:after="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Encabezad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47" w:rsidRDefault="0032664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22ED5F8"/>
    <w:lvl w:ilvl="0">
      <w:start w:val="1"/>
      <w:numFmt w:val="decimal"/>
      <w:lvlText w:val="%1."/>
      <w:lvlJc w:val="left"/>
      <w:pPr>
        <w:tabs>
          <w:tab w:val="num" w:pos="643"/>
        </w:tabs>
        <w:ind w:left="643" w:hanging="360"/>
      </w:pPr>
    </w:lvl>
  </w:abstractNum>
  <w:abstractNum w:abstractNumId="1">
    <w:nsid w:val="FFFFFF88"/>
    <w:multiLevelType w:val="singleLevel"/>
    <w:tmpl w:val="5A26B820"/>
    <w:lvl w:ilvl="0">
      <w:start w:val="1"/>
      <w:numFmt w:val="decimal"/>
      <w:lvlText w:val="%1."/>
      <w:lvlJc w:val="left"/>
      <w:pPr>
        <w:tabs>
          <w:tab w:val="num" w:pos="360"/>
        </w:tabs>
        <w:ind w:left="360" w:hanging="360"/>
      </w:pPr>
    </w:lvl>
  </w:abstractNum>
  <w:abstractNum w:abstractNumId="2">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4">
    <w:nsid w:val="0B394195"/>
    <w:multiLevelType w:val="hybridMultilevel"/>
    <w:tmpl w:val="7D8A7AAC"/>
    <w:lvl w:ilvl="0" w:tplc="0C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5">
    <w:nsid w:val="148E3666"/>
    <w:multiLevelType w:val="hybridMultilevel"/>
    <w:tmpl w:val="E104D178"/>
    <w:lvl w:ilvl="0" w:tplc="A49ED71C">
      <w:start w:val="3"/>
      <w:numFmt w:val="bullet"/>
      <w:lvlText w:val="-"/>
      <w:lvlJc w:val="left"/>
      <w:pPr>
        <w:ind w:left="786" w:hanging="360"/>
      </w:pPr>
      <w:rPr>
        <w:rFonts w:ascii="Arial" w:eastAsia="Times New Roman" w:hAnsi="Arial" w:cs="Arial" w:hint="default"/>
      </w:rPr>
    </w:lvl>
    <w:lvl w:ilvl="1" w:tplc="0C0A0003">
      <w:start w:val="1"/>
      <w:numFmt w:val="bullet"/>
      <w:lvlText w:val="o"/>
      <w:lvlJc w:val="left"/>
      <w:pPr>
        <w:ind w:left="1506" w:hanging="360"/>
      </w:pPr>
      <w:rPr>
        <w:rFonts w:ascii="Courier New" w:hAnsi="Courier New" w:cs="Courier New" w:hint="default"/>
      </w:rPr>
    </w:lvl>
    <w:lvl w:ilvl="2" w:tplc="0C0A0005">
      <w:start w:val="1"/>
      <w:numFmt w:val="bullet"/>
      <w:lvlText w:val=""/>
      <w:lvlJc w:val="left"/>
      <w:pPr>
        <w:ind w:left="2226" w:hanging="360"/>
      </w:pPr>
      <w:rPr>
        <w:rFonts w:ascii="Wingdings" w:hAnsi="Wingdings" w:hint="default"/>
      </w:rPr>
    </w:lvl>
    <w:lvl w:ilvl="3" w:tplc="0C0A0001">
      <w:start w:val="1"/>
      <w:numFmt w:val="bullet"/>
      <w:lvlText w:val=""/>
      <w:lvlJc w:val="left"/>
      <w:pPr>
        <w:ind w:left="2946" w:hanging="360"/>
      </w:pPr>
      <w:rPr>
        <w:rFonts w:ascii="Symbol" w:hAnsi="Symbol" w:hint="default"/>
      </w:rPr>
    </w:lvl>
    <w:lvl w:ilvl="4" w:tplc="0C0A0003">
      <w:start w:val="1"/>
      <w:numFmt w:val="bullet"/>
      <w:lvlText w:val="o"/>
      <w:lvlJc w:val="left"/>
      <w:pPr>
        <w:ind w:left="3666" w:hanging="360"/>
      </w:pPr>
      <w:rPr>
        <w:rFonts w:ascii="Courier New" w:hAnsi="Courier New" w:cs="Courier New" w:hint="default"/>
      </w:rPr>
    </w:lvl>
    <w:lvl w:ilvl="5" w:tplc="0C0A0005">
      <w:start w:val="1"/>
      <w:numFmt w:val="bullet"/>
      <w:lvlText w:val=""/>
      <w:lvlJc w:val="left"/>
      <w:pPr>
        <w:ind w:left="4386" w:hanging="360"/>
      </w:pPr>
      <w:rPr>
        <w:rFonts w:ascii="Wingdings" w:hAnsi="Wingdings" w:hint="default"/>
      </w:rPr>
    </w:lvl>
    <w:lvl w:ilvl="6" w:tplc="0C0A0001">
      <w:start w:val="1"/>
      <w:numFmt w:val="bullet"/>
      <w:lvlText w:val=""/>
      <w:lvlJc w:val="left"/>
      <w:pPr>
        <w:ind w:left="5106" w:hanging="360"/>
      </w:pPr>
      <w:rPr>
        <w:rFonts w:ascii="Symbol" w:hAnsi="Symbol" w:hint="default"/>
      </w:rPr>
    </w:lvl>
    <w:lvl w:ilvl="7" w:tplc="0C0A0003">
      <w:start w:val="1"/>
      <w:numFmt w:val="bullet"/>
      <w:lvlText w:val="o"/>
      <w:lvlJc w:val="left"/>
      <w:pPr>
        <w:ind w:left="5826" w:hanging="360"/>
      </w:pPr>
      <w:rPr>
        <w:rFonts w:ascii="Courier New" w:hAnsi="Courier New" w:cs="Courier New" w:hint="default"/>
      </w:rPr>
    </w:lvl>
    <w:lvl w:ilvl="8" w:tplc="0C0A0005">
      <w:start w:val="1"/>
      <w:numFmt w:val="bullet"/>
      <w:lvlText w:val=""/>
      <w:lvlJc w:val="left"/>
      <w:pPr>
        <w:ind w:left="6546" w:hanging="360"/>
      </w:pPr>
      <w:rPr>
        <w:rFonts w:ascii="Wingdings" w:hAnsi="Wingdings" w:hint="default"/>
      </w:rPr>
    </w:lvl>
  </w:abstractNum>
  <w:abstractNum w:abstractNumId="6">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8921FA"/>
    <w:multiLevelType w:val="hybridMultilevel"/>
    <w:tmpl w:val="E828D9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9">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3BA5454"/>
    <w:multiLevelType w:val="hybridMultilevel"/>
    <w:tmpl w:val="2D22E350"/>
    <w:lvl w:ilvl="0" w:tplc="046A9AB2">
      <w:start w:val="18"/>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4690B76"/>
    <w:multiLevelType w:val="singleLevel"/>
    <w:tmpl w:val="0C0A0001"/>
    <w:lvl w:ilvl="0">
      <w:start w:val="1"/>
      <w:numFmt w:val="bullet"/>
      <w:lvlText w:val=""/>
      <w:lvlJc w:val="left"/>
      <w:pPr>
        <w:ind w:left="720" w:hanging="360"/>
      </w:pPr>
      <w:rPr>
        <w:rFonts w:ascii="Symbol" w:hAnsi="Symbol" w:hint="default"/>
      </w:rPr>
    </w:lvl>
  </w:abstractNum>
  <w:abstractNum w:abstractNumId="12">
    <w:nsid w:val="247C6159"/>
    <w:multiLevelType w:val="hybridMultilevel"/>
    <w:tmpl w:val="29948D30"/>
    <w:lvl w:ilvl="0" w:tplc="E3C46F80">
      <w:start w:val="1"/>
      <w:numFmt w:val="decimal"/>
      <w:lvlText w:val="%1."/>
      <w:lvlJc w:val="left"/>
      <w:pPr>
        <w:tabs>
          <w:tab w:val="num" w:pos="420"/>
        </w:tabs>
        <w:ind w:left="420" w:hanging="420"/>
      </w:pPr>
      <w:rPr>
        <w:rFonts w:hint="default"/>
      </w:rPr>
    </w:lvl>
    <w:lvl w:ilvl="1" w:tplc="1A58EF64">
      <w:numFmt w:val="none"/>
      <w:lvlText w:val=""/>
      <w:lvlJc w:val="left"/>
      <w:pPr>
        <w:tabs>
          <w:tab w:val="num" w:pos="360"/>
        </w:tabs>
      </w:pPr>
    </w:lvl>
    <w:lvl w:ilvl="2" w:tplc="640CA432">
      <w:numFmt w:val="none"/>
      <w:lvlText w:val=""/>
      <w:lvlJc w:val="left"/>
      <w:pPr>
        <w:tabs>
          <w:tab w:val="num" w:pos="360"/>
        </w:tabs>
      </w:pPr>
    </w:lvl>
    <w:lvl w:ilvl="3" w:tplc="9B8266E2">
      <w:numFmt w:val="none"/>
      <w:lvlText w:val=""/>
      <w:lvlJc w:val="left"/>
      <w:pPr>
        <w:tabs>
          <w:tab w:val="num" w:pos="360"/>
        </w:tabs>
      </w:pPr>
    </w:lvl>
    <w:lvl w:ilvl="4" w:tplc="57F4C2A4">
      <w:numFmt w:val="none"/>
      <w:lvlText w:val=""/>
      <w:lvlJc w:val="left"/>
      <w:pPr>
        <w:tabs>
          <w:tab w:val="num" w:pos="360"/>
        </w:tabs>
      </w:pPr>
    </w:lvl>
    <w:lvl w:ilvl="5" w:tplc="A086A4A6">
      <w:numFmt w:val="none"/>
      <w:lvlText w:val=""/>
      <w:lvlJc w:val="left"/>
      <w:pPr>
        <w:tabs>
          <w:tab w:val="num" w:pos="360"/>
        </w:tabs>
      </w:pPr>
    </w:lvl>
    <w:lvl w:ilvl="6" w:tplc="F3E05C2C">
      <w:numFmt w:val="none"/>
      <w:lvlText w:val=""/>
      <w:lvlJc w:val="left"/>
      <w:pPr>
        <w:tabs>
          <w:tab w:val="num" w:pos="360"/>
        </w:tabs>
      </w:pPr>
    </w:lvl>
    <w:lvl w:ilvl="7" w:tplc="7218654C">
      <w:numFmt w:val="none"/>
      <w:lvlText w:val=""/>
      <w:lvlJc w:val="left"/>
      <w:pPr>
        <w:tabs>
          <w:tab w:val="num" w:pos="360"/>
        </w:tabs>
      </w:pPr>
    </w:lvl>
    <w:lvl w:ilvl="8" w:tplc="808E3242">
      <w:numFmt w:val="none"/>
      <w:lvlText w:val=""/>
      <w:lvlJc w:val="left"/>
      <w:pPr>
        <w:tabs>
          <w:tab w:val="num" w:pos="360"/>
        </w:tabs>
      </w:pPr>
    </w:lvl>
  </w:abstractNum>
  <w:abstractNum w:abstractNumId="13">
    <w:nsid w:val="25CB1AC6"/>
    <w:multiLevelType w:val="hybridMultilevel"/>
    <w:tmpl w:val="82A45DDC"/>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4">
    <w:nsid w:val="263A28FC"/>
    <w:multiLevelType w:val="hybridMultilevel"/>
    <w:tmpl w:val="E742700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5">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6">
    <w:nsid w:val="276B7FD2"/>
    <w:multiLevelType w:val="hybridMultilevel"/>
    <w:tmpl w:val="B7E43E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nsid w:val="2C6A1C9F"/>
    <w:multiLevelType w:val="hybridMultilevel"/>
    <w:tmpl w:val="4C02548E"/>
    <w:lvl w:ilvl="0" w:tplc="66762F18">
      <w:numFmt w:val="bullet"/>
      <w:lvlText w:val="-"/>
      <w:lvlJc w:val="left"/>
      <w:pPr>
        <w:ind w:left="1440" w:hanging="360"/>
      </w:pPr>
      <w:rPr>
        <w:rFonts w:ascii="Arial" w:eastAsia="Times New Roman" w:hAnsi="Arial" w:cs="Times New Roman" w:hint="default"/>
      </w:rPr>
    </w:lvl>
    <w:lvl w:ilvl="1" w:tplc="83D4D2BE">
      <w:start w:val="1"/>
      <w:numFmt w:val="bullet"/>
      <w:lvlText w:val=""/>
      <w:lvlJc w:val="left"/>
      <w:pPr>
        <w:ind w:left="2160" w:hanging="360"/>
      </w:pPr>
      <w:rPr>
        <w:rFonts w:ascii="Symbol" w:hAnsi="Symbol"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33CF4673"/>
    <w:multiLevelType w:val="hybridMultilevel"/>
    <w:tmpl w:val="420AF694"/>
    <w:lvl w:ilvl="0" w:tplc="472836CA">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BA1B26"/>
    <w:multiLevelType w:val="hybridMultilevel"/>
    <w:tmpl w:val="69E4D97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3">
    <w:nsid w:val="3BD34439"/>
    <w:multiLevelType w:val="hybridMultilevel"/>
    <w:tmpl w:val="0DBC46CA"/>
    <w:lvl w:ilvl="0" w:tplc="FFB6A076">
      <w:start w:val="1"/>
      <w:numFmt w:val="lowerLetter"/>
      <w:lvlText w:val="%1)"/>
      <w:lvlJc w:val="left"/>
      <w:pPr>
        <w:tabs>
          <w:tab w:val="num" w:pos="420"/>
        </w:tabs>
        <w:ind w:left="420" w:hanging="420"/>
      </w:pPr>
      <w:rPr>
        <w:rFonts w:ascii="Arial" w:eastAsia="Times New Roman" w:hAnsi="Arial" w:cs="Times New Roman"/>
      </w:rPr>
    </w:lvl>
    <w:lvl w:ilvl="1" w:tplc="3C724EDA">
      <w:numFmt w:val="bullet"/>
      <w:lvlText w:val="-"/>
      <w:lvlJc w:val="left"/>
      <w:pPr>
        <w:tabs>
          <w:tab w:val="num" w:pos="1080"/>
        </w:tabs>
        <w:ind w:left="1080" w:hanging="360"/>
      </w:pPr>
      <w:rPr>
        <w:rFonts w:ascii="Times New Roman" w:hAnsi="Times New Roman" w:hint="default"/>
      </w:rPr>
    </w:lvl>
    <w:lvl w:ilvl="2" w:tplc="86BA3688">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C5373F9"/>
    <w:multiLevelType w:val="hybridMultilevel"/>
    <w:tmpl w:val="155856A4"/>
    <w:lvl w:ilvl="0" w:tplc="11FA1D58">
      <w:numFmt w:val="bullet"/>
      <w:lvlText w:val="-"/>
      <w:lvlJc w:val="left"/>
      <w:pPr>
        <w:ind w:left="405" w:hanging="360"/>
      </w:pPr>
      <w:rPr>
        <w:rFonts w:ascii="Arial" w:eastAsia="Times New Roman" w:hAnsi="Arial" w:cs="Arial"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25">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F9488F"/>
    <w:multiLevelType w:val="hybridMultilevel"/>
    <w:tmpl w:val="BFF6F4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8">
    <w:nsid w:val="47164B46"/>
    <w:multiLevelType w:val="hybridMultilevel"/>
    <w:tmpl w:val="4A644C74"/>
    <w:lvl w:ilvl="0" w:tplc="BA4A179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nsid w:val="4BEE33AE"/>
    <w:multiLevelType w:val="hybridMultilevel"/>
    <w:tmpl w:val="840076C2"/>
    <w:lvl w:ilvl="0" w:tplc="F8EE627C">
      <w:start w:val="6"/>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30">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6D1A59"/>
    <w:multiLevelType w:val="hybridMultilevel"/>
    <w:tmpl w:val="CF4056B4"/>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4E304684"/>
    <w:multiLevelType w:val="hybridMultilevel"/>
    <w:tmpl w:val="FA3EDA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4F24527F"/>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4">
    <w:nsid w:val="505D4718"/>
    <w:multiLevelType w:val="hybridMultilevel"/>
    <w:tmpl w:val="C9020882"/>
    <w:lvl w:ilvl="0" w:tplc="CB3EA9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565547E6"/>
    <w:multiLevelType w:val="hybridMultilevel"/>
    <w:tmpl w:val="C64844EE"/>
    <w:lvl w:ilvl="0" w:tplc="50D685EA">
      <w:start w:val="1"/>
      <w:numFmt w:val="lowerLetter"/>
      <w:lvlText w:val="%1)"/>
      <w:lvlJc w:val="left"/>
      <w:pPr>
        <w:ind w:left="1146" w:hanging="3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6">
    <w:nsid w:val="5A177A3B"/>
    <w:multiLevelType w:val="hybridMultilevel"/>
    <w:tmpl w:val="0B4E2134"/>
    <w:lvl w:ilvl="0" w:tplc="3C724EDA">
      <w:numFmt w:val="bullet"/>
      <w:lvlText w:val="-"/>
      <w:lvlJc w:val="left"/>
      <w:pPr>
        <w:ind w:left="1145" w:hanging="360"/>
      </w:pPr>
      <w:rPr>
        <w:rFonts w:ascii="Times New Roman" w:hAnsi="Times New Roman"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nsid w:val="61C917D2"/>
    <w:multiLevelType w:val="hybridMultilevel"/>
    <w:tmpl w:val="254299C4"/>
    <w:lvl w:ilvl="0" w:tplc="04090001">
      <w:start w:val="1"/>
      <w:numFmt w:val="bullet"/>
      <w:lvlText w:val=""/>
      <w:lvlJc w:val="left"/>
      <w:pPr>
        <w:tabs>
          <w:tab w:val="num" w:pos="1440"/>
        </w:tabs>
        <w:ind w:left="1440" w:hanging="360"/>
      </w:pPr>
      <w:rPr>
        <w:rFonts w:ascii="Symbol" w:hAnsi="Symbol" w:hint="default"/>
      </w:rPr>
    </w:lvl>
    <w:lvl w:ilvl="1" w:tplc="3C724EDA">
      <w:numFmt w:val="bullet"/>
      <w:lvlText w:val="-"/>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64FB3E30"/>
    <w:multiLevelType w:val="hybridMultilevel"/>
    <w:tmpl w:val="3FC6DC18"/>
    <w:lvl w:ilvl="0" w:tplc="688C52F2">
      <w:start w:val="1"/>
      <w:numFmt w:val="bullet"/>
      <w:lvlText w:val=""/>
      <w:lvlJc w:val="left"/>
      <w:pPr>
        <w:tabs>
          <w:tab w:val="num" w:pos="360"/>
        </w:tabs>
        <w:ind w:left="360" w:hanging="360"/>
      </w:pPr>
      <w:rPr>
        <w:rFonts w:ascii="Symbol" w:hAnsi="Symbol"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9">
    <w:nsid w:val="653A1BF4"/>
    <w:multiLevelType w:val="hybridMultilevel"/>
    <w:tmpl w:val="D3169F96"/>
    <w:lvl w:ilvl="0" w:tplc="0C0A0017">
      <w:start w:val="1"/>
      <w:numFmt w:val="lowerLetter"/>
      <w:lvlText w:val="%1)"/>
      <w:lvlJc w:val="left"/>
      <w:pPr>
        <w:ind w:left="720" w:hanging="360"/>
      </w:pPr>
      <w:rPr>
        <w:rFonts w:hint="default"/>
      </w:rPr>
    </w:lvl>
    <w:lvl w:ilvl="1" w:tplc="0AE09968">
      <w:start w:val="3"/>
      <w:numFmt w:val="bullet"/>
      <w:lvlText w:val="-"/>
      <w:lvlJc w:val="left"/>
      <w:pPr>
        <w:ind w:left="1770" w:hanging="690"/>
      </w:pPr>
      <w:rPr>
        <w:rFonts w:ascii="Arial" w:eastAsia="Times New Roman" w:hAnsi="Arial" w:cs="Arial" w:hint="default"/>
      </w:rPr>
    </w:lvl>
    <w:lvl w:ilvl="2" w:tplc="B4F6D52A">
      <w:start w:val="1"/>
      <w:numFmt w:val="decimal"/>
      <w:lvlText w:val="%3)"/>
      <w:lvlJc w:val="left"/>
      <w:pPr>
        <w:ind w:left="2670" w:hanging="69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8456B18"/>
    <w:multiLevelType w:val="hybridMultilevel"/>
    <w:tmpl w:val="51D01528"/>
    <w:lvl w:ilvl="0" w:tplc="6D2C9A92">
      <w:start w:val="1"/>
      <w:numFmt w:val="decimal"/>
      <w:lvlText w:val="%1."/>
      <w:lvlJc w:val="left"/>
      <w:pPr>
        <w:ind w:left="355" w:hanging="360"/>
      </w:pPr>
      <w:rPr>
        <w:rFonts w:hint="default"/>
      </w:rPr>
    </w:lvl>
    <w:lvl w:ilvl="1" w:tplc="0C0A0019" w:tentative="1">
      <w:start w:val="1"/>
      <w:numFmt w:val="lowerLetter"/>
      <w:lvlText w:val="%2."/>
      <w:lvlJc w:val="left"/>
      <w:pPr>
        <w:ind w:left="1075" w:hanging="360"/>
      </w:pPr>
    </w:lvl>
    <w:lvl w:ilvl="2" w:tplc="0C0A001B" w:tentative="1">
      <w:start w:val="1"/>
      <w:numFmt w:val="lowerRoman"/>
      <w:lvlText w:val="%3."/>
      <w:lvlJc w:val="right"/>
      <w:pPr>
        <w:ind w:left="1795" w:hanging="180"/>
      </w:pPr>
    </w:lvl>
    <w:lvl w:ilvl="3" w:tplc="0C0A000F" w:tentative="1">
      <w:start w:val="1"/>
      <w:numFmt w:val="decimal"/>
      <w:lvlText w:val="%4."/>
      <w:lvlJc w:val="left"/>
      <w:pPr>
        <w:ind w:left="2515" w:hanging="360"/>
      </w:pPr>
    </w:lvl>
    <w:lvl w:ilvl="4" w:tplc="0C0A0019" w:tentative="1">
      <w:start w:val="1"/>
      <w:numFmt w:val="lowerLetter"/>
      <w:lvlText w:val="%5."/>
      <w:lvlJc w:val="left"/>
      <w:pPr>
        <w:ind w:left="3235" w:hanging="360"/>
      </w:pPr>
    </w:lvl>
    <w:lvl w:ilvl="5" w:tplc="0C0A001B" w:tentative="1">
      <w:start w:val="1"/>
      <w:numFmt w:val="lowerRoman"/>
      <w:lvlText w:val="%6."/>
      <w:lvlJc w:val="right"/>
      <w:pPr>
        <w:ind w:left="3955" w:hanging="180"/>
      </w:pPr>
    </w:lvl>
    <w:lvl w:ilvl="6" w:tplc="0C0A000F" w:tentative="1">
      <w:start w:val="1"/>
      <w:numFmt w:val="decimal"/>
      <w:lvlText w:val="%7."/>
      <w:lvlJc w:val="left"/>
      <w:pPr>
        <w:ind w:left="4675" w:hanging="360"/>
      </w:pPr>
    </w:lvl>
    <w:lvl w:ilvl="7" w:tplc="0C0A0019" w:tentative="1">
      <w:start w:val="1"/>
      <w:numFmt w:val="lowerLetter"/>
      <w:lvlText w:val="%8."/>
      <w:lvlJc w:val="left"/>
      <w:pPr>
        <w:ind w:left="5395" w:hanging="360"/>
      </w:pPr>
    </w:lvl>
    <w:lvl w:ilvl="8" w:tplc="0C0A001B" w:tentative="1">
      <w:start w:val="1"/>
      <w:numFmt w:val="lowerRoman"/>
      <w:lvlText w:val="%9."/>
      <w:lvlJc w:val="right"/>
      <w:pPr>
        <w:ind w:left="6115" w:hanging="180"/>
      </w:pPr>
    </w:lvl>
  </w:abstractNum>
  <w:abstractNum w:abstractNumId="41">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E0C13AF"/>
    <w:multiLevelType w:val="hybridMultilevel"/>
    <w:tmpl w:val="AAC61F78"/>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FBC3E83"/>
    <w:multiLevelType w:val="hybridMultilevel"/>
    <w:tmpl w:val="41D4C6C4"/>
    <w:lvl w:ilvl="0" w:tplc="A1FCC84A">
      <w:start w:val="2"/>
      <w:numFmt w:val="bullet"/>
      <w:lvlText w:val="-"/>
      <w:lvlJc w:val="left"/>
      <w:pPr>
        <w:ind w:left="643" w:hanging="360"/>
      </w:pPr>
      <w:rPr>
        <w:rFonts w:ascii="Arial" w:eastAsia="Times New Roman" w:hAnsi="Arial" w:cs="Arial" w:hint="default"/>
      </w:rPr>
    </w:lvl>
    <w:lvl w:ilvl="1" w:tplc="0C0A0003" w:tentative="1">
      <w:start w:val="1"/>
      <w:numFmt w:val="bullet"/>
      <w:lvlText w:val="o"/>
      <w:lvlJc w:val="left"/>
      <w:pPr>
        <w:ind w:left="1363" w:hanging="360"/>
      </w:pPr>
      <w:rPr>
        <w:rFonts w:ascii="Courier New" w:hAnsi="Courier New" w:cs="Courier New" w:hint="default"/>
      </w:rPr>
    </w:lvl>
    <w:lvl w:ilvl="2" w:tplc="0C0A0005" w:tentative="1">
      <w:start w:val="1"/>
      <w:numFmt w:val="bullet"/>
      <w:lvlText w:val=""/>
      <w:lvlJc w:val="left"/>
      <w:pPr>
        <w:ind w:left="2083" w:hanging="360"/>
      </w:pPr>
      <w:rPr>
        <w:rFonts w:ascii="Wingdings" w:hAnsi="Wingdings" w:hint="default"/>
      </w:rPr>
    </w:lvl>
    <w:lvl w:ilvl="3" w:tplc="0C0A0001" w:tentative="1">
      <w:start w:val="1"/>
      <w:numFmt w:val="bullet"/>
      <w:lvlText w:val=""/>
      <w:lvlJc w:val="left"/>
      <w:pPr>
        <w:ind w:left="2803" w:hanging="360"/>
      </w:pPr>
      <w:rPr>
        <w:rFonts w:ascii="Symbol" w:hAnsi="Symbol" w:hint="default"/>
      </w:rPr>
    </w:lvl>
    <w:lvl w:ilvl="4" w:tplc="0C0A0003" w:tentative="1">
      <w:start w:val="1"/>
      <w:numFmt w:val="bullet"/>
      <w:lvlText w:val="o"/>
      <w:lvlJc w:val="left"/>
      <w:pPr>
        <w:ind w:left="3523" w:hanging="360"/>
      </w:pPr>
      <w:rPr>
        <w:rFonts w:ascii="Courier New" w:hAnsi="Courier New" w:cs="Courier New" w:hint="default"/>
      </w:rPr>
    </w:lvl>
    <w:lvl w:ilvl="5" w:tplc="0C0A0005" w:tentative="1">
      <w:start w:val="1"/>
      <w:numFmt w:val="bullet"/>
      <w:lvlText w:val=""/>
      <w:lvlJc w:val="left"/>
      <w:pPr>
        <w:ind w:left="4243" w:hanging="360"/>
      </w:pPr>
      <w:rPr>
        <w:rFonts w:ascii="Wingdings" w:hAnsi="Wingdings" w:hint="default"/>
      </w:rPr>
    </w:lvl>
    <w:lvl w:ilvl="6" w:tplc="0C0A0001" w:tentative="1">
      <w:start w:val="1"/>
      <w:numFmt w:val="bullet"/>
      <w:lvlText w:val=""/>
      <w:lvlJc w:val="left"/>
      <w:pPr>
        <w:ind w:left="4963" w:hanging="360"/>
      </w:pPr>
      <w:rPr>
        <w:rFonts w:ascii="Symbol" w:hAnsi="Symbol" w:hint="default"/>
      </w:rPr>
    </w:lvl>
    <w:lvl w:ilvl="7" w:tplc="0C0A0003" w:tentative="1">
      <w:start w:val="1"/>
      <w:numFmt w:val="bullet"/>
      <w:lvlText w:val="o"/>
      <w:lvlJc w:val="left"/>
      <w:pPr>
        <w:ind w:left="5683" w:hanging="360"/>
      </w:pPr>
      <w:rPr>
        <w:rFonts w:ascii="Courier New" w:hAnsi="Courier New" w:cs="Courier New" w:hint="default"/>
      </w:rPr>
    </w:lvl>
    <w:lvl w:ilvl="8" w:tplc="0C0A0005" w:tentative="1">
      <w:start w:val="1"/>
      <w:numFmt w:val="bullet"/>
      <w:lvlText w:val=""/>
      <w:lvlJc w:val="left"/>
      <w:pPr>
        <w:ind w:left="6403" w:hanging="360"/>
      </w:pPr>
      <w:rPr>
        <w:rFonts w:ascii="Wingdings" w:hAnsi="Wingdings" w:hint="default"/>
      </w:rPr>
    </w:lvl>
  </w:abstractNum>
  <w:abstractNum w:abstractNumId="44">
    <w:nsid w:val="73F418C1"/>
    <w:multiLevelType w:val="hybridMultilevel"/>
    <w:tmpl w:val="29BC9656"/>
    <w:lvl w:ilvl="0" w:tplc="4E16FED0">
      <w:start w:val="2"/>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5">
    <w:nsid w:val="74386581"/>
    <w:multiLevelType w:val="hybridMultilevel"/>
    <w:tmpl w:val="2DF43372"/>
    <w:lvl w:ilvl="0" w:tplc="0C0A0005">
      <w:start w:val="1"/>
      <w:numFmt w:val="bullet"/>
      <w:lvlText w:val=""/>
      <w:lvlJc w:val="left"/>
      <w:pPr>
        <w:ind w:left="1145" w:hanging="360"/>
      </w:pPr>
      <w:rPr>
        <w:rFonts w:ascii="Wingdings" w:hAnsi="Wingdings"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6">
    <w:nsid w:val="78E11E1C"/>
    <w:multiLevelType w:val="hybridMultilevel"/>
    <w:tmpl w:val="DC24F6E6"/>
    <w:lvl w:ilvl="0" w:tplc="B0AC6928">
      <w:start w:val="6"/>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26"/>
  </w:num>
  <w:num w:numId="4">
    <w:abstractNumId w:val="5"/>
  </w:num>
  <w:num w:numId="5">
    <w:abstractNumId w:val="35"/>
  </w:num>
  <w:num w:numId="6">
    <w:abstractNumId w:val="30"/>
  </w:num>
  <w:num w:numId="7">
    <w:abstractNumId w:val="24"/>
  </w:num>
  <w:num w:numId="8">
    <w:abstractNumId w:val="33"/>
  </w:num>
  <w:num w:numId="9">
    <w:abstractNumId w:val="29"/>
  </w:num>
  <w:num w:numId="10">
    <w:abstractNumId w:val="32"/>
  </w:num>
  <w:num w:numId="11">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9"/>
  </w:num>
  <w:num w:numId="14">
    <w:abstractNumId w:val="45"/>
  </w:num>
  <w:num w:numId="15">
    <w:abstractNumId w:val="19"/>
  </w:num>
  <w:num w:numId="16">
    <w:abstractNumId w:val="36"/>
  </w:num>
  <w:num w:numId="17">
    <w:abstractNumId w:val="27"/>
  </w:num>
  <w:num w:numId="18">
    <w:abstractNumId w:val="14"/>
  </w:num>
  <w:num w:numId="19">
    <w:abstractNumId w:val="28"/>
  </w:num>
  <w:num w:numId="20">
    <w:abstractNumId w:val="44"/>
  </w:num>
  <w:num w:numId="21">
    <w:abstractNumId w:val="20"/>
  </w:num>
  <w:num w:numId="22">
    <w:abstractNumId w:val="23"/>
  </w:num>
  <w:num w:numId="23">
    <w:abstractNumId w:val="11"/>
  </w:num>
  <w:num w:numId="24">
    <w:abstractNumId w:val="37"/>
  </w:num>
  <w:num w:numId="25">
    <w:abstractNumId w:val="12"/>
  </w:num>
  <w:num w:numId="26">
    <w:abstractNumId w:val="40"/>
  </w:num>
  <w:num w:numId="27">
    <w:abstractNumId w:val="34"/>
  </w:num>
  <w:num w:numId="2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31"/>
  </w:num>
  <w:num w:numId="31">
    <w:abstractNumId w:val="4"/>
  </w:num>
  <w:num w:numId="32">
    <w:abstractNumId w:val="10"/>
  </w:num>
  <w:num w:numId="33">
    <w:abstractNumId w:val="42"/>
  </w:num>
  <w:num w:numId="34">
    <w:abstractNumId w:val="3"/>
  </w:num>
  <w:num w:numId="35">
    <w:abstractNumId w:val="2"/>
  </w:num>
  <w:num w:numId="36">
    <w:abstractNumId w:val="17"/>
  </w:num>
  <w:num w:numId="37">
    <w:abstractNumId w:val="9"/>
  </w:num>
  <w:num w:numId="38">
    <w:abstractNumId w:val="25"/>
  </w:num>
  <w:num w:numId="39">
    <w:abstractNumId w:val="8"/>
  </w:num>
  <w:num w:numId="40">
    <w:abstractNumId w:val="6"/>
  </w:num>
  <w:num w:numId="41">
    <w:abstractNumId w:val="21"/>
  </w:num>
  <w:num w:numId="42">
    <w:abstractNumId w:val="41"/>
  </w:num>
  <w:num w:numId="43">
    <w:abstractNumId w:val="18"/>
  </w:num>
  <w:num w:numId="44">
    <w:abstractNumId w:val="0"/>
  </w:num>
  <w:num w:numId="45">
    <w:abstractNumId w:val="13"/>
  </w:num>
  <w:num w:numId="46">
    <w:abstractNumId w:val="43"/>
  </w:num>
  <w:num w:numId="47">
    <w:abstractNumId w:val="16"/>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s-ES_tradnl" w:vendorID="9" w:dllVersion="512" w:checkStyle="1"/>
  <w:activeWritingStyle w:appName="MSWord" w:lang="es-ES" w:vendorID="9" w:dllVersion="512" w:checkStyle="1"/>
  <w:attachedTemplate r:id="rId1"/>
  <w:stylePaneFormatFilter w:val="5025"/>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rsids>
    <w:rsidRoot w:val="00503EEF"/>
    <w:rsid w:val="00007DD3"/>
    <w:rsid w:val="00026449"/>
    <w:rsid w:val="000369C5"/>
    <w:rsid w:val="000508A1"/>
    <w:rsid w:val="00055586"/>
    <w:rsid w:val="00084657"/>
    <w:rsid w:val="000B0451"/>
    <w:rsid w:val="000B0D92"/>
    <w:rsid w:val="000B13C7"/>
    <w:rsid w:val="000C03CC"/>
    <w:rsid w:val="000C7ECB"/>
    <w:rsid w:val="000D114F"/>
    <w:rsid w:val="000D5795"/>
    <w:rsid w:val="000E5B29"/>
    <w:rsid w:val="000F401B"/>
    <w:rsid w:val="001177FE"/>
    <w:rsid w:val="001370BD"/>
    <w:rsid w:val="00146641"/>
    <w:rsid w:val="001563B6"/>
    <w:rsid w:val="00157B10"/>
    <w:rsid w:val="00174A03"/>
    <w:rsid w:val="00181A2D"/>
    <w:rsid w:val="00197318"/>
    <w:rsid w:val="001B4614"/>
    <w:rsid w:val="001D3D26"/>
    <w:rsid w:val="001D6666"/>
    <w:rsid w:val="001E56F7"/>
    <w:rsid w:val="001F7507"/>
    <w:rsid w:val="002060D8"/>
    <w:rsid w:val="002063A3"/>
    <w:rsid w:val="00217AA5"/>
    <w:rsid w:val="0022382F"/>
    <w:rsid w:val="00231A5F"/>
    <w:rsid w:val="00246688"/>
    <w:rsid w:val="002575B9"/>
    <w:rsid w:val="00266B0A"/>
    <w:rsid w:val="002736FC"/>
    <w:rsid w:val="002820D5"/>
    <w:rsid w:val="00295C75"/>
    <w:rsid w:val="002D6A83"/>
    <w:rsid w:val="002E0314"/>
    <w:rsid w:val="002E24AB"/>
    <w:rsid w:val="002F3542"/>
    <w:rsid w:val="00322552"/>
    <w:rsid w:val="00326647"/>
    <w:rsid w:val="00335708"/>
    <w:rsid w:val="00352252"/>
    <w:rsid w:val="003540AF"/>
    <w:rsid w:val="00356C20"/>
    <w:rsid w:val="00364E74"/>
    <w:rsid w:val="003700D8"/>
    <w:rsid w:val="00371D1F"/>
    <w:rsid w:val="00375DFE"/>
    <w:rsid w:val="003A6D4A"/>
    <w:rsid w:val="003C26C6"/>
    <w:rsid w:val="003C26E8"/>
    <w:rsid w:val="003C3D63"/>
    <w:rsid w:val="003E0DE9"/>
    <w:rsid w:val="003F22AE"/>
    <w:rsid w:val="00402513"/>
    <w:rsid w:val="0041078C"/>
    <w:rsid w:val="004146E5"/>
    <w:rsid w:val="00421410"/>
    <w:rsid w:val="00424EE5"/>
    <w:rsid w:val="00455BC9"/>
    <w:rsid w:val="00455F46"/>
    <w:rsid w:val="00466AE8"/>
    <w:rsid w:val="004745B9"/>
    <w:rsid w:val="00474D1C"/>
    <w:rsid w:val="00476C3E"/>
    <w:rsid w:val="00476D9C"/>
    <w:rsid w:val="004950F8"/>
    <w:rsid w:val="004972F2"/>
    <w:rsid w:val="004A5FFF"/>
    <w:rsid w:val="004B3969"/>
    <w:rsid w:val="004B3998"/>
    <w:rsid w:val="004B5E21"/>
    <w:rsid w:val="004C61DD"/>
    <w:rsid w:val="004C6EEF"/>
    <w:rsid w:val="004D3656"/>
    <w:rsid w:val="004D674E"/>
    <w:rsid w:val="004F1F19"/>
    <w:rsid w:val="00503EEF"/>
    <w:rsid w:val="005232E4"/>
    <w:rsid w:val="00534622"/>
    <w:rsid w:val="00537390"/>
    <w:rsid w:val="0054419B"/>
    <w:rsid w:val="005522A2"/>
    <w:rsid w:val="00552E5C"/>
    <w:rsid w:val="00567B6B"/>
    <w:rsid w:val="00575030"/>
    <w:rsid w:val="00585018"/>
    <w:rsid w:val="00591FE5"/>
    <w:rsid w:val="005A0F94"/>
    <w:rsid w:val="005A7EF7"/>
    <w:rsid w:val="005B091E"/>
    <w:rsid w:val="005B0B2C"/>
    <w:rsid w:val="005B6EE5"/>
    <w:rsid w:val="00625C6F"/>
    <w:rsid w:val="0067147D"/>
    <w:rsid w:val="006A15DA"/>
    <w:rsid w:val="006A4D7B"/>
    <w:rsid w:val="006C4D2D"/>
    <w:rsid w:val="006D2F3D"/>
    <w:rsid w:val="006F321B"/>
    <w:rsid w:val="00720515"/>
    <w:rsid w:val="00721406"/>
    <w:rsid w:val="00721B0D"/>
    <w:rsid w:val="00722337"/>
    <w:rsid w:val="00731EF4"/>
    <w:rsid w:val="00742FA9"/>
    <w:rsid w:val="00746865"/>
    <w:rsid w:val="00754C9A"/>
    <w:rsid w:val="00761B76"/>
    <w:rsid w:val="0078188A"/>
    <w:rsid w:val="007B0D68"/>
    <w:rsid w:val="007C66DC"/>
    <w:rsid w:val="007F1ED3"/>
    <w:rsid w:val="00846BB9"/>
    <w:rsid w:val="00850F02"/>
    <w:rsid w:val="00877204"/>
    <w:rsid w:val="00886254"/>
    <w:rsid w:val="00887B25"/>
    <w:rsid w:val="00887C50"/>
    <w:rsid w:val="008A5989"/>
    <w:rsid w:val="008B762D"/>
    <w:rsid w:val="008C0BD7"/>
    <w:rsid w:val="008C3C7E"/>
    <w:rsid w:val="008C5FB8"/>
    <w:rsid w:val="008D067B"/>
    <w:rsid w:val="008D66C1"/>
    <w:rsid w:val="008F4398"/>
    <w:rsid w:val="00906884"/>
    <w:rsid w:val="0091575A"/>
    <w:rsid w:val="00932262"/>
    <w:rsid w:val="00933059"/>
    <w:rsid w:val="00937AA9"/>
    <w:rsid w:val="00971BB5"/>
    <w:rsid w:val="009726B1"/>
    <w:rsid w:val="009775CB"/>
    <w:rsid w:val="00987370"/>
    <w:rsid w:val="0099650F"/>
    <w:rsid w:val="009A2B62"/>
    <w:rsid w:val="009A3776"/>
    <w:rsid w:val="009B483A"/>
    <w:rsid w:val="009E547E"/>
    <w:rsid w:val="009F10F3"/>
    <w:rsid w:val="00A071C1"/>
    <w:rsid w:val="00A12C03"/>
    <w:rsid w:val="00A148F6"/>
    <w:rsid w:val="00A43FC5"/>
    <w:rsid w:val="00A44D0E"/>
    <w:rsid w:val="00A578FF"/>
    <w:rsid w:val="00A65D62"/>
    <w:rsid w:val="00A7317C"/>
    <w:rsid w:val="00A90624"/>
    <w:rsid w:val="00AB0E4A"/>
    <w:rsid w:val="00AB26F5"/>
    <w:rsid w:val="00AB412C"/>
    <w:rsid w:val="00AC7A11"/>
    <w:rsid w:val="00AE2C37"/>
    <w:rsid w:val="00AF2961"/>
    <w:rsid w:val="00B019A9"/>
    <w:rsid w:val="00B07394"/>
    <w:rsid w:val="00B262C8"/>
    <w:rsid w:val="00B54037"/>
    <w:rsid w:val="00B70D4E"/>
    <w:rsid w:val="00B82776"/>
    <w:rsid w:val="00B93B9B"/>
    <w:rsid w:val="00BA4B0F"/>
    <w:rsid w:val="00BB45F7"/>
    <w:rsid w:val="00BB564F"/>
    <w:rsid w:val="00BC7263"/>
    <w:rsid w:val="00BD1FD2"/>
    <w:rsid w:val="00BE3A24"/>
    <w:rsid w:val="00BE692E"/>
    <w:rsid w:val="00BF7E05"/>
    <w:rsid w:val="00C001FD"/>
    <w:rsid w:val="00C03E39"/>
    <w:rsid w:val="00C03EA5"/>
    <w:rsid w:val="00C16BCA"/>
    <w:rsid w:val="00C46451"/>
    <w:rsid w:val="00C56493"/>
    <w:rsid w:val="00C57A29"/>
    <w:rsid w:val="00C70598"/>
    <w:rsid w:val="00C82EFB"/>
    <w:rsid w:val="00CA20D6"/>
    <w:rsid w:val="00CA2165"/>
    <w:rsid w:val="00CF48D0"/>
    <w:rsid w:val="00D05CB2"/>
    <w:rsid w:val="00D26135"/>
    <w:rsid w:val="00D47086"/>
    <w:rsid w:val="00D5260E"/>
    <w:rsid w:val="00D554AF"/>
    <w:rsid w:val="00D85B8F"/>
    <w:rsid w:val="00D91F84"/>
    <w:rsid w:val="00D93B0C"/>
    <w:rsid w:val="00DA37CE"/>
    <w:rsid w:val="00DB15C3"/>
    <w:rsid w:val="00DB41C1"/>
    <w:rsid w:val="00DB76F5"/>
    <w:rsid w:val="00E07B57"/>
    <w:rsid w:val="00E126F2"/>
    <w:rsid w:val="00E303ED"/>
    <w:rsid w:val="00E52AB5"/>
    <w:rsid w:val="00E57C1B"/>
    <w:rsid w:val="00E63FC9"/>
    <w:rsid w:val="00E86091"/>
    <w:rsid w:val="00E90EA9"/>
    <w:rsid w:val="00EB129A"/>
    <w:rsid w:val="00F0676D"/>
    <w:rsid w:val="00F34953"/>
    <w:rsid w:val="00F40366"/>
    <w:rsid w:val="00F927F2"/>
    <w:rsid w:val="00FA2E73"/>
    <w:rsid w:val="00FB2D62"/>
    <w:rsid w:val="00FB5331"/>
    <w:rsid w:val="00FC1346"/>
    <w:rsid w:val="00FD04A3"/>
    <w:rsid w:val="00FE75B1"/>
    <w:rsid w:val="00FF71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A3"/>
    <w:pPr>
      <w:spacing w:after="240"/>
      <w:jc w:val="both"/>
    </w:pPr>
    <w:rPr>
      <w:rFonts w:ascii="Arial" w:hAnsi="Arial"/>
      <w:sz w:val="18"/>
      <w:lang w:eastAsia="en-US"/>
    </w:rPr>
  </w:style>
  <w:style w:type="paragraph" w:styleId="Ttulo1">
    <w:name w:val="heading 1"/>
    <w:basedOn w:val="Normal"/>
    <w:next w:val="Normal"/>
    <w:link w:val="Ttulo1Car"/>
    <w:qFormat/>
    <w:rsid w:val="00FD04A3"/>
    <w:pPr>
      <w:keepNext/>
      <w:keepLines/>
      <w:spacing w:before="120"/>
      <w:ind w:right="2268"/>
      <w:jc w:val="left"/>
      <w:outlineLvl w:val="0"/>
    </w:pPr>
    <w:rPr>
      <w:b/>
      <w:kern w:val="28"/>
    </w:rPr>
  </w:style>
  <w:style w:type="paragraph" w:styleId="Ttulo2">
    <w:name w:val="heading 2"/>
    <w:basedOn w:val="Ttulo1"/>
    <w:next w:val="Normal"/>
    <w:link w:val="Ttulo2Car"/>
    <w:qFormat/>
    <w:rsid w:val="00FD04A3"/>
    <w:pPr>
      <w:outlineLvl w:val="1"/>
    </w:pPr>
    <w:rPr>
      <w:i/>
      <w:kern w:val="0"/>
    </w:rPr>
  </w:style>
  <w:style w:type="paragraph" w:styleId="Ttulo3">
    <w:name w:val="heading 3"/>
    <w:basedOn w:val="Ttulo1"/>
    <w:next w:val="Normal"/>
    <w:link w:val="Ttulo3Car"/>
    <w:qFormat/>
    <w:rsid w:val="00FD04A3"/>
    <w:pPr>
      <w:outlineLvl w:val="2"/>
    </w:pPr>
    <w:rPr>
      <w:b w:val="0"/>
      <w:i/>
      <w:kern w:val="0"/>
    </w:rPr>
  </w:style>
  <w:style w:type="paragraph" w:styleId="Ttulo4">
    <w:name w:val="heading 4"/>
    <w:basedOn w:val="Normal"/>
    <w:next w:val="Normal"/>
    <w:link w:val="Ttulo4Car"/>
    <w:qFormat/>
    <w:rsid w:val="00FD04A3"/>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FD04A3"/>
    <w:pPr>
      <w:ind w:left="284" w:hanging="284"/>
      <w:outlineLvl w:val="4"/>
    </w:pPr>
    <w:rPr>
      <w:i/>
      <w:u w:val="none"/>
    </w:rPr>
  </w:style>
  <w:style w:type="paragraph" w:styleId="Ttulo6">
    <w:name w:val="heading 6"/>
    <w:basedOn w:val="Ttulo5"/>
    <w:next w:val="Listaconnmeros"/>
    <w:link w:val="Ttulo6Car"/>
    <w:qFormat/>
    <w:rsid w:val="00FD04A3"/>
    <w:pPr>
      <w:tabs>
        <w:tab w:val="clear" w:pos="-448"/>
      </w:tabs>
      <w:ind w:firstLine="0"/>
      <w:outlineLvl w:val="5"/>
    </w:pPr>
    <w:rPr>
      <w:b w:val="0"/>
    </w:rPr>
  </w:style>
  <w:style w:type="paragraph" w:styleId="Ttulo7">
    <w:name w:val="heading 7"/>
    <w:basedOn w:val="Ttulo6"/>
    <w:next w:val="Normal"/>
    <w:link w:val="Ttulo7Car"/>
    <w:qFormat/>
    <w:rsid w:val="00FD04A3"/>
    <w:pPr>
      <w:outlineLvl w:val="6"/>
    </w:pPr>
    <w:rPr>
      <w:b/>
    </w:rPr>
  </w:style>
  <w:style w:type="paragraph" w:styleId="Ttulo8">
    <w:name w:val="heading 8"/>
    <w:basedOn w:val="Ttulo7"/>
    <w:next w:val="Normal"/>
    <w:qFormat/>
    <w:rsid w:val="00FD04A3"/>
    <w:pPr>
      <w:ind w:left="397" w:right="3969" w:hanging="397"/>
      <w:outlineLvl w:val="7"/>
    </w:pPr>
    <w:rPr>
      <w:b w:val="0"/>
    </w:rPr>
  </w:style>
  <w:style w:type="paragraph" w:styleId="Ttulo9">
    <w:name w:val="heading 9"/>
    <w:basedOn w:val="Ttulo8"/>
    <w:next w:val="Normal"/>
    <w:qFormat/>
    <w:rsid w:val="00FD04A3"/>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FD04A3"/>
    <w:pPr>
      <w:ind w:left="284" w:hanging="284"/>
    </w:pPr>
  </w:style>
  <w:style w:type="paragraph" w:styleId="Listaconnmeros2">
    <w:name w:val="List Number 2"/>
    <w:basedOn w:val="Listaconnmeros"/>
    <w:rsid w:val="00FD04A3"/>
    <w:pPr>
      <w:ind w:left="567"/>
    </w:pPr>
  </w:style>
  <w:style w:type="paragraph" w:styleId="Listaconnmeros3">
    <w:name w:val="List Number 3"/>
    <w:basedOn w:val="Listaconnmeros2"/>
    <w:rsid w:val="00FD04A3"/>
    <w:pPr>
      <w:ind w:left="851"/>
    </w:pPr>
  </w:style>
  <w:style w:type="paragraph" w:styleId="Listaconnmeros4">
    <w:name w:val="List Number 4"/>
    <w:basedOn w:val="Listaconnmeros3"/>
    <w:rsid w:val="00FD04A3"/>
    <w:pPr>
      <w:ind w:left="1134" w:hanging="283"/>
    </w:pPr>
  </w:style>
  <w:style w:type="paragraph" w:styleId="Listaconnmeros5">
    <w:name w:val="List Number 5"/>
    <w:basedOn w:val="Listaconnmeros4"/>
    <w:rsid w:val="00FD04A3"/>
    <w:pPr>
      <w:ind w:left="1418"/>
    </w:pPr>
  </w:style>
  <w:style w:type="paragraph" w:styleId="Tabladeilustraciones">
    <w:name w:val="table of figures"/>
    <w:basedOn w:val="Normal"/>
    <w:next w:val="Normal"/>
    <w:rsid w:val="00FD04A3"/>
    <w:pPr>
      <w:spacing w:after="0"/>
      <w:jc w:val="left"/>
    </w:pPr>
    <w:rPr>
      <w:rFonts w:ascii="Times New Roman" w:hAnsi="Times New Roman"/>
      <w:sz w:val="20"/>
    </w:rPr>
  </w:style>
  <w:style w:type="paragraph" w:styleId="Encabezado">
    <w:name w:val="header"/>
    <w:basedOn w:val="Normal"/>
    <w:link w:val="EncabezadoCar"/>
    <w:rsid w:val="00FD04A3"/>
    <w:pPr>
      <w:spacing w:before="240" w:after="720"/>
      <w:jc w:val="right"/>
    </w:pPr>
    <w:rPr>
      <w:rFonts w:ascii="Times New Roman" w:hAnsi="Times New Roman"/>
      <w:sz w:val="22"/>
    </w:rPr>
  </w:style>
  <w:style w:type="paragraph" w:styleId="Piedepgina">
    <w:name w:val="footer"/>
    <w:basedOn w:val="Normal"/>
    <w:link w:val="PiedepginaCar"/>
    <w:uiPriority w:val="99"/>
    <w:rsid w:val="00FD04A3"/>
    <w:pPr>
      <w:spacing w:after="0"/>
      <w:jc w:val="right"/>
    </w:pPr>
    <w:rPr>
      <w:b/>
    </w:rPr>
  </w:style>
  <w:style w:type="paragraph" w:styleId="Textomacro">
    <w:name w:val="macro"/>
    <w:link w:val="TextomacroCar"/>
    <w:semiHidden/>
    <w:rsid w:val="00FD04A3"/>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FD04A3"/>
    <w:pPr>
      <w:jc w:val="center"/>
    </w:pPr>
  </w:style>
  <w:style w:type="paragraph" w:styleId="Textocomentario">
    <w:name w:val="annotation text"/>
    <w:basedOn w:val="Normal"/>
    <w:next w:val="Normal"/>
    <w:link w:val="TextocomentarioCar"/>
    <w:semiHidden/>
    <w:rsid w:val="00FD04A3"/>
    <w:pPr>
      <w:spacing w:before="120" w:after="120"/>
      <w:ind w:left="454" w:hanging="454"/>
    </w:pPr>
    <w:rPr>
      <w:sz w:val="16"/>
    </w:rPr>
  </w:style>
  <w:style w:type="paragraph" w:customStyle="1" w:styleId="AANumbering">
    <w:name w:val="AA Numbering"/>
    <w:basedOn w:val="Normal"/>
    <w:rsid w:val="00FD04A3"/>
    <w:pPr>
      <w:numPr>
        <w:numId w:val="1"/>
      </w:numPr>
    </w:pPr>
    <w:rPr>
      <w:rFonts w:ascii="Times New Roman" w:hAnsi="Times New Roman"/>
      <w:sz w:val="22"/>
    </w:rPr>
  </w:style>
  <w:style w:type="character" w:styleId="Nmerodepgina">
    <w:name w:val="page number"/>
    <w:basedOn w:val="Fuentedeprrafopredeter"/>
    <w:rsid w:val="00FD04A3"/>
    <w:rPr>
      <w:rFonts w:ascii="Arial" w:hAnsi="Arial"/>
    </w:rPr>
  </w:style>
  <w:style w:type="paragraph" w:customStyle="1" w:styleId="ListUnoCarta">
    <w:name w:val="ListUnoCarta"/>
    <w:basedOn w:val="Carta"/>
    <w:rsid w:val="00FD04A3"/>
    <w:pPr>
      <w:ind w:left="284" w:hanging="284"/>
    </w:pPr>
  </w:style>
  <w:style w:type="paragraph" w:customStyle="1" w:styleId="ListDosCarta">
    <w:name w:val="ListDosCarta"/>
    <w:basedOn w:val="ListUnoCarta"/>
    <w:rsid w:val="00FD04A3"/>
    <w:pPr>
      <w:ind w:left="568"/>
    </w:pPr>
  </w:style>
  <w:style w:type="paragraph" w:customStyle="1" w:styleId="Carta">
    <w:name w:val="Carta"/>
    <w:rsid w:val="00FD04A3"/>
    <w:pPr>
      <w:spacing w:after="240"/>
      <w:jc w:val="both"/>
    </w:pPr>
    <w:rPr>
      <w:noProof/>
      <w:sz w:val="22"/>
      <w:lang w:eastAsia="en-US"/>
    </w:rPr>
  </w:style>
  <w:style w:type="paragraph" w:customStyle="1" w:styleId="Portada">
    <w:name w:val="Portada"/>
    <w:basedOn w:val="Normal"/>
    <w:link w:val="PortadaCar"/>
    <w:rsid w:val="00FD04A3"/>
    <w:pPr>
      <w:spacing w:after="0"/>
      <w:jc w:val="left"/>
    </w:pPr>
    <w:rPr>
      <w:b/>
      <w:sz w:val="36"/>
    </w:rPr>
  </w:style>
  <w:style w:type="paragraph" w:customStyle="1" w:styleId="Firma1">
    <w:name w:val="Firma1"/>
    <w:rsid w:val="00FD04A3"/>
    <w:pPr>
      <w:tabs>
        <w:tab w:val="center" w:pos="6804"/>
      </w:tabs>
      <w:spacing w:after="1200"/>
    </w:pPr>
    <w:rPr>
      <w:noProof/>
      <w:sz w:val="22"/>
      <w:lang w:val="en-US" w:eastAsia="en-US"/>
    </w:rPr>
  </w:style>
  <w:style w:type="paragraph" w:customStyle="1" w:styleId="ListTresCarta">
    <w:name w:val="ListTresCarta"/>
    <w:basedOn w:val="ListDosCarta"/>
    <w:rsid w:val="00FD04A3"/>
    <w:pPr>
      <w:ind w:left="851"/>
    </w:pPr>
  </w:style>
  <w:style w:type="paragraph" w:styleId="Textoindependiente2">
    <w:name w:val="Body Text 2"/>
    <w:basedOn w:val="Normal"/>
    <w:link w:val="Textoindependiente2Car"/>
    <w:rsid w:val="00FD04A3"/>
    <w:rPr>
      <w:rFonts w:ascii="Times New Roman" w:hAnsi="Times New Roman"/>
      <w:i/>
      <w:iCs/>
      <w:sz w:val="20"/>
    </w:rPr>
  </w:style>
  <w:style w:type="paragraph" w:styleId="Sangradetextonormal">
    <w:name w:val="Body Text Indent"/>
    <w:basedOn w:val="Normal"/>
    <w:link w:val="SangradetextonormalCar"/>
    <w:rsid w:val="00FD04A3"/>
    <w:pPr>
      <w:shd w:val="solid" w:color="FFFFFF" w:fill="FFFFFF"/>
      <w:ind w:left="426" w:hanging="426"/>
    </w:pPr>
    <w:rPr>
      <w:rFonts w:ascii="Times New Roman" w:hAnsi="Times New Roman"/>
      <w:i/>
      <w:iCs/>
      <w:sz w:val="20"/>
    </w:rPr>
  </w:style>
  <w:style w:type="paragraph" w:customStyle="1" w:styleId="PortadaDos">
    <w:name w:val="PortadaDos"/>
    <w:basedOn w:val="Portada"/>
    <w:rsid w:val="00FD04A3"/>
    <w:pPr>
      <w:ind w:left="113" w:right="113"/>
    </w:pPr>
    <w:rPr>
      <w:b w:val="0"/>
      <w:bCs/>
      <w:sz w:val="24"/>
    </w:rPr>
  </w:style>
  <w:style w:type="paragraph" w:customStyle="1" w:styleId="PortadaUno">
    <w:name w:val="PortadaUno"/>
    <w:basedOn w:val="Normal"/>
    <w:rsid w:val="00FD04A3"/>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rsid w:val="00FD04A3"/>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rPr>
  </w:style>
  <w:style w:type="character" w:customStyle="1" w:styleId="TextonotapieCar">
    <w:name w:val="Texto nota pie Car"/>
    <w:basedOn w:val="Fuentedeprrafopredeter"/>
    <w:link w:val="Textonotapie"/>
    <w:semiHidden/>
    <w:rsid w:val="00503EEF"/>
    <w:rPr>
      <w:rFonts w:ascii="Book Antiqua" w:hAnsi="Book Antiqua"/>
      <w:lang w:val="es-ES_tradnl"/>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rPr>
  </w:style>
  <w:style w:type="character" w:customStyle="1" w:styleId="Sangra2detindependienteCar">
    <w:name w:val="Sangría 2 de t. independiente Car"/>
    <w:basedOn w:val="Fuentedeprrafopredeter"/>
    <w:link w:val="Sangra2detindependiente"/>
    <w:rsid w:val="00503EEF"/>
    <w:rPr>
      <w:sz w:val="21"/>
      <w:lang/>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rPr>
  </w:style>
  <w:style w:type="character" w:customStyle="1" w:styleId="Sangra3detindependienteCar">
    <w:name w:val="Sangría 3 de t. independiente Car"/>
    <w:basedOn w:val="Fuentedeprrafopredeter"/>
    <w:link w:val="Sangra3detindependiente"/>
    <w:rsid w:val="00503EEF"/>
    <w:rPr>
      <w:sz w:val="21"/>
      <w:lang w:val="es-ES_tradnl"/>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rPr>
  </w:style>
  <w:style w:type="character" w:customStyle="1" w:styleId="TextodegloboCar">
    <w:name w:val="Texto de globo Car"/>
    <w:basedOn w:val="Fuentedeprrafopredeter"/>
    <w:link w:val="Textodeglobo"/>
    <w:rsid w:val="00503EEF"/>
    <w:rPr>
      <w:rFonts w:ascii="Tahoma" w:hAnsi="Tahoma"/>
      <w:sz w:val="16"/>
      <w:szCs w:val="16"/>
      <w:lang w:val="es-ES_tradnl"/>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eastAsia="en-US"/>
    </w:rPr>
  </w:style>
  <w:style w:type="paragraph" w:customStyle="1" w:styleId="Ttulo52">
    <w:name w:val="Título 5.2"/>
    <w:basedOn w:val="Normal"/>
    <w:link w:val="Ttulo52Car"/>
    <w:qFormat/>
    <w:rsid w:val="00503EEF"/>
    <w:pPr>
      <w:spacing w:before="240" w:after="0"/>
    </w:pPr>
    <w:rPr>
      <w:i/>
      <w:szCs w:val="18"/>
      <w:u w:val="single"/>
      <w:lang/>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rPr>
  </w:style>
  <w:style w:type="character" w:customStyle="1" w:styleId="SubttuloCar">
    <w:name w:val="Subtítulo Car"/>
    <w:basedOn w:val="Fuentedeprrafopredeter"/>
    <w:link w:val="Subttulo0"/>
    <w:rsid w:val="00503EEF"/>
    <w:rPr>
      <w:rFonts w:ascii="Cambria" w:hAnsi="Cambria"/>
      <w:sz w:val="24"/>
      <w:szCs w:val="24"/>
      <w:lang/>
    </w:rPr>
  </w:style>
  <w:style w:type="paragraph" w:customStyle="1" w:styleId="Ttulo41">
    <w:name w:val="Título 4.1"/>
    <w:basedOn w:val="Ttulo4"/>
    <w:link w:val="Ttulo41Car"/>
    <w:autoRedefine/>
    <w:qFormat/>
    <w:rsid w:val="00503EEF"/>
    <w:pPr>
      <w:spacing w:before="240" w:after="0"/>
      <w:ind w:firstLine="0"/>
      <w:jc w:val="both"/>
    </w:pPr>
    <w:rPr>
      <w:b w:val="0"/>
      <w:szCs w:val="18"/>
      <w:lang/>
    </w:rPr>
  </w:style>
  <w:style w:type="character" w:customStyle="1" w:styleId="Ttulo41Car">
    <w:name w:val="Título 4.1 Car"/>
    <w:link w:val="Ttulo41"/>
    <w:rsid w:val="00503EEF"/>
    <w:rPr>
      <w:rFonts w:ascii="Arial" w:hAnsi="Arial"/>
      <w:kern w:val="28"/>
      <w:sz w:val="18"/>
      <w:szCs w:val="18"/>
      <w:u w:val="single"/>
      <w:lang w:eastAsia="en-US"/>
    </w:rPr>
  </w:style>
  <w:style w:type="table" w:styleId="Tablabsica2">
    <w:name w:val="Table Simple 2"/>
    <w:basedOn w:val="Tablanormal"/>
    <w:rsid w:val="00503EE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qFormat/>
    <w:pPr>
      <w:ind w:left="397" w:right="3969" w:hanging="397"/>
      <w:outlineLvl w:val="7"/>
    </w:pPr>
    <w:rPr>
      <w:b w:val="0"/>
    </w:rPr>
  </w:style>
  <w:style w:type="paragraph" w:styleId="Ttulo9">
    <w:name w:val="heading 9"/>
    <w:basedOn w:val="Ttulo8"/>
    <w:next w:val="Normal"/>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semiHidden/>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semiHidden/>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semiHidden/>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503EEF"/>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
    <w:link w:val="Listaconnmeros"/>
    <w:rsid w:val="00503EEF"/>
    <w:rPr>
      <w:rFonts w:ascii="Arial" w:hAnsi="Arial"/>
      <w:sz w:val="18"/>
      <w:lang w:eastAsia="en-US"/>
    </w:rPr>
  </w:style>
  <w:style w:type="character" w:styleId="Refdecomentario">
    <w:name w:val="annotation reference"/>
    <w:semiHidden/>
    <w:unhideWhenUsed/>
    <w:rsid w:val="00503EEF"/>
    <w:rPr>
      <w:sz w:val="16"/>
      <w:szCs w:val="16"/>
    </w:rPr>
  </w:style>
  <w:style w:type="paragraph" w:styleId="Asuntodelcomentario">
    <w:name w:val="annotation subject"/>
    <w:basedOn w:val="Textocomentario"/>
    <w:next w:val="Textocomentario"/>
    <w:link w:val="AsuntodelcomentarioCar"/>
    <w:semiHidden/>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semiHidden/>
    <w:rsid w:val="00503EEF"/>
    <w:rPr>
      <w:rFonts w:ascii="Arial" w:hAnsi="Arial"/>
      <w:sz w:val="16"/>
      <w:lang w:eastAsia="en-US"/>
    </w:rPr>
  </w:style>
  <w:style w:type="character" w:customStyle="1" w:styleId="AsuntodelcomentarioCar">
    <w:name w:val="Asunto del comentario Car"/>
    <w:basedOn w:val="TextocomentarioCar"/>
    <w:link w:val="Asuntodelcomentario"/>
    <w:semiHidden/>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35"/>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semiHidden/>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39"/>
      </w:numPr>
    </w:pPr>
  </w:style>
  <w:style w:type="paragraph" w:customStyle="1" w:styleId="AA2ndlevelbullet">
    <w:name w:val="AA 2nd level bullet"/>
    <w:basedOn w:val="AA1stlevelbullet"/>
    <w:rsid w:val="00503EEF"/>
    <w:pPr>
      <w:numPr>
        <w:numId w:val="38"/>
      </w:numPr>
    </w:pPr>
  </w:style>
  <w:style w:type="paragraph" w:customStyle="1" w:styleId="AA1stlevelbullet">
    <w:name w:val="AA 1st level bullet"/>
    <w:basedOn w:val="Normal"/>
    <w:rsid w:val="00503EEF"/>
    <w:pPr>
      <w:numPr>
        <w:numId w:val="42"/>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6"/>
      </w:numPr>
    </w:pPr>
    <w:rPr>
      <w:rFonts w:ascii="Times New Roman" w:hAnsi="Times New Roman"/>
      <w:sz w:val="24"/>
      <w:lang w:val="en-US"/>
    </w:rPr>
  </w:style>
  <w:style w:type="paragraph" w:customStyle="1" w:styleId="AA5rdlevelbullet">
    <w:name w:val="AA 5rd level bullet"/>
    <w:basedOn w:val="AA4rdlevelbullet"/>
    <w:rsid w:val="00503EEF"/>
    <w:pPr>
      <w:numPr>
        <w:numId w:val="41"/>
      </w:numPr>
    </w:pPr>
  </w:style>
  <w:style w:type="paragraph" w:customStyle="1" w:styleId="AA4rdlevelbullet">
    <w:name w:val="AA 4rd level bullet"/>
    <w:basedOn w:val="AA3rdlevelbullet"/>
    <w:rsid w:val="00503EEF"/>
    <w:pPr>
      <w:numPr>
        <w:numId w:val="40"/>
      </w:numPr>
    </w:pPr>
  </w:style>
  <w:style w:type="paragraph" w:customStyle="1" w:styleId="AA6rdlevelbullet">
    <w:name w:val="AA 6rd level bullet"/>
    <w:basedOn w:val="AA1stlevelbullet"/>
    <w:rsid w:val="00503EEF"/>
    <w:pPr>
      <w:numPr>
        <w:numId w:val="37"/>
      </w:numPr>
      <w:tabs>
        <w:tab w:val="clear" w:pos="397"/>
        <w:tab w:val="num" w:pos="2552"/>
      </w:tabs>
      <w:ind w:left="2551" w:hanging="425"/>
    </w:pPr>
    <w:rPr>
      <w:lang w:val="es-ES_tradnl"/>
    </w:rPr>
  </w:style>
</w:styles>
</file>

<file path=word/webSettings.xml><?xml version="1.0" encoding="utf-8"?>
<w:webSettings xmlns:r="http://schemas.openxmlformats.org/officeDocument/2006/relationships" xmlns:w="http://schemas.openxmlformats.org/wordprocessingml/2006/main">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A846-DF82-4135-A1A3-F3666994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Template>
  <TotalTime>0</TotalTime>
  <Pages>3</Pages>
  <Words>29942</Words>
  <Characters>164687</Characters>
  <Application>Microsoft Office Word</Application>
  <DocSecurity>4</DocSecurity>
  <Lines>1372</Lines>
  <Paragraphs>388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194241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jbasildo</cp:lastModifiedBy>
  <cp:revision>2</cp:revision>
  <cp:lastPrinted>2015-05-08T12:59:00Z</cp:lastPrinted>
  <dcterms:created xsi:type="dcterms:W3CDTF">2015-07-07T08:33:00Z</dcterms:created>
  <dcterms:modified xsi:type="dcterms:W3CDTF">2015-07-07T08:33:00Z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